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518" w:rsidRPr="00E13507" w:rsidRDefault="00954518" w:rsidP="00954518">
      <w:pPr>
        <w:spacing w:line="360" w:lineRule="auto"/>
        <w:jc w:val="center"/>
        <w:rPr>
          <w:rFonts w:ascii="Times New Roman" w:hAnsi="Times New Roman" w:cs="Times New Roman"/>
          <w:b/>
          <w:caps/>
          <w:sz w:val="24"/>
          <w:szCs w:val="24"/>
        </w:rPr>
      </w:pPr>
      <w:r w:rsidRPr="00E13507">
        <w:rPr>
          <w:rFonts w:ascii="Times New Roman" w:hAnsi="Times New Roman" w:cs="Times New Roman"/>
          <w:b/>
          <w:caps/>
          <w:sz w:val="24"/>
          <w:szCs w:val="24"/>
        </w:rPr>
        <w:t>A violência escolar em um colégio de Foz do Iguaçu</w:t>
      </w:r>
      <w:r>
        <w:rPr>
          <w:rFonts w:ascii="Times New Roman" w:hAnsi="Times New Roman" w:cs="Times New Roman"/>
          <w:b/>
          <w:caps/>
          <w:sz w:val="24"/>
          <w:szCs w:val="24"/>
        </w:rPr>
        <w:t>-pr</w:t>
      </w:r>
    </w:p>
    <w:p w:rsidR="00CE29AB" w:rsidRDefault="00CE29AB" w:rsidP="008C511E">
      <w:pPr>
        <w:spacing w:line="360" w:lineRule="auto"/>
        <w:jc w:val="center"/>
        <w:rPr>
          <w:rFonts w:ascii="Times New Roman" w:hAnsi="Times New Roman" w:cs="Times New Roman"/>
          <w:b/>
          <w:sz w:val="24"/>
          <w:szCs w:val="24"/>
        </w:rPr>
      </w:pPr>
    </w:p>
    <w:p w:rsidR="00CE29AB" w:rsidRPr="0012212E" w:rsidRDefault="00CE29AB" w:rsidP="00CE29AB">
      <w:pPr>
        <w:spacing w:line="360" w:lineRule="auto"/>
        <w:jc w:val="right"/>
        <w:rPr>
          <w:rFonts w:ascii="Times New Roman" w:hAnsi="Times New Roman" w:cs="Times New Roman"/>
          <w:color w:val="FFFFFF" w:themeColor="background1"/>
          <w:sz w:val="24"/>
          <w:szCs w:val="24"/>
        </w:rPr>
      </w:pPr>
      <w:r w:rsidRPr="0012212E">
        <w:rPr>
          <w:rFonts w:ascii="Times New Roman" w:hAnsi="Times New Roman" w:cs="Times New Roman"/>
          <w:color w:val="FFFFFF" w:themeColor="background1"/>
          <w:sz w:val="24"/>
          <w:szCs w:val="24"/>
        </w:rPr>
        <w:t>Irani Batista de Araújo</w:t>
      </w:r>
      <w:r w:rsidR="0012212E" w:rsidRPr="0012212E">
        <w:rPr>
          <w:rStyle w:val="Refdenotaderodap"/>
          <w:rFonts w:ascii="Times New Roman" w:hAnsi="Times New Roman" w:cs="Times New Roman"/>
          <w:color w:val="FFFFFF" w:themeColor="background1"/>
          <w:sz w:val="24"/>
          <w:szCs w:val="24"/>
        </w:rPr>
        <w:footnoteReference w:id="1"/>
      </w:r>
    </w:p>
    <w:p w:rsidR="008C511E" w:rsidRDefault="008C511E" w:rsidP="008C511E">
      <w:pPr>
        <w:spacing w:line="360" w:lineRule="auto"/>
        <w:jc w:val="both"/>
        <w:rPr>
          <w:rFonts w:ascii="Times New Roman" w:hAnsi="Times New Roman" w:cs="Times New Roman"/>
          <w:sz w:val="24"/>
          <w:szCs w:val="24"/>
        </w:rPr>
      </w:pPr>
    </w:p>
    <w:p w:rsidR="006665CA" w:rsidRDefault="006665CA" w:rsidP="006665CA">
      <w:pPr>
        <w:spacing w:line="360" w:lineRule="auto"/>
        <w:jc w:val="both"/>
        <w:rPr>
          <w:rFonts w:ascii="Times New Roman" w:hAnsi="Times New Roman" w:cs="Times New Roman"/>
          <w:b/>
          <w:sz w:val="24"/>
          <w:szCs w:val="24"/>
        </w:rPr>
      </w:pPr>
      <w:r w:rsidRPr="008C511E">
        <w:rPr>
          <w:rFonts w:ascii="Times New Roman" w:hAnsi="Times New Roman" w:cs="Times New Roman"/>
          <w:b/>
          <w:sz w:val="24"/>
          <w:szCs w:val="24"/>
        </w:rPr>
        <w:t xml:space="preserve">Resumo </w:t>
      </w:r>
    </w:p>
    <w:p w:rsidR="00954518" w:rsidRPr="00E13507" w:rsidRDefault="00954518" w:rsidP="009545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presente texto busca construir uma visão da violência escolar entre adolescentes no colégio do Porto Belo na cidade de Foz do </w:t>
      </w:r>
      <w:r w:rsidRPr="00E13507">
        <w:rPr>
          <w:rFonts w:ascii="Times New Roman" w:hAnsi="Times New Roman" w:cs="Times New Roman"/>
          <w:sz w:val="24"/>
          <w:szCs w:val="24"/>
        </w:rPr>
        <w:t>Iguaçu. Este artigo apresenta as manifestações praticadas pelos atores que compõem a instituição de ensino, práticas que estão relacionadas tanto aos problemas internos como externos do cotidiano escolar. As informações contidas no artigo têm como base dados obtidos durante a pesquisa de campo realizada na instituição de ensino no ano de 2014.</w:t>
      </w:r>
    </w:p>
    <w:p w:rsidR="00E50F39" w:rsidRPr="00E13507" w:rsidRDefault="00E50F39" w:rsidP="00C251A7">
      <w:pPr>
        <w:autoSpaceDE w:val="0"/>
        <w:autoSpaceDN w:val="0"/>
        <w:adjustRightInd w:val="0"/>
        <w:spacing w:after="0" w:line="240" w:lineRule="auto"/>
        <w:jc w:val="both"/>
        <w:rPr>
          <w:rFonts w:ascii="Times New Roman" w:hAnsi="Times New Roman" w:cs="Times New Roman"/>
          <w:sz w:val="24"/>
          <w:szCs w:val="24"/>
        </w:rPr>
      </w:pPr>
    </w:p>
    <w:p w:rsidR="002D2F32" w:rsidRPr="00E13507" w:rsidRDefault="00ED29D2" w:rsidP="002D2F32">
      <w:pPr>
        <w:autoSpaceDE w:val="0"/>
        <w:autoSpaceDN w:val="0"/>
        <w:adjustRightInd w:val="0"/>
        <w:spacing w:after="0" w:line="240" w:lineRule="auto"/>
        <w:jc w:val="both"/>
        <w:rPr>
          <w:rFonts w:ascii="Times New Roman" w:hAnsi="Times New Roman" w:cs="Times New Roman"/>
          <w:sz w:val="24"/>
          <w:szCs w:val="24"/>
        </w:rPr>
      </w:pPr>
      <w:r w:rsidRPr="00E13507">
        <w:rPr>
          <w:rFonts w:ascii="Times New Roman" w:hAnsi="Times New Roman" w:cs="Times New Roman"/>
          <w:b/>
          <w:sz w:val="24"/>
          <w:szCs w:val="24"/>
        </w:rPr>
        <w:t xml:space="preserve">Palavras-chave: </w:t>
      </w:r>
      <w:r w:rsidR="002D2F32" w:rsidRPr="00E13507">
        <w:rPr>
          <w:rFonts w:ascii="Times New Roman" w:hAnsi="Times New Roman" w:cs="Times New Roman"/>
          <w:sz w:val="24"/>
          <w:szCs w:val="24"/>
        </w:rPr>
        <w:t>adolescente;</w:t>
      </w:r>
      <w:r w:rsidR="002D2F32" w:rsidRPr="00E13507">
        <w:rPr>
          <w:rFonts w:ascii="Times New Roman" w:hAnsi="Times New Roman" w:cs="Times New Roman"/>
          <w:b/>
          <w:sz w:val="24"/>
          <w:szCs w:val="24"/>
        </w:rPr>
        <w:t xml:space="preserve"> </w:t>
      </w:r>
      <w:r w:rsidR="002D2F32" w:rsidRPr="00E13507">
        <w:rPr>
          <w:rFonts w:ascii="Times New Roman" w:hAnsi="Times New Roman" w:cs="Times New Roman"/>
          <w:sz w:val="24"/>
          <w:szCs w:val="24"/>
        </w:rPr>
        <w:t>escola; violência.</w:t>
      </w:r>
    </w:p>
    <w:p w:rsidR="00ED29D2" w:rsidRPr="00E13507" w:rsidRDefault="00ED29D2" w:rsidP="00ED29D2">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6665CA" w:rsidRPr="00E13507" w:rsidRDefault="006665CA" w:rsidP="00E8226A">
      <w:pPr>
        <w:autoSpaceDE w:val="0"/>
        <w:autoSpaceDN w:val="0"/>
        <w:adjustRightInd w:val="0"/>
        <w:spacing w:after="0" w:line="240" w:lineRule="auto"/>
        <w:jc w:val="both"/>
        <w:rPr>
          <w:rFonts w:ascii="Times New Roman" w:hAnsi="Times New Roman" w:cs="Times New Roman"/>
          <w:b/>
          <w:sz w:val="24"/>
          <w:szCs w:val="24"/>
        </w:rPr>
      </w:pPr>
    </w:p>
    <w:p w:rsidR="006665CA" w:rsidRPr="00E13507" w:rsidRDefault="006665CA" w:rsidP="00E8226A">
      <w:pPr>
        <w:autoSpaceDE w:val="0"/>
        <w:autoSpaceDN w:val="0"/>
        <w:adjustRightInd w:val="0"/>
        <w:spacing w:after="0" w:line="240" w:lineRule="auto"/>
        <w:jc w:val="both"/>
        <w:rPr>
          <w:rStyle w:val="hps"/>
          <w:rFonts w:ascii="Times New Roman" w:hAnsi="Times New Roman" w:cs="Times New Roman"/>
          <w:b/>
          <w:sz w:val="24"/>
          <w:szCs w:val="24"/>
          <w:lang w:val="en"/>
        </w:rPr>
      </w:pPr>
      <w:r w:rsidRPr="00E13507">
        <w:rPr>
          <w:rStyle w:val="hps"/>
          <w:rFonts w:ascii="Times New Roman" w:hAnsi="Times New Roman" w:cs="Times New Roman"/>
          <w:b/>
          <w:sz w:val="24"/>
          <w:szCs w:val="24"/>
          <w:lang w:val="en"/>
        </w:rPr>
        <w:t>Abstract</w:t>
      </w:r>
    </w:p>
    <w:p w:rsidR="00AC539D" w:rsidRDefault="00AC539D" w:rsidP="00ED29D2">
      <w:pPr>
        <w:autoSpaceDE w:val="0"/>
        <w:autoSpaceDN w:val="0"/>
        <w:adjustRightInd w:val="0"/>
        <w:spacing w:after="0" w:line="240" w:lineRule="auto"/>
        <w:jc w:val="both"/>
        <w:rPr>
          <w:rStyle w:val="hps"/>
          <w:rFonts w:ascii="Arial" w:hAnsi="Arial" w:cs="Arial"/>
          <w:color w:val="222222"/>
          <w:lang w:val="en"/>
        </w:rPr>
      </w:pPr>
    </w:p>
    <w:p w:rsidR="002D2F32" w:rsidRPr="00AC539D" w:rsidRDefault="002D2F32" w:rsidP="002D2F32">
      <w:pPr>
        <w:autoSpaceDE w:val="0"/>
        <w:autoSpaceDN w:val="0"/>
        <w:adjustRightInd w:val="0"/>
        <w:spacing w:after="0" w:line="240" w:lineRule="auto"/>
        <w:jc w:val="both"/>
        <w:rPr>
          <w:rStyle w:val="hps"/>
          <w:rFonts w:ascii="Times New Roman" w:hAnsi="Times New Roman" w:cs="Times New Roman"/>
          <w:sz w:val="24"/>
          <w:szCs w:val="24"/>
          <w:lang w:val="en"/>
        </w:rPr>
      </w:pPr>
      <w:r w:rsidRPr="00AC539D">
        <w:rPr>
          <w:rStyle w:val="hps"/>
          <w:rFonts w:ascii="Times New Roman" w:hAnsi="Times New Roman" w:cs="Times New Roman"/>
          <w:color w:val="222222"/>
          <w:sz w:val="24"/>
          <w:szCs w:val="24"/>
          <w:lang w:val="en"/>
        </w:rPr>
        <w:t>This paper</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seeks to build</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a vision</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of school violence</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among adolescents</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in the school</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Porto Belo</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 xml:space="preserve">in </w:t>
      </w:r>
      <w:proofErr w:type="spellStart"/>
      <w:r w:rsidRPr="00AC539D">
        <w:rPr>
          <w:rStyle w:val="hps"/>
          <w:rFonts w:ascii="Times New Roman" w:hAnsi="Times New Roman" w:cs="Times New Roman"/>
          <w:color w:val="222222"/>
          <w:sz w:val="24"/>
          <w:szCs w:val="24"/>
          <w:lang w:val="en"/>
        </w:rPr>
        <w:t>Foz</w:t>
      </w:r>
      <w:proofErr w:type="spellEnd"/>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do Iguaçu.</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This article presents</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the manifestations</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practiced by</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actors in</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the educational institution</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practices</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that are related</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to both</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internal</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and external</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problems</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of</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everyday school life</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The information in the</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article</w:t>
      </w:r>
      <w:r w:rsidRPr="00AC539D">
        <w:rPr>
          <w:rFonts w:ascii="Times New Roman" w:hAnsi="Times New Roman" w:cs="Times New Roman"/>
          <w:color w:val="222222"/>
          <w:sz w:val="24"/>
          <w:szCs w:val="24"/>
          <w:lang w:val="en"/>
        </w:rPr>
        <w:t xml:space="preserve"> </w:t>
      </w:r>
      <w:proofErr w:type="gramStart"/>
      <w:r w:rsidRPr="00AC539D">
        <w:rPr>
          <w:rStyle w:val="hps"/>
          <w:rFonts w:ascii="Times New Roman" w:hAnsi="Times New Roman" w:cs="Times New Roman"/>
          <w:color w:val="222222"/>
          <w:sz w:val="24"/>
          <w:szCs w:val="24"/>
          <w:lang w:val="en"/>
        </w:rPr>
        <w:t>are</w:t>
      </w:r>
      <w:proofErr w:type="gramEnd"/>
      <w:r w:rsidRPr="00AC539D">
        <w:rPr>
          <w:rStyle w:val="hps"/>
          <w:rFonts w:ascii="Times New Roman" w:hAnsi="Times New Roman" w:cs="Times New Roman"/>
          <w:color w:val="222222"/>
          <w:sz w:val="24"/>
          <w:szCs w:val="24"/>
          <w:lang w:val="en"/>
        </w:rPr>
        <w:t xml:space="preserve"> based on</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data obtained during the</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field research</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in</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educational institution</w:t>
      </w:r>
      <w:r w:rsidRPr="00AC539D">
        <w:rPr>
          <w:rFonts w:ascii="Times New Roman" w:hAnsi="Times New Roman" w:cs="Times New Roman"/>
          <w:color w:val="222222"/>
          <w:sz w:val="24"/>
          <w:szCs w:val="24"/>
          <w:lang w:val="en"/>
        </w:rPr>
        <w:t xml:space="preserve"> </w:t>
      </w:r>
      <w:r w:rsidRPr="00AC539D">
        <w:rPr>
          <w:rStyle w:val="hps"/>
          <w:rFonts w:ascii="Times New Roman" w:hAnsi="Times New Roman" w:cs="Times New Roman"/>
          <w:color w:val="222222"/>
          <w:sz w:val="24"/>
          <w:szCs w:val="24"/>
          <w:lang w:val="en"/>
        </w:rPr>
        <w:t>in 2014</w:t>
      </w:r>
      <w:r w:rsidRPr="00AC539D">
        <w:rPr>
          <w:rFonts w:ascii="Times New Roman" w:hAnsi="Times New Roman" w:cs="Times New Roman"/>
          <w:color w:val="222222"/>
          <w:sz w:val="24"/>
          <w:szCs w:val="24"/>
          <w:lang w:val="en"/>
        </w:rPr>
        <w:t>.</w:t>
      </w:r>
    </w:p>
    <w:p w:rsidR="00C251A7" w:rsidRPr="00455CEC" w:rsidRDefault="00C251A7" w:rsidP="00C251A7">
      <w:pPr>
        <w:autoSpaceDE w:val="0"/>
        <w:autoSpaceDN w:val="0"/>
        <w:adjustRightInd w:val="0"/>
        <w:spacing w:after="0" w:line="240" w:lineRule="auto"/>
        <w:jc w:val="both"/>
        <w:rPr>
          <w:rFonts w:ascii="Times New Roman" w:hAnsi="Times New Roman" w:cs="Times New Roman"/>
          <w:color w:val="222222"/>
          <w:sz w:val="24"/>
          <w:szCs w:val="24"/>
          <w:lang w:val="en"/>
        </w:rPr>
      </w:pPr>
    </w:p>
    <w:p w:rsidR="00ED29D2" w:rsidRDefault="00ED29D2" w:rsidP="00E8226A">
      <w:pPr>
        <w:autoSpaceDE w:val="0"/>
        <w:autoSpaceDN w:val="0"/>
        <w:adjustRightInd w:val="0"/>
        <w:spacing w:after="0" w:line="240" w:lineRule="auto"/>
        <w:jc w:val="both"/>
        <w:rPr>
          <w:rStyle w:val="hps"/>
          <w:rFonts w:ascii="Times New Roman" w:hAnsi="Times New Roman" w:cs="Times New Roman"/>
          <w:color w:val="222222"/>
          <w:lang w:val="en"/>
        </w:rPr>
      </w:pPr>
      <w:r w:rsidRPr="00ED29D2">
        <w:rPr>
          <w:rStyle w:val="hps"/>
          <w:rFonts w:ascii="Times New Roman" w:hAnsi="Times New Roman" w:cs="Times New Roman"/>
          <w:b/>
          <w:color w:val="222222"/>
          <w:lang w:val="en"/>
        </w:rPr>
        <w:t>Key-words:</w:t>
      </w:r>
      <w:r w:rsidRPr="00ED29D2">
        <w:rPr>
          <w:rFonts w:ascii="Times New Roman" w:hAnsi="Times New Roman" w:cs="Times New Roman"/>
          <w:color w:val="222222"/>
          <w:lang w:val="en"/>
        </w:rPr>
        <w:t xml:space="preserve"> </w:t>
      </w:r>
      <w:r w:rsidRPr="00ED29D2">
        <w:rPr>
          <w:rStyle w:val="hps"/>
          <w:rFonts w:ascii="Times New Roman" w:hAnsi="Times New Roman" w:cs="Times New Roman"/>
          <w:color w:val="222222"/>
          <w:lang w:val="en"/>
        </w:rPr>
        <w:t>adolescent;</w:t>
      </w:r>
      <w:r w:rsidRPr="00ED29D2">
        <w:rPr>
          <w:rFonts w:ascii="Times New Roman" w:hAnsi="Times New Roman" w:cs="Times New Roman"/>
          <w:color w:val="222222"/>
          <w:lang w:val="en"/>
        </w:rPr>
        <w:t xml:space="preserve"> </w:t>
      </w:r>
      <w:r w:rsidRPr="00ED29D2">
        <w:rPr>
          <w:rStyle w:val="hps"/>
          <w:rFonts w:ascii="Times New Roman" w:hAnsi="Times New Roman" w:cs="Times New Roman"/>
          <w:color w:val="222222"/>
          <w:lang w:val="en"/>
        </w:rPr>
        <w:t>school;</w:t>
      </w:r>
      <w:r w:rsidRPr="00ED29D2">
        <w:rPr>
          <w:rFonts w:ascii="Times New Roman" w:hAnsi="Times New Roman" w:cs="Times New Roman"/>
          <w:color w:val="222222"/>
          <w:lang w:val="en"/>
        </w:rPr>
        <w:t xml:space="preserve"> </w:t>
      </w:r>
      <w:r w:rsidRPr="00ED29D2">
        <w:rPr>
          <w:rStyle w:val="hps"/>
          <w:rFonts w:ascii="Times New Roman" w:hAnsi="Times New Roman" w:cs="Times New Roman"/>
          <w:color w:val="222222"/>
          <w:lang w:val="en"/>
        </w:rPr>
        <w:t>violence.</w:t>
      </w:r>
    </w:p>
    <w:p w:rsidR="004C3B5F" w:rsidRDefault="004C3B5F" w:rsidP="00E8226A">
      <w:pPr>
        <w:autoSpaceDE w:val="0"/>
        <w:autoSpaceDN w:val="0"/>
        <w:adjustRightInd w:val="0"/>
        <w:spacing w:after="0" w:line="240" w:lineRule="auto"/>
        <w:jc w:val="both"/>
        <w:rPr>
          <w:rStyle w:val="hps"/>
          <w:rFonts w:ascii="Times New Roman" w:hAnsi="Times New Roman" w:cs="Times New Roman"/>
          <w:color w:val="222222"/>
          <w:lang w:val="en"/>
        </w:rPr>
      </w:pPr>
    </w:p>
    <w:p w:rsidR="004C3B5F" w:rsidRDefault="004C3B5F" w:rsidP="00E8226A">
      <w:pPr>
        <w:autoSpaceDE w:val="0"/>
        <w:autoSpaceDN w:val="0"/>
        <w:adjustRightInd w:val="0"/>
        <w:spacing w:after="0" w:line="240" w:lineRule="auto"/>
        <w:jc w:val="both"/>
        <w:rPr>
          <w:rStyle w:val="hps"/>
          <w:rFonts w:ascii="Times New Roman" w:hAnsi="Times New Roman" w:cs="Times New Roman"/>
          <w:color w:val="222222"/>
          <w:lang w:val="en"/>
        </w:rPr>
      </w:pPr>
    </w:p>
    <w:p w:rsidR="004C3B5F" w:rsidRPr="00ED29D2" w:rsidRDefault="004C3B5F" w:rsidP="00E8226A">
      <w:pPr>
        <w:autoSpaceDE w:val="0"/>
        <w:autoSpaceDN w:val="0"/>
        <w:adjustRightInd w:val="0"/>
        <w:spacing w:after="0" w:line="240" w:lineRule="auto"/>
        <w:jc w:val="both"/>
        <w:rPr>
          <w:rStyle w:val="hps"/>
          <w:rFonts w:ascii="Times New Roman" w:hAnsi="Times New Roman" w:cs="Times New Roman"/>
          <w:color w:val="222222"/>
          <w:sz w:val="24"/>
          <w:szCs w:val="24"/>
          <w:lang w:val="en"/>
        </w:rPr>
      </w:pPr>
    </w:p>
    <w:p w:rsidR="004C3B5F" w:rsidRPr="006C6771" w:rsidRDefault="004C3B5F" w:rsidP="004C3B5F">
      <w:pPr>
        <w:suppressAutoHyphens/>
        <w:spacing w:after="0" w:line="360" w:lineRule="auto"/>
        <w:jc w:val="both"/>
        <w:rPr>
          <w:rFonts w:ascii="Times New Roman" w:hAnsi="Times New Roman"/>
          <w:b/>
          <w:color w:val="7030A0"/>
          <w:kern w:val="1"/>
          <w:sz w:val="24"/>
          <w:szCs w:val="24"/>
          <w:shd w:val="clear" w:color="auto" w:fill="FFFFFF"/>
          <w:lang w:eastAsia="zh-CN"/>
        </w:rPr>
      </w:pPr>
      <w:r w:rsidRPr="006C6771">
        <w:rPr>
          <w:rFonts w:ascii="Times New Roman" w:hAnsi="Times New Roman"/>
          <w:b/>
          <w:bCs/>
          <w:kern w:val="1"/>
          <w:sz w:val="24"/>
          <w:szCs w:val="24"/>
          <w:shd w:val="clear" w:color="auto" w:fill="FFFFFF"/>
          <w:lang w:eastAsia="zh-CN"/>
        </w:rPr>
        <w:t xml:space="preserve">O </w:t>
      </w:r>
      <w:r w:rsidR="006C6771" w:rsidRPr="006C6771">
        <w:rPr>
          <w:rFonts w:ascii="Times New Roman" w:hAnsi="Times New Roman"/>
          <w:b/>
          <w:bCs/>
          <w:kern w:val="1"/>
          <w:sz w:val="24"/>
          <w:szCs w:val="24"/>
          <w:shd w:val="clear" w:color="auto" w:fill="FFFFFF"/>
          <w:lang w:eastAsia="zh-CN"/>
        </w:rPr>
        <w:t>fenômeno violência na região de fronteira.</w:t>
      </w:r>
    </w:p>
    <w:p w:rsidR="004C3B5F" w:rsidRDefault="004C3B5F" w:rsidP="004C3B5F">
      <w:pPr>
        <w:suppressAutoHyphens/>
        <w:spacing w:after="0" w:line="100" w:lineRule="atLeast"/>
        <w:jc w:val="both"/>
        <w:rPr>
          <w:rFonts w:ascii="Times New Roman" w:hAnsi="Times New Roman"/>
          <w:color w:val="7030A0"/>
          <w:kern w:val="1"/>
          <w:sz w:val="24"/>
          <w:szCs w:val="24"/>
          <w:shd w:val="clear" w:color="auto" w:fill="FFFFFF"/>
          <w:lang w:eastAsia="zh-CN"/>
        </w:rPr>
      </w:pPr>
    </w:p>
    <w:p w:rsidR="004C3B5F" w:rsidRPr="00D43CB7" w:rsidRDefault="004C3B5F" w:rsidP="004C3B5F">
      <w:pPr>
        <w:suppressAutoHyphens/>
        <w:spacing w:after="0" w:line="100" w:lineRule="atLeast"/>
        <w:jc w:val="both"/>
        <w:rPr>
          <w:rFonts w:ascii="Times New Roman" w:hAnsi="Times New Roman"/>
          <w:color w:val="7030A0"/>
          <w:kern w:val="1"/>
          <w:sz w:val="24"/>
          <w:szCs w:val="24"/>
          <w:shd w:val="clear" w:color="auto" w:fill="FFFFFF"/>
          <w:lang w:eastAsia="zh-CN"/>
        </w:rPr>
      </w:pPr>
    </w:p>
    <w:p w:rsidR="004C3B5F" w:rsidRPr="00E13507" w:rsidRDefault="00E50F39" w:rsidP="004C3B5F">
      <w:pPr>
        <w:suppressAutoHyphens/>
        <w:spacing w:after="0" w:line="360" w:lineRule="auto"/>
        <w:ind w:firstLine="851"/>
        <w:jc w:val="both"/>
        <w:rPr>
          <w:rFonts w:ascii="Times New Roman" w:eastAsia="Times New Roman" w:hAnsi="Times New Roman"/>
          <w:kern w:val="1"/>
          <w:sz w:val="24"/>
          <w:szCs w:val="24"/>
          <w:shd w:val="clear" w:color="auto" w:fill="FFFFFF"/>
          <w:lang w:eastAsia="zh-CN"/>
        </w:rPr>
      </w:pPr>
      <w:r w:rsidRPr="00E13507">
        <w:rPr>
          <w:rFonts w:ascii="Times New Roman" w:hAnsi="Times New Roman"/>
          <w:kern w:val="1"/>
          <w:sz w:val="24"/>
          <w:szCs w:val="24"/>
          <w:shd w:val="clear" w:color="auto" w:fill="FFFFFF"/>
          <w:lang w:eastAsia="zh-CN"/>
        </w:rPr>
        <w:t>O</w:t>
      </w:r>
      <w:r w:rsidR="004C3B5F" w:rsidRPr="00E13507">
        <w:rPr>
          <w:rFonts w:ascii="Times New Roman" w:hAnsi="Times New Roman"/>
          <w:kern w:val="1"/>
          <w:sz w:val="24"/>
          <w:szCs w:val="24"/>
          <w:shd w:val="clear" w:color="auto" w:fill="FFFFFF"/>
          <w:lang w:eastAsia="zh-CN"/>
        </w:rPr>
        <w:t xml:space="preserve"> fenômeno </w:t>
      </w:r>
      <w:r w:rsidRPr="00E13507">
        <w:rPr>
          <w:rFonts w:ascii="Times New Roman" w:hAnsi="Times New Roman"/>
          <w:kern w:val="1"/>
          <w:sz w:val="24"/>
          <w:szCs w:val="24"/>
          <w:shd w:val="clear" w:color="auto" w:fill="FFFFFF"/>
          <w:lang w:eastAsia="zh-CN"/>
        </w:rPr>
        <w:t xml:space="preserve">da </w:t>
      </w:r>
      <w:r w:rsidR="004C3B5F" w:rsidRPr="00E13507">
        <w:rPr>
          <w:rFonts w:ascii="Times New Roman" w:hAnsi="Times New Roman"/>
          <w:kern w:val="1"/>
          <w:sz w:val="24"/>
          <w:szCs w:val="24"/>
          <w:shd w:val="clear" w:color="auto" w:fill="FFFFFF"/>
          <w:lang w:eastAsia="zh-CN"/>
        </w:rPr>
        <w:t>violência existe em Foz do Iguaçu desde antes da construção da Itaipu</w:t>
      </w:r>
      <w:r w:rsidR="006C6771" w:rsidRPr="00E13507">
        <w:rPr>
          <w:rStyle w:val="Refdenotaderodap"/>
          <w:rFonts w:ascii="Times New Roman" w:hAnsi="Times New Roman"/>
          <w:kern w:val="1"/>
          <w:sz w:val="24"/>
          <w:szCs w:val="24"/>
          <w:shd w:val="clear" w:color="auto" w:fill="FFFFFF"/>
          <w:lang w:eastAsia="zh-CN"/>
        </w:rPr>
        <w:footnoteReference w:id="2"/>
      </w:r>
      <w:r w:rsidR="006C6771" w:rsidRPr="00E13507">
        <w:rPr>
          <w:rFonts w:ascii="Times New Roman" w:hAnsi="Times New Roman"/>
          <w:kern w:val="1"/>
          <w:sz w:val="24"/>
          <w:szCs w:val="24"/>
          <w:shd w:val="clear" w:color="auto" w:fill="FFFFFF"/>
          <w:lang w:eastAsia="zh-CN"/>
        </w:rPr>
        <w:t>,</w:t>
      </w:r>
      <w:r w:rsidR="004C3B5F" w:rsidRPr="00E13507">
        <w:rPr>
          <w:rFonts w:ascii="Times New Roman" w:hAnsi="Times New Roman"/>
          <w:kern w:val="1"/>
          <w:sz w:val="24"/>
          <w:szCs w:val="24"/>
          <w:shd w:val="clear" w:color="auto" w:fill="FFFFFF"/>
          <w:lang w:eastAsia="zh-CN"/>
        </w:rPr>
        <w:t xml:space="preserve"> embora alguns autores como </w:t>
      </w:r>
      <w:proofErr w:type="spellStart"/>
      <w:r w:rsidR="004C3B5F" w:rsidRPr="00E13507">
        <w:rPr>
          <w:rFonts w:ascii="Times New Roman" w:hAnsi="Times New Roman"/>
          <w:kern w:val="1"/>
          <w:sz w:val="24"/>
          <w:szCs w:val="24"/>
          <w:shd w:val="clear" w:color="auto" w:fill="FFFFFF"/>
          <w:lang w:eastAsia="zh-CN"/>
        </w:rPr>
        <w:t>Catta</w:t>
      </w:r>
      <w:proofErr w:type="spellEnd"/>
      <w:r w:rsidR="004C3B5F" w:rsidRPr="00E13507">
        <w:rPr>
          <w:rFonts w:ascii="Times New Roman" w:hAnsi="Times New Roman"/>
          <w:kern w:val="1"/>
          <w:sz w:val="24"/>
          <w:szCs w:val="24"/>
          <w:shd w:val="clear" w:color="auto" w:fill="FFFFFF"/>
          <w:lang w:eastAsia="zh-CN"/>
        </w:rPr>
        <w:t xml:space="preserve"> (2003) e Lima (2012) pontuem que o município se tornou um caos somente após o térmi</w:t>
      </w:r>
      <w:r w:rsidR="009C2837" w:rsidRPr="00E13507">
        <w:rPr>
          <w:rFonts w:ascii="Times New Roman" w:hAnsi="Times New Roman"/>
          <w:kern w:val="1"/>
          <w:sz w:val="24"/>
          <w:szCs w:val="24"/>
          <w:shd w:val="clear" w:color="auto" w:fill="FFFFFF"/>
          <w:lang w:eastAsia="zh-CN"/>
        </w:rPr>
        <w:t xml:space="preserve">no do megaprojeto. Esses </w:t>
      </w:r>
      <w:r w:rsidRPr="00E13507">
        <w:rPr>
          <w:rFonts w:ascii="Times New Roman" w:hAnsi="Times New Roman"/>
          <w:kern w:val="1"/>
          <w:sz w:val="24"/>
          <w:szCs w:val="24"/>
          <w:shd w:val="clear" w:color="auto" w:fill="FFFFFF"/>
          <w:lang w:eastAsia="zh-CN"/>
        </w:rPr>
        <w:t>autores</w:t>
      </w:r>
      <w:r w:rsidR="004C3B5F" w:rsidRPr="00E13507">
        <w:rPr>
          <w:rFonts w:ascii="Times New Roman" w:hAnsi="Times New Roman"/>
          <w:kern w:val="1"/>
          <w:sz w:val="24"/>
          <w:szCs w:val="24"/>
          <w:shd w:val="clear" w:color="auto" w:fill="FFFFFF"/>
          <w:lang w:eastAsia="zh-CN"/>
        </w:rPr>
        <w:t xml:space="preserve"> produzir</w:t>
      </w:r>
      <w:r w:rsidRPr="00E13507">
        <w:rPr>
          <w:rFonts w:ascii="Times New Roman" w:hAnsi="Times New Roman"/>
          <w:kern w:val="1"/>
          <w:sz w:val="24"/>
          <w:szCs w:val="24"/>
          <w:shd w:val="clear" w:color="auto" w:fill="FFFFFF"/>
          <w:lang w:eastAsia="zh-CN"/>
        </w:rPr>
        <w:t>am</w:t>
      </w:r>
      <w:r w:rsidR="004C3B5F" w:rsidRPr="00E13507">
        <w:rPr>
          <w:rFonts w:ascii="Times New Roman" w:hAnsi="Times New Roman"/>
          <w:kern w:val="1"/>
          <w:sz w:val="24"/>
          <w:szCs w:val="24"/>
          <w:shd w:val="clear" w:color="auto" w:fill="FFFFFF"/>
          <w:lang w:eastAsia="zh-CN"/>
        </w:rPr>
        <w:t xml:space="preserve"> </w:t>
      </w:r>
      <w:r w:rsidR="004C3B5F" w:rsidRPr="00D43CB7">
        <w:rPr>
          <w:rFonts w:ascii="Times New Roman" w:hAnsi="Times New Roman"/>
          <w:kern w:val="1"/>
          <w:sz w:val="24"/>
          <w:szCs w:val="24"/>
          <w:shd w:val="clear" w:color="auto" w:fill="FFFFFF"/>
          <w:lang w:eastAsia="zh-CN"/>
        </w:rPr>
        <w:t xml:space="preserve">uma </w:t>
      </w:r>
      <w:r w:rsidR="004C3B5F" w:rsidRPr="00E13507">
        <w:rPr>
          <w:rFonts w:ascii="Times New Roman" w:hAnsi="Times New Roman"/>
          <w:kern w:val="1"/>
          <w:sz w:val="24"/>
          <w:szCs w:val="24"/>
          <w:shd w:val="clear" w:color="auto" w:fill="FFFFFF"/>
          <w:lang w:eastAsia="zh-CN"/>
        </w:rPr>
        <w:t xml:space="preserve">imagem romântica de uma cidade, onde a população podia usufruir de suas riquezas (lazer e </w:t>
      </w:r>
      <w:r w:rsidR="004C3B5F" w:rsidRPr="00E13507">
        <w:rPr>
          <w:rFonts w:ascii="Times New Roman" w:hAnsi="Times New Roman"/>
          <w:kern w:val="1"/>
          <w:sz w:val="24"/>
          <w:szCs w:val="24"/>
          <w:shd w:val="clear" w:color="auto" w:fill="FFFFFF"/>
          <w:lang w:eastAsia="zh-CN"/>
        </w:rPr>
        <w:lastRenderedPageBreak/>
        <w:t xml:space="preserve">turismo). </w:t>
      </w:r>
      <w:r w:rsidRPr="00E13507">
        <w:rPr>
          <w:rFonts w:ascii="Times New Roman" w:hAnsi="Times New Roman"/>
          <w:kern w:val="1"/>
          <w:sz w:val="24"/>
          <w:szCs w:val="24"/>
          <w:shd w:val="clear" w:color="auto" w:fill="FFFFFF"/>
          <w:lang w:eastAsia="zh-CN"/>
        </w:rPr>
        <w:t xml:space="preserve">Contudo. Observa-se que </w:t>
      </w:r>
      <w:r w:rsidR="004C3B5F" w:rsidRPr="00E13507">
        <w:rPr>
          <w:rFonts w:ascii="Times New Roman" w:hAnsi="Times New Roman"/>
          <w:kern w:val="1"/>
          <w:sz w:val="24"/>
          <w:szCs w:val="24"/>
          <w:shd w:val="clear" w:color="auto" w:fill="FFFFFF"/>
          <w:lang w:eastAsia="zh-CN"/>
        </w:rPr>
        <w:t xml:space="preserve">as desapropriações realizadas pela </w:t>
      </w:r>
      <w:r w:rsidRPr="00E13507">
        <w:rPr>
          <w:rFonts w:ascii="Times New Roman" w:hAnsi="Times New Roman"/>
          <w:kern w:val="1"/>
          <w:sz w:val="24"/>
          <w:szCs w:val="24"/>
          <w:shd w:val="clear" w:color="auto" w:fill="FFFFFF"/>
          <w:lang w:eastAsia="zh-CN"/>
        </w:rPr>
        <w:t xml:space="preserve">hidrelétrica em construção </w:t>
      </w:r>
      <w:r w:rsidR="004C3B5F" w:rsidRPr="00E13507">
        <w:rPr>
          <w:rFonts w:ascii="Times New Roman" w:hAnsi="Times New Roman"/>
          <w:kern w:val="1"/>
          <w:sz w:val="24"/>
          <w:szCs w:val="24"/>
          <w:shd w:val="clear" w:color="auto" w:fill="FFFFFF"/>
          <w:lang w:eastAsia="zh-CN"/>
        </w:rPr>
        <w:t xml:space="preserve">já configuravam uma violência para com as populações que foram </w:t>
      </w:r>
      <w:r w:rsidR="004C3B5F" w:rsidRPr="00E13507">
        <w:rPr>
          <w:rFonts w:ascii="Times New Roman" w:hAnsi="Times New Roman"/>
          <w:i/>
          <w:kern w:val="1"/>
          <w:sz w:val="24"/>
          <w:szCs w:val="24"/>
          <w:shd w:val="clear" w:color="auto" w:fill="FFFFFF"/>
          <w:lang w:eastAsia="zh-CN"/>
        </w:rPr>
        <w:t>“expulsas”</w:t>
      </w:r>
      <w:r w:rsidR="004C3B5F" w:rsidRPr="00E13507">
        <w:rPr>
          <w:rFonts w:ascii="Times New Roman" w:hAnsi="Times New Roman"/>
          <w:kern w:val="1"/>
          <w:sz w:val="24"/>
          <w:szCs w:val="24"/>
          <w:shd w:val="clear" w:color="auto" w:fill="FFFFFF"/>
          <w:lang w:eastAsia="zh-CN"/>
        </w:rPr>
        <w:t xml:space="preserve"> de suas moradias (RIBEIRO, 2002). </w:t>
      </w:r>
      <w:r w:rsidRPr="00E13507">
        <w:rPr>
          <w:rFonts w:ascii="Times New Roman" w:hAnsi="Times New Roman"/>
          <w:kern w:val="1"/>
          <w:sz w:val="24"/>
          <w:szCs w:val="24"/>
          <w:shd w:val="clear" w:color="auto" w:fill="FFFFFF"/>
          <w:lang w:eastAsia="zh-CN"/>
        </w:rPr>
        <w:t>O</w:t>
      </w:r>
      <w:r w:rsidR="004C3B5F" w:rsidRPr="00E13507">
        <w:rPr>
          <w:rFonts w:ascii="Times New Roman" w:hAnsi="Times New Roman"/>
          <w:kern w:val="1"/>
          <w:sz w:val="24"/>
          <w:szCs w:val="24"/>
          <w:shd w:val="clear" w:color="auto" w:fill="FFFFFF"/>
          <w:lang w:eastAsia="zh-CN"/>
        </w:rPr>
        <w:t xml:space="preserve">s fatos sugerem que a violência </w:t>
      </w:r>
      <w:r w:rsidRPr="00E13507">
        <w:rPr>
          <w:rFonts w:ascii="Times New Roman" w:hAnsi="Times New Roman"/>
          <w:kern w:val="1"/>
          <w:sz w:val="24"/>
          <w:szCs w:val="24"/>
          <w:shd w:val="clear" w:color="auto" w:fill="FFFFFF"/>
          <w:lang w:eastAsia="zh-CN"/>
        </w:rPr>
        <w:t xml:space="preserve">apenas </w:t>
      </w:r>
      <w:r w:rsidR="004C3B5F" w:rsidRPr="00E13507">
        <w:rPr>
          <w:rFonts w:ascii="Times New Roman" w:hAnsi="Times New Roman"/>
          <w:kern w:val="1"/>
          <w:sz w:val="24"/>
          <w:szCs w:val="24"/>
          <w:shd w:val="clear" w:color="auto" w:fill="FFFFFF"/>
          <w:lang w:eastAsia="zh-CN"/>
        </w:rPr>
        <w:t xml:space="preserve">se intensificou após o final da obra, que, segundo </w:t>
      </w:r>
      <w:proofErr w:type="spellStart"/>
      <w:r w:rsidR="004C3B5F" w:rsidRPr="00E13507">
        <w:rPr>
          <w:rFonts w:ascii="Times New Roman" w:hAnsi="Times New Roman"/>
          <w:kern w:val="1"/>
          <w:sz w:val="24"/>
          <w:szCs w:val="24"/>
          <w:shd w:val="clear" w:color="auto" w:fill="FFFFFF"/>
          <w:lang w:eastAsia="zh-CN"/>
        </w:rPr>
        <w:t>Catta</w:t>
      </w:r>
      <w:proofErr w:type="spellEnd"/>
      <w:r w:rsidR="004C3B5F" w:rsidRPr="00E13507">
        <w:rPr>
          <w:rFonts w:ascii="Times New Roman" w:hAnsi="Times New Roman"/>
          <w:kern w:val="1"/>
          <w:sz w:val="24"/>
          <w:szCs w:val="24"/>
          <w:shd w:val="clear" w:color="auto" w:fill="FFFFFF"/>
          <w:lang w:eastAsia="zh-CN"/>
        </w:rPr>
        <w:t xml:space="preserve"> (2003) foi determinante para o crescimento da criminalidade na cidade, já que os operários dispensados</w:t>
      </w:r>
      <w:r w:rsidRPr="00E13507">
        <w:rPr>
          <w:rFonts w:ascii="Times New Roman" w:hAnsi="Times New Roman"/>
          <w:kern w:val="1"/>
          <w:sz w:val="24"/>
          <w:szCs w:val="24"/>
          <w:shd w:val="clear" w:color="auto" w:fill="FFFFFF"/>
          <w:lang w:eastAsia="zh-CN"/>
        </w:rPr>
        <w:t xml:space="preserve"> se somaram a outro contingente de desempregados que </w:t>
      </w:r>
      <w:r w:rsidR="004C3B5F" w:rsidRPr="00E13507">
        <w:rPr>
          <w:rFonts w:ascii="Times New Roman" w:hAnsi="Times New Roman"/>
          <w:kern w:val="1"/>
          <w:sz w:val="24"/>
          <w:szCs w:val="24"/>
          <w:shd w:val="clear" w:color="auto" w:fill="FFFFFF"/>
          <w:lang w:eastAsia="zh-CN"/>
        </w:rPr>
        <w:t>viviam de ocupações temporárias</w:t>
      </w:r>
      <w:r w:rsidRPr="00E13507">
        <w:rPr>
          <w:rFonts w:ascii="Times New Roman" w:hAnsi="Times New Roman"/>
          <w:kern w:val="1"/>
          <w:sz w:val="24"/>
          <w:szCs w:val="24"/>
          <w:shd w:val="clear" w:color="auto" w:fill="FFFFFF"/>
          <w:lang w:eastAsia="zh-CN"/>
        </w:rPr>
        <w:t xml:space="preserve"> e informais</w:t>
      </w:r>
      <w:r w:rsidR="004C3B5F" w:rsidRPr="00E13507">
        <w:rPr>
          <w:rFonts w:ascii="Times New Roman" w:hAnsi="Times New Roman"/>
          <w:kern w:val="1"/>
          <w:sz w:val="24"/>
          <w:szCs w:val="24"/>
          <w:shd w:val="clear" w:color="auto" w:fill="FFFFFF"/>
          <w:lang w:eastAsia="zh-CN"/>
        </w:rPr>
        <w:t xml:space="preserve">. </w:t>
      </w:r>
    </w:p>
    <w:p w:rsidR="004C3B5F" w:rsidRPr="00E13507" w:rsidRDefault="004C3B5F" w:rsidP="004C3B5F">
      <w:pPr>
        <w:suppressAutoHyphens/>
        <w:spacing w:after="0" w:line="360" w:lineRule="auto"/>
        <w:ind w:firstLine="851"/>
        <w:jc w:val="both"/>
        <w:rPr>
          <w:rFonts w:ascii="Times New Roman" w:hAnsi="Times New Roman"/>
          <w:kern w:val="1"/>
          <w:sz w:val="24"/>
          <w:szCs w:val="24"/>
          <w:shd w:val="clear" w:color="auto" w:fill="FFFFFF"/>
          <w:lang w:eastAsia="zh-CN"/>
        </w:rPr>
      </w:pPr>
      <w:r w:rsidRPr="00E13507">
        <w:rPr>
          <w:rFonts w:ascii="Times New Roman" w:hAnsi="Times New Roman"/>
          <w:kern w:val="1"/>
          <w:sz w:val="24"/>
          <w:szCs w:val="24"/>
          <w:shd w:val="clear" w:color="auto" w:fill="FFFFFF"/>
          <w:lang w:eastAsia="zh-CN"/>
        </w:rPr>
        <w:t>A fronteira entre Brasil (Foz do Iguaçu) e Paraguai (</w:t>
      </w:r>
      <w:proofErr w:type="spellStart"/>
      <w:r w:rsidRPr="00E13507">
        <w:rPr>
          <w:rFonts w:ascii="Times New Roman" w:hAnsi="Times New Roman"/>
          <w:kern w:val="1"/>
          <w:sz w:val="24"/>
          <w:szCs w:val="24"/>
          <w:shd w:val="clear" w:color="auto" w:fill="FFFFFF"/>
          <w:lang w:eastAsia="zh-CN"/>
        </w:rPr>
        <w:t>Ciudad</w:t>
      </w:r>
      <w:proofErr w:type="spellEnd"/>
      <w:r w:rsidRPr="00E13507">
        <w:rPr>
          <w:rFonts w:ascii="Times New Roman" w:hAnsi="Times New Roman"/>
          <w:kern w:val="1"/>
          <w:sz w:val="24"/>
          <w:szCs w:val="24"/>
          <w:shd w:val="clear" w:color="auto" w:fill="FFFFFF"/>
          <w:lang w:eastAsia="zh-CN"/>
        </w:rPr>
        <w:t xml:space="preserve"> Del Leste) é conhecida por vários fatores que a </w:t>
      </w:r>
      <w:r w:rsidR="00E50F39" w:rsidRPr="00E13507">
        <w:rPr>
          <w:rFonts w:ascii="Times New Roman" w:hAnsi="Times New Roman"/>
          <w:kern w:val="1"/>
          <w:sz w:val="24"/>
          <w:szCs w:val="24"/>
          <w:shd w:val="clear" w:color="auto" w:fill="FFFFFF"/>
          <w:lang w:eastAsia="zh-CN"/>
        </w:rPr>
        <w:t xml:space="preserve">caracterizam </w:t>
      </w:r>
      <w:r w:rsidRPr="00E13507">
        <w:rPr>
          <w:rFonts w:ascii="Times New Roman" w:hAnsi="Times New Roman"/>
          <w:kern w:val="1"/>
          <w:sz w:val="24"/>
          <w:szCs w:val="24"/>
          <w:shd w:val="clear" w:color="auto" w:fill="FFFFFF"/>
          <w:lang w:eastAsia="zh-CN"/>
        </w:rPr>
        <w:t>com preconceitos devido às inúmeras práticas ilegais desenvolvidas</w:t>
      </w:r>
      <w:r w:rsidR="00E50F39" w:rsidRPr="00E13507">
        <w:rPr>
          <w:rFonts w:ascii="Times New Roman" w:hAnsi="Times New Roman"/>
          <w:kern w:val="1"/>
          <w:sz w:val="24"/>
          <w:szCs w:val="24"/>
          <w:shd w:val="clear" w:color="auto" w:fill="FFFFFF"/>
          <w:lang w:eastAsia="zh-CN"/>
        </w:rPr>
        <w:t xml:space="preserve"> na região</w:t>
      </w:r>
      <w:r w:rsidRPr="00E13507">
        <w:rPr>
          <w:rFonts w:ascii="Times New Roman" w:hAnsi="Times New Roman"/>
          <w:kern w:val="1"/>
          <w:sz w:val="24"/>
          <w:szCs w:val="24"/>
          <w:shd w:val="clear" w:color="auto" w:fill="FFFFFF"/>
          <w:lang w:eastAsia="zh-CN"/>
        </w:rPr>
        <w:t>. P</w:t>
      </w:r>
      <w:r w:rsidR="00570B66" w:rsidRPr="00E13507">
        <w:rPr>
          <w:rFonts w:ascii="Times New Roman" w:hAnsi="Times New Roman"/>
          <w:kern w:val="1"/>
          <w:sz w:val="24"/>
          <w:szCs w:val="24"/>
          <w:shd w:val="clear" w:color="auto" w:fill="FFFFFF"/>
          <w:lang w:eastAsia="zh-CN"/>
        </w:rPr>
        <w:t>or sua</w:t>
      </w:r>
      <w:r w:rsidR="00E50F39" w:rsidRPr="00E13507">
        <w:rPr>
          <w:rFonts w:ascii="Times New Roman" w:hAnsi="Times New Roman"/>
          <w:kern w:val="1"/>
          <w:sz w:val="24"/>
          <w:szCs w:val="24"/>
          <w:shd w:val="clear" w:color="auto" w:fill="FFFFFF"/>
          <w:lang w:eastAsia="zh-CN"/>
        </w:rPr>
        <w:t xml:space="preserve"> ponte internaciona</w:t>
      </w:r>
      <w:r w:rsidR="00570B66" w:rsidRPr="00E13507">
        <w:rPr>
          <w:rFonts w:ascii="Times New Roman" w:hAnsi="Times New Roman"/>
          <w:kern w:val="1"/>
          <w:sz w:val="24"/>
          <w:szCs w:val="24"/>
          <w:shd w:val="clear" w:color="auto" w:fill="FFFFFF"/>
          <w:lang w:eastAsia="zh-CN"/>
        </w:rPr>
        <w:t>l</w:t>
      </w:r>
      <w:r w:rsidR="002326B5" w:rsidRPr="00E13507">
        <w:rPr>
          <w:rFonts w:ascii="Times New Roman" w:hAnsi="Times New Roman"/>
          <w:kern w:val="1"/>
          <w:sz w:val="24"/>
          <w:szCs w:val="24"/>
          <w:shd w:val="clear" w:color="auto" w:fill="FFFFFF"/>
          <w:lang w:eastAsia="zh-CN"/>
        </w:rPr>
        <w:t xml:space="preserve"> </w:t>
      </w:r>
      <w:r w:rsidRPr="00E13507">
        <w:rPr>
          <w:rFonts w:ascii="Times New Roman" w:hAnsi="Times New Roman"/>
          <w:kern w:val="1"/>
          <w:sz w:val="24"/>
          <w:szCs w:val="24"/>
          <w:shd w:val="clear" w:color="auto" w:fill="FFFFFF"/>
          <w:lang w:eastAsia="zh-CN"/>
        </w:rPr>
        <w:t xml:space="preserve">atravessa milhares de pessoas em busca de melhores preços, mesmo sabendo que existe o </w:t>
      </w:r>
      <w:r w:rsidR="002326B5" w:rsidRPr="00E13507">
        <w:rPr>
          <w:rFonts w:ascii="Times New Roman" w:hAnsi="Times New Roman"/>
          <w:kern w:val="1"/>
          <w:sz w:val="24"/>
          <w:szCs w:val="24"/>
          <w:shd w:val="clear" w:color="auto" w:fill="FFFFFF"/>
          <w:lang w:eastAsia="zh-CN"/>
        </w:rPr>
        <w:t>r</w:t>
      </w:r>
      <w:r w:rsidR="000D696B" w:rsidRPr="00E13507">
        <w:rPr>
          <w:rFonts w:ascii="Times New Roman" w:hAnsi="Times New Roman"/>
          <w:kern w:val="1"/>
          <w:sz w:val="24"/>
          <w:szCs w:val="24"/>
          <w:shd w:val="clear" w:color="auto" w:fill="FFFFFF"/>
          <w:lang w:eastAsia="zh-CN"/>
        </w:rPr>
        <w:t>isco de ser falsificado, visto que</w:t>
      </w:r>
      <w:r w:rsidRPr="00E13507">
        <w:rPr>
          <w:rFonts w:ascii="Times New Roman" w:hAnsi="Times New Roman"/>
          <w:kern w:val="1"/>
          <w:sz w:val="24"/>
          <w:szCs w:val="24"/>
          <w:shd w:val="clear" w:color="auto" w:fill="FFFFFF"/>
          <w:lang w:eastAsia="zh-CN"/>
        </w:rPr>
        <w:t xml:space="preserve">, </w:t>
      </w:r>
      <w:r w:rsidR="00E50F39" w:rsidRPr="00E13507">
        <w:rPr>
          <w:rFonts w:ascii="Times New Roman" w:hAnsi="Times New Roman"/>
          <w:kern w:val="1"/>
          <w:sz w:val="24"/>
          <w:szCs w:val="24"/>
          <w:shd w:val="clear" w:color="auto" w:fill="FFFFFF"/>
          <w:lang w:eastAsia="zh-CN"/>
        </w:rPr>
        <w:t xml:space="preserve">no </w:t>
      </w:r>
      <w:r w:rsidR="00570B66" w:rsidRPr="00E13507">
        <w:rPr>
          <w:rFonts w:ascii="Times New Roman" w:hAnsi="Times New Roman"/>
          <w:kern w:val="1"/>
          <w:sz w:val="24"/>
          <w:szCs w:val="24"/>
          <w:shd w:val="clear" w:color="auto" w:fill="FFFFFF"/>
          <w:lang w:eastAsia="zh-CN"/>
        </w:rPr>
        <w:t>imaginário</w:t>
      </w:r>
      <w:r w:rsidR="00E50F39" w:rsidRPr="00E13507">
        <w:rPr>
          <w:rFonts w:ascii="Times New Roman" w:hAnsi="Times New Roman"/>
          <w:kern w:val="1"/>
          <w:sz w:val="24"/>
          <w:szCs w:val="24"/>
          <w:shd w:val="clear" w:color="auto" w:fill="FFFFFF"/>
          <w:lang w:eastAsia="zh-CN"/>
        </w:rPr>
        <w:t xml:space="preserve"> popular, o Paraguai</w:t>
      </w:r>
      <w:r w:rsidRPr="00E13507">
        <w:rPr>
          <w:rFonts w:ascii="Times New Roman" w:hAnsi="Times New Roman"/>
          <w:kern w:val="1"/>
          <w:sz w:val="24"/>
          <w:szCs w:val="24"/>
          <w:shd w:val="clear" w:color="auto" w:fill="FFFFFF"/>
          <w:lang w:eastAsia="zh-CN"/>
        </w:rPr>
        <w:t xml:space="preserve"> é conhecido como o </w:t>
      </w:r>
      <w:r w:rsidRPr="00E13507">
        <w:rPr>
          <w:rFonts w:ascii="Times New Roman" w:hAnsi="Times New Roman"/>
          <w:i/>
          <w:kern w:val="1"/>
          <w:sz w:val="24"/>
          <w:szCs w:val="24"/>
          <w:shd w:val="clear" w:color="auto" w:fill="FFFFFF"/>
          <w:lang w:eastAsia="zh-CN"/>
        </w:rPr>
        <w:t>“paraíso da falsificação”</w:t>
      </w:r>
      <w:r w:rsidRPr="00E13507">
        <w:rPr>
          <w:rFonts w:ascii="Times New Roman" w:hAnsi="Times New Roman"/>
          <w:kern w:val="1"/>
          <w:sz w:val="24"/>
          <w:szCs w:val="24"/>
          <w:shd w:val="clear" w:color="auto" w:fill="FFFFFF"/>
          <w:lang w:eastAsia="zh-CN"/>
        </w:rPr>
        <w:t xml:space="preserve">. Por outro lado, não são somente as compras de importados que se presencia na fronteira, mas um aglomerado de cores, vestes, idiomas, moedas corrente (peso, dólar, real e guarani), enfim, </w:t>
      </w:r>
      <w:r w:rsidR="00570B66" w:rsidRPr="00E13507">
        <w:rPr>
          <w:rFonts w:ascii="Times New Roman" w:hAnsi="Times New Roman"/>
          <w:kern w:val="1"/>
          <w:sz w:val="24"/>
          <w:szCs w:val="24"/>
          <w:shd w:val="clear" w:color="auto" w:fill="FFFFFF"/>
          <w:lang w:eastAsia="zh-CN"/>
        </w:rPr>
        <w:t xml:space="preserve">visualiza-se </w:t>
      </w:r>
      <w:r w:rsidRPr="00E13507">
        <w:rPr>
          <w:rFonts w:ascii="Times New Roman" w:hAnsi="Times New Roman"/>
          <w:kern w:val="1"/>
          <w:sz w:val="24"/>
          <w:szCs w:val="24"/>
          <w:shd w:val="clear" w:color="auto" w:fill="FFFFFF"/>
          <w:lang w:eastAsia="zh-CN"/>
        </w:rPr>
        <w:t xml:space="preserve">a convivência </w:t>
      </w:r>
      <w:r w:rsidR="00570B66" w:rsidRPr="00E13507">
        <w:rPr>
          <w:rFonts w:ascii="Times New Roman" w:hAnsi="Times New Roman"/>
          <w:kern w:val="1"/>
          <w:sz w:val="24"/>
          <w:szCs w:val="24"/>
          <w:shd w:val="clear" w:color="auto" w:fill="FFFFFF"/>
          <w:lang w:eastAsia="zh-CN"/>
        </w:rPr>
        <w:t>de</w:t>
      </w:r>
      <w:r w:rsidRPr="00E13507">
        <w:rPr>
          <w:rFonts w:ascii="Times New Roman" w:hAnsi="Times New Roman"/>
          <w:kern w:val="1"/>
          <w:sz w:val="24"/>
          <w:szCs w:val="24"/>
          <w:shd w:val="clear" w:color="auto" w:fill="FFFFFF"/>
          <w:lang w:eastAsia="zh-CN"/>
        </w:rPr>
        <w:t xml:space="preserve"> múltiplos aspectos que a caracterizam como um espaço singular.</w:t>
      </w:r>
    </w:p>
    <w:p w:rsidR="00570B66" w:rsidRPr="00E13507" w:rsidRDefault="004C3B5F" w:rsidP="004C3B5F">
      <w:pPr>
        <w:suppressAutoHyphens/>
        <w:spacing w:after="0" w:line="360" w:lineRule="auto"/>
        <w:ind w:firstLine="851"/>
        <w:jc w:val="both"/>
        <w:rPr>
          <w:rFonts w:ascii="Times New Roman" w:hAnsi="Times New Roman"/>
          <w:kern w:val="1"/>
          <w:sz w:val="24"/>
          <w:szCs w:val="24"/>
          <w:shd w:val="clear" w:color="auto" w:fill="FFFFFF"/>
          <w:lang w:eastAsia="zh-CN"/>
        </w:rPr>
      </w:pPr>
      <w:r w:rsidRPr="00E13507">
        <w:rPr>
          <w:rFonts w:ascii="Times New Roman" w:hAnsi="Times New Roman"/>
          <w:kern w:val="1"/>
          <w:sz w:val="24"/>
          <w:szCs w:val="24"/>
          <w:shd w:val="clear" w:color="auto" w:fill="FFFFFF"/>
          <w:lang w:eastAsia="zh-CN"/>
        </w:rPr>
        <w:t xml:space="preserve">Em relação à fronteira do Brasil com a Argentina (Puerto </w:t>
      </w:r>
      <w:proofErr w:type="spellStart"/>
      <w:r w:rsidRPr="00E13507">
        <w:rPr>
          <w:rFonts w:ascii="Times New Roman" w:hAnsi="Times New Roman"/>
          <w:kern w:val="1"/>
          <w:sz w:val="24"/>
          <w:szCs w:val="24"/>
          <w:shd w:val="clear" w:color="auto" w:fill="FFFFFF"/>
          <w:lang w:eastAsia="zh-CN"/>
        </w:rPr>
        <w:t>Iguazú</w:t>
      </w:r>
      <w:proofErr w:type="spellEnd"/>
      <w:r w:rsidRPr="00E13507">
        <w:rPr>
          <w:rFonts w:ascii="Times New Roman" w:hAnsi="Times New Roman"/>
          <w:kern w:val="1"/>
          <w:sz w:val="24"/>
          <w:szCs w:val="24"/>
          <w:shd w:val="clear" w:color="auto" w:fill="FFFFFF"/>
          <w:lang w:eastAsia="zh-CN"/>
        </w:rPr>
        <w:t xml:space="preserve">), </w:t>
      </w:r>
      <w:r w:rsidR="00570B66" w:rsidRPr="00E13507">
        <w:rPr>
          <w:rFonts w:ascii="Times New Roman" w:hAnsi="Times New Roman"/>
          <w:kern w:val="1"/>
          <w:sz w:val="24"/>
          <w:szCs w:val="24"/>
          <w:shd w:val="clear" w:color="auto" w:fill="FFFFFF"/>
          <w:lang w:eastAsia="zh-CN"/>
        </w:rPr>
        <w:t>observa</w:t>
      </w:r>
      <w:r w:rsidRPr="00E13507">
        <w:rPr>
          <w:rFonts w:ascii="Times New Roman" w:hAnsi="Times New Roman"/>
          <w:kern w:val="1"/>
          <w:sz w:val="24"/>
          <w:szCs w:val="24"/>
          <w:shd w:val="clear" w:color="auto" w:fill="FFFFFF"/>
          <w:lang w:eastAsia="zh-CN"/>
        </w:rPr>
        <w:t>-se</w:t>
      </w:r>
      <w:r w:rsidR="00570B66" w:rsidRPr="00E13507">
        <w:rPr>
          <w:rFonts w:ascii="Times New Roman" w:hAnsi="Times New Roman"/>
          <w:kern w:val="1"/>
          <w:sz w:val="24"/>
          <w:szCs w:val="24"/>
          <w:shd w:val="clear" w:color="auto" w:fill="FFFFFF"/>
          <w:lang w:eastAsia="zh-CN"/>
        </w:rPr>
        <w:t xml:space="preserve"> u</w:t>
      </w:r>
      <w:r w:rsidRPr="00E13507">
        <w:rPr>
          <w:rFonts w:ascii="Times New Roman" w:hAnsi="Times New Roman"/>
          <w:kern w:val="1"/>
          <w:sz w:val="24"/>
          <w:szCs w:val="24"/>
          <w:shd w:val="clear" w:color="auto" w:fill="FFFFFF"/>
          <w:lang w:eastAsia="zh-CN"/>
        </w:rPr>
        <w:t xml:space="preserve">ma realidade um pouco diferente da anterior, pois o fluxo de </w:t>
      </w:r>
      <w:r w:rsidR="00570B66" w:rsidRPr="00E13507">
        <w:rPr>
          <w:rFonts w:ascii="Times New Roman" w:hAnsi="Times New Roman"/>
          <w:kern w:val="1"/>
          <w:sz w:val="24"/>
          <w:szCs w:val="24"/>
          <w:shd w:val="clear" w:color="auto" w:fill="FFFFFF"/>
          <w:lang w:eastAsia="zh-CN"/>
        </w:rPr>
        <w:t>compristas</w:t>
      </w:r>
      <w:r w:rsidR="000D696B" w:rsidRPr="00E13507">
        <w:rPr>
          <w:rFonts w:ascii="Times New Roman" w:hAnsi="Times New Roman"/>
          <w:kern w:val="1"/>
          <w:sz w:val="24"/>
          <w:szCs w:val="24"/>
          <w:shd w:val="clear" w:color="auto" w:fill="FFFFFF"/>
          <w:lang w:eastAsia="zh-CN"/>
        </w:rPr>
        <w:t xml:space="preserve"> é menor</w:t>
      </w:r>
      <w:r w:rsidR="00570B66" w:rsidRPr="00E13507">
        <w:rPr>
          <w:rFonts w:ascii="Times New Roman" w:hAnsi="Times New Roman"/>
          <w:kern w:val="1"/>
          <w:sz w:val="24"/>
          <w:szCs w:val="24"/>
          <w:shd w:val="clear" w:color="auto" w:fill="FFFFFF"/>
          <w:lang w:eastAsia="zh-CN"/>
        </w:rPr>
        <w:t xml:space="preserve"> e a </w:t>
      </w:r>
      <w:r w:rsidRPr="00E13507">
        <w:rPr>
          <w:rFonts w:ascii="Times New Roman" w:hAnsi="Times New Roman"/>
          <w:kern w:val="1"/>
          <w:sz w:val="24"/>
          <w:szCs w:val="24"/>
          <w:shd w:val="clear" w:color="auto" w:fill="FFFFFF"/>
          <w:lang w:eastAsia="zh-CN"/>
        </w:rPr>
        <w:t>fiscalização aduaneira das autoridades</w:t>
      </w:r>
      <w:r w:rsidR="000D696B" w:rsidRPr="00E13507">
        <w:rPr>
          <w:rFonts w:ascii="Times New Roman" w:hAnsi="Times New Roman"/>
          <w:kern w:val="1"/>
          <w:sz w:val="24"/>
          <w:szCs w:val="24"/>
          <w:shd w:val="clear" w:color="auto" w:fill="FFFFFF"/>
          <w:lang w:eastAsia="zh-CN"/>
        </w:rPr>
        <w:t>,</w:t>
      </w:r>
      <w:r w:rsidRPr="00E13507">
        <w:rPr>
          <w:rFonts w:ascii="Times New Roman" w:hAnsi="Times New Roman"/>
          <w:kern w:val="1"/>
          <w:sz w:val="24"/>
          <w:szCs w:val="24"/>
          <w:shd w:val="clear" w:color="auto" w:fill="FFFFFF"/>
          <w:lang w:eastAsia="zh-CN"/>
        </w:rPr>
        <w:t xml:space="preserve"> de saúde e de imigração</w:t>
      </w:r>
      <w:r w:rsidR="000D696B" w:rsidRPr="00E13507">
        <w:rPr>
          <w:rFonts w:ascii="Times New Roman" w:hAnsi="Times New Roman"/>
          <w:kern w:val="1"/>
          <w:sz w:val="24"/>
          <w:szCs w:val="24"/>
          <w:shd w:val="clear" w:color="auto" w:fill="FFFFFF"/>
          <w:lang w:eastAsia="zh-CN"/>
        </w:rPr>
        <w:t>,</w:t>
      </w:r>
      <w:r w:rsidRPr="00E13507">
        <w:rPr>
          <w:rFonts w:ascii="Times New Roman" w:hAnsi="Times New Roman"/>
          <w:kern w:val="1"/>
          <w:sz w:val="24"/>
          <w:szCs w:val="24"/>
          <w:shd w:val="clear" w:color="auto" w:fill="FFFFFF"/>
          <w:lang w:eastAsia="zh-CN"/>
        </w:rPr>
        <w:t xml:space="preserve"> é </w:t>
      </w:r>
      <w:r w:rsidR="00570B66" w:rsidRPr="00E13507">
        <w:rPr>
          <w:rFonts w:ascii="Times New Roman" w:hAnsi="Times New Roman"/>
          <w:kern w:val="1"/>
          <w:sz w:val="24"/>
          <w:szCs w:val="24"/>
          <w:shd w:val="clear" w:color="auto" w:fill="FFFFFF"/>
          <w:lang w:eastAsia="zh-CN"/>
        </w:rPr>
        <w:t>mais</w:t>
      </w:r>
      <w:r w:rsidRPr="00E13507">
        <w:rPr>
          <w:rFonts w:ascii="Times New Roman" w:hAnsi="Times New Roman"/>
          <w:kern w:val="1"/>
          <w:sz w:val="24"/>
          <w:szCs w:val="24"/>
          <w:shd w:val="clear" w:color="auto" w:fill="FFFFFF"/>
          <w:lang w:eastAsia="zh-CN"/>
        </w:rPr>
        <w:t xml:space="preserve"> rigorosa (KLEINSCHMITT, AZEVEDO e CARDIN, 2013). Segundo os autores, os índices de delinquência são baixos, fator que sugere a dedução de que a violência é um elemento que não interfere no movimento dos turistas que vão à busca de gêneros alimentícios, bebidas e das famosas roupas de couro. Como nas duas cidades, Foz do Iguaçu também vive do turismo (seja de compras, passeio ou eventos) que colabora para alavancar a economia local, empregando um contingente de pessoas em ocupações </w:t>
      </w:r>
      <w:r w:rsidR="000D696B" w:rsidRPr="00E13507">
        <w:rPr>
          <w:rFonts w:ascii="Times New Roman" w:hAnsi="Times New Roman"/>
          <w:kern w:val="1"/>
          <w:sz w:val="24"/>
          <w:szCs w:val="24"/>
          <w:shd w:val="clear" w:color="auto" w:fill="FFFFFF"/>
          <w:lang w:eastAsia="zh-CN"/>
        </w:rPr>
        <w:t>diversas</w:t>
      </w:r>
      <w:r w:rsidR="00570B66" w:rsidRPr="00E13507">
        <w:rPr>
          <w:rFonts w:ascii="Times New Roman" w:hAnsi="Times New Roman"/>
          <w:kern w:val="1"/>
          <w:sz w:val="24"/>
          <w:szCs w:val="24"/>
          <w:shd w:val="clear" w:color="auto" w:fill="FFFFFF"/>
          <w:lang w:eastAsia="zh-CN"/>
        </w:rPr>
        <w:t>.</w:t>
      </w:r>
    </w:p>
    <w:p w:rsidR="004C3B5F" w:rsidRPr="00E13507" w:rsidRDefault="004C3B5F" w:rsidP="004C3B5F">
      <w:pPr>
        <w:suppressAutoHyphens/>
        <w:spacing w:after="0" w:line="360" w:lineRule="auto"/>
        <w:ind w:firstLine="851"/>
        <w:jc w:val="both"/>
        <w:rPr>
          <w:rFonts w:cs="Calibri"/>
          <w:kern w:val="1"/>
          <w:lang w:eastAsia="zh-CN"/>
        </w:rPr>
      </w:pPr>
      <w:r w:rsidRPr="00E13507">
        <w:rPr>
          <w:rFonts w:ascii="Times New Roman" w:hAnsi="Times New Roman"/>
          <w:kern w:val="1"/>
          <w:sz w:val="24"/>
          <w:szCs w:val="24"/>
          <w:shd w:val="clear" w:color="auto" w:fill="FFFFFF"/>
          <w:lang w:eastAsia="zh-CN"/>
        </w:rPr>
        <w:t>Nas suas peculiaridades, a cidade de Foz do Iguaçu possui, segundo o último Censo do IBGE</w:t>
      </w:r>
      <w:r w:rsidRPr="00E13507">
        <w:rPr>
          <w:rFonts w:ascii="Times New Roman" w:hAnsi="Times New Roman"/>
          <w:kern w:val="1"/>
          <w:sz w:val="24"/>
          <w:szCs w:val="24"/>
          <w:shd w:val="clear" w:color="auto" w:fill="FFFFFF"/>
          <w:vertAlign w:val="superscript"/>
          <w:lang w:eastAsia="zh-CN"/>
        </w:rPr>
        <w:footnoteReference w:id="3"/>
      </w:r>
      <w:r w:rsidRPr="00E13507">
        <w:rPr>
          <w:rFonts w:ascii="Times New Roman" w:hAnsi="Times New Roman"/>
          <w:kern w:val="1"/>
          <w:sz w:val="24"/>
          <w:szCs w:val="24"/>
          <w:shd w:val="clear" w:color="auto" w:fill="FFFFFF"/>
          <w:lang w:eastAsia="zh-CN"/>
        </w:rPr>
        <w:t xml:space="preserve"> (2010), 256.088 habitantes. Te</w:t>
      </w:r>
      <w:r w:rsidR="00570B66" w:rsidRPr="00E13507">
        <w:rPr>
          <w:rFonts w:ascii="Times New Roman" w:hAnsi="Times New Roman"/>
          <w:kern w:val="1"/>
          <w:sz w:val="24"/>
          <w:szCs w:val="24"/>
          <w:shd w:val="clear" w:color="auto" w:fill="FFFFFF"/>
          <w:lang w:eastAsia="zh-CN"/>
        </w:rPr>
        <w:t>ndo</w:t>
      </w:r>
      <w:r w:rsidRPr="00E13507">
        <w:rPr>
          <w:rFonts w:ascii="Times New Roman" w:hAnsi="Times New Roman"/>
          <w:kern w:val="1"/>
          <w:sz w:val="24"/>
          <w:szCs w:val="24"/>
          <w:shd w:val="clear" w:color="auto" w:fill="FFFFFF"/>
          <w:lang w:eastAsia="zh-CN"/>
        </w:rPr>
        <w:t xml:space="preserve"> </w:t>
      </w:r>
      <w:r w:rsidR="00887736" w:rsidRPr="00E13507">
        <w:rPr>
          <w:rFonts w:ascii="Times New Roman" w:hAnsi="Times New Roman"/>
          <w:kern w:val="1"/>
          <w:sz w:val="24"/>
          <w:szCs w:val="24"/>
          <w:shd w:val="clear" w:color="auto" w:fill="FFFFFF"/>
          <w:lang w:eastAsia="zh-CN"/>
        </w:rPr>
        <w:t xml:space="preserve">como principal fonte econômica </w:t>
      </w:r>
      <w:r w:rsidR="00887736">
        <w:rPr>
          <w:rFonts w:ascii="Times New Roman" w:hAnsi="Times New Roman"/>
          <w:kern w:val="1"/>
          <w:sz w:val="24"/>
          <w:szCs w:val="24"/>
          <w:shd w:val="clear" w:color="auto" w:fill="FFFFFF"/>
          <w:lang w:eastAsia="zh-CN"/>
        </w:rPr>
        <w:t xml:space="preserve">o </w:t>
      </w:r>
      <w:r w:rsidRPr="00D43CB7">
        <w:rPr>
          <w:rFonts w:ascii="Times New Roman" w:hAnsi="Times New Roman"/>
          <w:kern w:val="1"/>
          <w:sz w:val="24"/>
          <w:szCs w:val="24"/>
          <w:lang w:eastAsia="zh-CN"/>
        </w:rPr>
        <w:t xml:space="preserve">turismo, </w:t>
      </w:r>
      <w:r w:rsidR="00887736" w:rsidRPr="00E13507">
        <w:rPr>
          <w:rFonts w:ascii="Times New Roman" w:hAnsi="Times New Roman"/>
          <w:kern w:val="1"/>
          <w:sz w:val="24"/>
          <w:szCs w:val="24"/>
          <w:lang w:eastAsia="zh-CN"/>
        </w:rPr>
        <w:lastRenderedPageBreak/>
        <w:t xml:space="preserve">seguido da </w:t>
      </w:r>
      <w:r w:rsidRPr="00E13507">
        <w:rPr>
          <w:rFonts w:ascii="Times New Roman" w:hAnsi="Times New Roman"/>
          <w:kern w:val="1"/>
          <w:sz w:val="24"/>
          <w:szCs w:val="24"/>
          <w:lang w:eastAsia="zh-CN"/>
        </w:rPr>
        <w:t>geração d</w:t>
      </w:r>
      <w:r w:rsidR="00887736" w:rsidRPr="00E13507">
        <w:rPr>
          <w:rFonts w:ascii="Times New Roman" w:hAnsi="Times New Roman"/>
          <w:kern w:val="1"/>
          <w:sz w:val="24"/>
          <w:szCs w:val="24"/>
          <w:lang w:eastAsia="zh-CN"/>
        </w:rPr>
        <w:t>e energia elétrica</w:t>
      </w:r>
      <w:r w:rsidR="00570B66" w:rsidRPr="00E13507">
        <w:rPr>
          <w:rFonts w:ascii="Times New Roman" w:hAnsi="Times New Roman"/>
          <w:kern w:val="1"/>
          <w:sz w:val="24"/>
          <w:szCs w:val="24"/>
          <w:lang w:eastAsia="zh-CN"/>
        </w:rPr>
        <w:t xml:space="preserve">, visualiza-se no município </w:t>
      </w:r>
      <w:r w:rsidRPr="00E13507">
        <w:rPr>
          <w:rFonts w:ascii="Times New Roman" w:hAnsi="Times New Roman"/>
          <w:kern w:val="1"/>
          <w:sz w:val="24"/>
          <w:szCs w:val="24"/>
          <w:lang w:eastAsia="zh-CN"/>
        </w:rPr>
        <w:t>uma infraestrutura de hotéis e restaurante</w:t>
      </w:r>
      <w:r w:rsidR="00570B66" w:rsidRPr="00E13507">
        <w:rPr>
          <w:rFonts w:ascii="Times New Roman" w:hAnsi="Times New Roman"/>
          <w:kern w:val="1"/>
          <w:sz w:val="24"/>
          <w:szCs w:val="24"/>
          <w:lang w:eastAsia="zh-CN"/>
        </w:rPr>
        <w:t xml:space="preserve">s e </w:t>
      </w:r>
      <w:r w:rsidRPr="00E13507">
        <w:rPr>
          <w:rFonts w:ascii="Times New Roman" w:hAnsi="Times New Roman"/>
          <w:kern w:val="1"/>
          <w:sz w:val="24"/>
          <w:szCs w:val="24"/>
          <w:lang w:eastAsia="zh-CN"/>
        </w:rPr>
        <w:t>estrutura</w:t>
      </w:r>
      <w:r w:rsidR="00570B66" w:rsidRPr="00E13507">
        <w:rPr>
          <w:rFonts w:ascii="Times New Roman" w:hAnsi="Times New Roman"/>
          <w:kern w:val="1"/>
          <w:sz w:val="24"/>
          <w:szCs w:val="24"/>
          <w:lang w:eastAsia="zh-CN"/>
        </w:rPr>
        <w:t>s</w:t>
      </w:r>
      <w:r w:rsidRPr="00E13507">
        <w:rPr>
          <w:rFonts w:ascii="Times New Roman" w:hAnsi="Times New Roman"/>
          <w:kern w:val="1"/>
          <w:sz w:val="24"/>
          <w:szCs w:val="24"/>
          <w:lang w:eastAsia="zh-CN"/>
        </w:rPr>
        <w:t xml:space="preserve"> para realização de eventos (congressos, competições, feiras, etc.). Outro marco de avanço para a cidade, segundo observações de Lima (2010, p. 205), é a fundação da Universidade Federal da Integração Latino Americana (UNILA</w:t>
      </w:r>
      <w:r w:rsidR="005150B0" w:rsidRPr="00E13507">
        <w:rPr>
          <w:rStyle w:val="Refdenotaderodap"/>
          <w:rFonts w:ascii="Times New Roman" w:hAnsi="Times New Roman"/>
          <w:kern w:val="1"/>
          <w:sz w:val="24"/>
          <w:szCs w:val="24"/>
          <w:lang w:eastAsia="zh-CN"/>
        </w:rPr>
        <w:footnoteReference w:id="4"/>
      </w:r>
      <w:r w:rsidRPr="00E13507">
        <w:rPr>
          <w:rFonts w:ascii="Times New Roman" w:hAnsi="Times New Roman"/>
          <w:kern w:val="1"/>
          <w:sz w:val="24"/>
          <w:szCs w:val="24"/>
          <w:lang w:eastAsia="zh-CN"/>
        </w:rPr>
        <w:t xml:space="preserve">) que é tida como uma grande esperança para o desenvolvimento da cidade que, no futuro, poderá tornar-se um grande polo universitário, já que, é frequentada por milhares de alunos oriundos de todas as regiões do Brasil e da América Latina. </w:t>
      </w:r>
    </w:p>
    <w:p w:rsidR="004C3B5F" w:rsidRPr="00D43CB7" w:rsidRDefault="004C3B5F" w:rsidP="004C3B5F">
      <w:pPr>
        <w:suppressAutoHyphens/>
        <w:spacing w:after="0" w:line="360" w:lineRule="auto"/>
        <w:ind w:firstLine="851"/>
        <w:jc w:val="both"/>
        <w:rPr>
          <w:rFonts w:ascii="Times New Roman" w:eastAsia="Times New Roman" w:hAnsi="Times New Roman"/>
          <w:kern w:val="1"/>
          <w:sz w:val="24"/>
          <w:szCs w:val="24"/>
          <w:lang w:eastAsia="zh-CN"/>
        </w:rPr>
      </w:pPr>
      <w:r w:rsidRPr="00E13507">
        <w:rPr>
          <w:rFonts w:ascii="Times New Roman" w:eastAsia="Times New Roman" w:hAnsi="Times New Roman"/>
          <w:kern w:val="1"/>
          <w:sz w:val="24"/>
          <w:szCs w:val="24"/>
          <w:lang w:eastAsia="zh-CN"/>
        </w:rPr>
        <w:t xml:space="preserve">Em meio a </w:t>
      </w:r>
      <w:r w:rsidR="00570B66" w:rsidRPr="00E13507">
        <w:rPr>
          <w:rFonts w:ascii="Times New Roman" w:eastAsia="Times New Roman" w:hAnsi="Times New Roman"/>
          <w:kern w:val="1"/>
          <w:sz w:val="24"/>
          <w:szCs w:val="24"/>
          <w:lang w:eastAsia="zh-CN"/>
        </w:rPr>
        <w:t xml:space="preserve">muitas </w:t>
      </w:r>
      <w:r w:rsidRPr="00E13507">
        <w:rPr>
          <w:rFonts w:ascii="Times New Roman" w:eastAsia="Times New Roman" w:hAnsi="Times New Roman"/>
          <w:kern w:val="1"/>
          <w:sz w:val="24"/>
          <w:szCs w:val="24"/>
          <w:lang w:eastAsia="zh-CN"/>
        </w:rPr>
        <w:t>mudança</w:t>
      </w:r>
      <w:r w:rsidR="00570B66" w:rsidRPr="00E13507">
        <w:rPr>
          <w:rFonts w:ascii="Times New Roman" w:eastAsia="Times New Roman" w:hAnsi="Times New Roman"/>
          <w:kern w:val="1"/>
          <w:sz w:val="24"/>
          <w:szCs w:val="24"/>
          <w:lang w:eastAsia="zh-CN"/>
        </w:rPr>
        <w:t>s e a velocidade cotidiana da fronteira</w:t>
      </w:r>
      <w:r w:rsidRPr="00E13507">
        <w:rPr>
          <w:rFonts w:ascii="Times New Roman" w:eastAsia="Times New Roman" w:hAnsi="Times New Roman"/>
          <w:kern w:val="1"/>
          <w:sz w:val="24"/>
          <w:szCs w:val="24"/>
          <w:lang w:eastAsia="zh-CN"/>
        </w:rPr>
        <w:t xml:space="preserve">, fatos revelam que a violência, principalmente </w:t>
      </w:r>
      <w:r w:rsidR="004626D4" w:rsidRPr="00E13507">
        <w:rPr>
          <w:rFonts w:ascii="Times New Roman" w:eastAsia="Times New Roman" w:hAnsi="Times New Roman"/>
          <w:kern w:val="1"/>
          <w:sz w:val="24"/>
          <w:szCs w:val="24"/>
          <w:lang w:eastAsia="zh-CN"/>
        </w:rPr>
        <w:t>entre a população jovem</w:t>
      </w:r>
      <w:r w:rsidRPr="00E13507">
        <w:rPr>
          <w:rFonts w:ascii="Times New Roman" w:eastAsia="Times New Roman" w:hAnsi="Times New Roman"/>
          <w:kern w:val="1"/>
          <w:sz w:val="24"/>
          <w:szCs w:val="24"/>
          <w:lang w:eastAsia="zh-CN"/>
        </w:rPr>
        <w:t xml:space="preserve">, é um fator preocupante para os órgãos de segurança pública da cidade. </w:t>
      </w:r>
      <w:r w:rsidR="004626D4" w:rsidRPr="00E13507">
        <w:rPr>
          <w:rFonts w:ascii="Times New Roman" w:eastAsia="Times New Roman" w:hAnsi="Times New Roman"/>
          <w:kern w:val="1"/>
          <w:sz w:val="24"/>
          <w:szCs w:val="24"/>
          <w:lang w:eastAsia="zh-CN"/>
        </w:rPr>
        <w:t xml:space="preserve">Neste sentido, </w:t>
      </w:r>
      <w:r w:rsidRPr="00E13507">
        <w:rPr>
          <w:rFonts w:ascii="Times New Roman" w:eastAsia="Times New Roman" w:hAnsi="Times New Roman"/>
          <w:kern w:val="1"/>
          <w:sz w:val="24"/>
          <w:szCs w:val="24"/>
          <w:lang w:eastAsia="zh-CN"/>
        </w:rPr>
        <w:t xml:space="preserve">Luz (2008, p. 02) observa que </w:t>
      </w:r>
      <w:r w:rsidRPr="00E13507">
        <w:rPr>
          <w:rFonts w:ascii="Times New Roman" w:eastAsia="Times New Roman" w:hAnsi="Times New Roman"/>
          <w:i/>
          <w:kern w:val="1"/>
          <w:sz w:val="24"/>
          <w:szCs w:val="24"/>
          <w:lang w:eastAsia="zh-CN"/>
        </w:rPr>
        <w:t>“oito a cada dez adolescentes atendidos em abrigos de Foz do Iguaçu recebem ameaça de morte por parte de traficantes”</w:t>
      </w:r>
      <w:r w:rsidRPr="00E13507">
        <w:rPr>
          <w:rFonts w:ascii="Times New Roman" w:eastAsia="Times New Roman" w:hAnsi="Times New Roman"/>
          <w:kern w:val="1"/>
          <w:sz w:val="24"/>
          <w:szCs w:val="24"/>
          <w:lang w:eastAsia="zh-CN"/>
        </w:rPr>
        <w:t xml:space="preserve">. Geralmente, estão fora da escola com a família nas ruas </w:t>
      </w:r>
      <w:r w:rsidRPr="00E13507">
        <w:rPr>
          <w:rFonts w:ascii="Times New Roman" w:eastAsia="Times New Roman" w:hAnsi="Times New Roman"/>
          <w:i/>
          <w:kern w:val="1"/>
          <w:sz w:val="24"/>
          <w:szCs w:val="24"/>
          <w:lang w:eastAsia="zh-CN"/>
        </w:rPr>
        <w:t>“brincando”</w:t>
      </w:r>
      <w:r w:rsidRPr="00E13507">
        <w:rPr>
          <w:rFonts w:ascii="Times New Roman" w:eastAsia="Times New Roman" w:hAnsi="Times New Roman"/>
          <w:kern w:val="1"/>
          <w:sz w:val="24"/>
          <w:szCs w:val="24"/>
          <w:lang w:eastAsia="zh-CN"/>
        </w:rPr>
        <w:t xml:space="preserve"> de vender doces, salgados e CDs, principalmente na região da Ponte da Amizade </w:t>
      </w:r>
      <w:r w:rsidRPr="00D43CB7">
        <w:rPr>
          <w:rFonts w:ascii="Times New Roman" w:eastAsia="Times New Roman" w:hAnsi="Times New Roman"/>
          <w:kern w:val="1"/>
          <w:sz w:val="24"/>
          <w:szCs w:val="24"/>
          <w:lang w:eastAsia="zh-CN"/>
        </w:rPr>
        <w:t xml:space="preserve">ou transportando mercadorias do Paraguai, até ficarem nas mãos do crime organizado. Segundo o mesmo autor, 504 jovens de 12 a 18 anos foram assassinados em Foz do Iguaçu entre 2001 e 2007. Tais apontamentos reforçam a ideia de que Foz do Iguaçu é a campeã em homicídios juvenis no país, com média de 234 mortes a cada cem mil habitantes. </w:t>
      </w:r>
    </w:p>
    <w:p w:rsidR="004C3B5F" w:rsidRPr="00D43CB7" w:rsidRDefault="004C3B5F" w:rsidP="004C3B5F">
      <w:pPr>
        <w:suppressAutoHyphens/>
        <w:spacing w:after="0" w:line="360" w:lineRule="auto"/>
        <w:ind w:firstLine="851"/>
        <w:jc w:val="both"/>
        <w:rPr>
          <w:rFonts w:ascii="Times New Roman" w:hAnsi="Times New Roman"/>
          <w:kern w:val="1"/>
          <w:sz w:val="20"/>
          <w:szCs w:val="20"/>
          <w:lang w:eastAsia="zh-CN"/>
        </w:rPr>
      </w:pPr>
      <w:r w:rsidRPr="00D43CB7">
        <w:rPr>
          <w:rFonts w:ascii="Times New Roman" w:hAnsi="Times New Roman"/>
          <w:kern w:val="1"/>
          <w:sz w:val="24"/>
          <w:szCs w:val="24"/>
          <w:lang w:eastAsia="zh-CN"/>
        </w:rPr>
        <w:t xml:space="preserve">A violência tem sido um fenômeno preocupante no Brasil e em Foz do Iguaçu em particular. Alguns fatores são apontados como facilitadores como o contrabando de armas, o tráfico de drogas e a localização geográfica da cidade, entre outros. Ainda que: </w:t>
      </w:r>
    </w:p>
    <w:p w:rsidR="004C3B5F" w:rsidRPr="00D43CB7" w:rsidRDefault="004C3B5F" w:rsidP="004C3B5F">
      <w:pPr>
        <w:suppressAutoHyphens/>
        <w:spacing w:after="0" w:line="100" w:lineRule="atLeast"/>
        <w:ind w:left="2268"/>
        <w:jc w:val="both"/>
        <w:rPr>
          <w:rFonts w:ascii="Times New Roman" w:hAnsi="Times New Roman"/>
          <w:kern w:val="1"/>
          <w:sz w:val="20"/>
          <w:szCs w:val="20"/>
          <w:lang w:eastAsia="zh-CN"/>
        </w:rPr>
      </w:pPr>
    </w:p>
    <w:p w:rsidR="004C3B5F" w:rsidRPr="00D43CB7" w:rsidRDefault="004C3B5F" w:rsidP="004C3B5F">
      <w:pPr>
        <w:suppressAutoHyphens/>
        <w:spacing w:after="0" w:line="100" w:lineRule="atLeast"/>
        <w:ind w:left="2268"/>
        <w:jc w:val="both"/>
        <w:rPr>
          <w:rFonts w:ascii="Times New Roman" w:hAnsi="Times New Roman"/>
          <w:kern w:val="1"/>
          <w:sz w:val="20"/>
          <w:szCs w:val="20"/>
          <w:lang w:eastAsia="zh-CN"/>
        </w:rPr>
      </w:pPr>
    </w:p>
    <w:p w:rsidR="004C3B5F" w:rsidRPr="00E13507" w:rsidRDefault="004C3B5F" w:rsidP="004C3B5F">
      <w:pPr>
        <w:suppressAutoHyphens/>
        <w:spacing w:after="0" w:line="100" w:lineRule="atLeast"/>
        <w:ind w:left="2268"/>
        <w:jc w:val="both"/>
        <w:rPr>
          <w:rFonts w:ascii="Times New Roman" w:hAnsi="Times New Roman"/>
          <w:kern w:val="1"/>
          <w:sz w:val="24"/>
          <w:szCs w:val="24"/>
          <w:lang w:eastAsia="zh-CN"/>
        </w:rPr>
      </w:pPr>
      <w:r w:rsidRPr="004626D4">
        <w:rPr>
          <w:rFonts w:ascii="Times New Roman" w:hAnsi="Times New Roman"/>
          <w:kern w:val="1"/>
          <w:sz w:val="24"/>
          <w:szCs w:val="24"/>
          <w:lang w:eastAsia="zh-CN"/>
        </w:rPr>
        <w:t>O perfil dos adolescentes assassinados em Foz do Iguaçu não difere muito de outros adolescentes mortos em outras cidades do país, apenas a cor predominante, pelos traços da colonização da região, a maioria dos adolescentes mortos era da cor branca (67%), porém, a grande maioria era do sexo masculino (93%), pobre (38%) ou muito pobre (48%), trabalhadores não qualificados (44%), não concluíram o ensino fundamental (</w:t>
      </w:r>
      <w:r w:rsidRPr="00E13507">
        <w:rPr>
          <w:rFonts w:ascii="Times New Roman" w:hAnsi="Times New Roman"/>
          <w:kern w:val="1"/>
          <w:sz w:val="24"/>
          <w:szCs w:val="24"/>
          <w:lang w:eastAsia="zh-CN"/>
        </w:rPr>
        <w:t>90%), tiveram envolvimento com drogas (21%) e foram mortos por armas de fogo (89%). (LUZ, 2008, p. 11).</w:t>
      </w:r>
    </w:p>
    <w:p w:rsidR="004C3B5F" w:rsidRPr="00E13507" w:rsidRDefault="004C3B5F" w:rsidP="004C3B5F">
      <w:pPr>
        <w:suppressAutoHyphens/>
        <w:spacing w:before="280" w:after="0" w:line="100" w:lineRule="atLeast"/>
        <w:jc w:val="both"/>
        <w:rPr>
          <w:rFonts w:ascii="Times New Roman" w:eastAsia="Times New Roman" w:hAnsi="Times New Roman"/>
          <w:kern w:val="1"/>
          <w:lang w:eastAsia="zh-CN"/>
        </w:rPr>
      </w:pPr>
    </w:p>
    <w:p w:rsidR="004C3B5F" w:rsidRPr="00D43CB7" w:rsidRDefault="004C3B5F" w:rsidP="004C3B5F">
      <w:pPr>
        <w:spacing w:after="0" w:line="360" w:lineRule="auto"/>
        <w:ind w:firstLine="851"/>
        <w:jc w:val="both"/>
        <w:rPr>
          <w:rFonts w:ascii="Times New Roman" w:eastAsia="Times New Roman" w:hAnsi="Times New Roman"/>
          <w:kern w:val="1"/>
          <w:sz w:val="24"/>
          <w:szCs w:val="24"/>
          <w:lang w:eastAsia="pt-BR"/>
        </w:rPr>
      </w:pPr>
      <w:r w:rsidRPr="00E13507">
        <w:rPr>
          <w:rFonts w:ascii="Times New Roman" w:eastAsia="Times New Roman" w:hAnsi="Times New Roman"/>
          <w:kern w:val="1"/>
          <w:sz w:val="24"/>
          <w:szCs w:val="24"/>
          <w:lang w:eastAsia="pt-BR"/>
        </w:rPr>
        <w:t xml:space="preserve">Num </w:t>
      </w:r>
      <w:r w:rsidR="004626D4" w:rsidRPr="00E13507">
        <w:rPr>
          <w:rFonts w:ascii="Times New Roman" w:eastAsia="Times New Roman" w:hAnsi="Times New Roman"/>
          <w:kern w:val="1"/>
          <w:sz w:val="24"/>
          <w:szCs w:val="24"/>
          <w:lang w:eastAsia="pt-BR"/>
        </w:rPr>
        <w:t>sentido mais amplo, a pesquisa realizada</w:t>
      </w:r>
      <w:r w:rsidRPr="00E13507">
        <w:rPr>
          <w:rFonts w:ascii="Times New Roman" w:eastAsia="Times New Roman" w:hAnsi="Times New Roman"/>
          <w:kern w:val="1"/>
          <w:sz w:val="24"/>
          <w:szCs w:val="24"/>
          <w:lang w:eastAsia="pt-BR"/>
        </w:rPr>
        <w:t xml:space="preserve"> p</w:t>
      </w:r>
      <w:r w:rsidR="00570B66" w:rsidRPr="00E13507">
        <w:rPr>
          <w:rFonts w:ascii="Times New Roman" w:eastAsia="Times New Roman" w:hAnsi="Times New Roman"/>
          <w:kern w:val="1"/>
          <w:sz w:val="24"/>
          <w:szCs w:val="24"/>
          <w:lang w:eastAsia="pt-BR"/>
        </w:rPr>
        <w:t>or</w:t>
      </w:r>
      <w:r w:rsidRPr="00E13507">
        <w:rPr>
          <w:rFonts w:ascii="Times New Roman" w:eastAsia="Times New Roman" w:hAnsi="Times New Roman"/>
          <w:kern w:val="1"/>
          <w:sz w:val="24"/>
          <w:szCs w:val="24"/>
          <w:lang w:eastAsia="pt-BR"/>
        </w:rPr>
        <w:t xml:space="preserve"> Gonçalves, </w:t>
      </w:r>
      <w:proofErr w:type="spellStart"/>
      <w:r w:rsidRPr="00E13507">
        <w:rPr>
          <w:rFonts w:ascii="Times New Roman" w:eastAsia="Times New Roman" w:hAnsi="Times New Roman"/>
          <w:kern w:val="1"/>
          <w:sz w:val="24"/>
          <w:szCs w:val="24"/>
          <w:lang w:eastAsia="pt-BR"/>
        </w:rPr>
        <w:t>Cassuce</w:t>
      </w:r>
      <w:proofErr w:type="spellEnd"/>
      <w:r w:rsidRPr="00E13507">
        <w:rPr>
          <w:rFonts w:ascii="Times New Roman" w:eastAsia="Times New Roman" w:hAnsi="Times New Roman"/>
          <w:kern w:val="1"/>
          <w:sz w:val="24"/>
          <w:szCs w:val="24"/>
          <w:lang w:eastAsia="pt-BR"/>
        </w:rPr>
        <w:t xml:space="preserve"> </w:t>
      </w:r>
      <w:r w:rsidRPr="00D43CB7">
        <w:rPr>
          <w:rFonts w:ascii="Times New Roman" w:eastAsia="Times New Roman" w:hAnsi="Times New Roman"/>
          <w:kern w:val="1"/>
          <w:sz w:val="24"/>
          <w:szCs w:val="24"/>
          <w:lang w:eastAsia="pt-BR"/>
        </w:rPr>
        <w:t xml:space="preserve">e Galante (2010) sobre o número de homicídios para cada 100 mil habitantes nas 10 cidades mais populosas do Estado do Paraná em 1980 e 2002, Foz do Iguaçu obteve a quinta colocação, com o indicador de 35, 94 homicídios (1980). Em 2002, quase triplicou para 97, 09. O </w:t>
      </w:r>
      <w:r w:rsidRPr="00D43CB7">
        <w:rPr>
          <w:rFonts w:ascii="Times New Roman" w:eastAsia="Times New Roman" w:hAnsi="Times New Roman"/>
          <w:kern w:val="1"/>
          <w:sz w:val="24"/>
          <w:szCs w:val="24"/>
          <w:lang w:eastAsia="pt-BR"/>
        </w:rPr>
        <w:lastRenderedPageBreak/>
        <w:t xml:space="preserve">resultado do período da pesquisa é um acréscimo de 170, ou seja, 14 % no número de homicídios na cidade. Os autores optaram por defender a teoria de que o aumento da criminalidade tem influência de fatores conjunturais e estruturais que incluem fatores socioeconômicos e de localização da cidade. </w:t>
      </w:r>
    </w:p>
    <w:p w:rsidR="004C3B5F" w:rsidRPr="00D43CB7" w:rsidRDefault="004626D4" w:rsidP="004C3B5F">
      <w:pPr>
        <w:spacing w:after="0" w:line="360" w:lineRule="auto"/>
        <w:ind w:firstLine="851"/>
        <w:jc w:val="both"/>
        <w:rPr>
          <w:rFonts w:ascii="Times New Roman" w:eastAsia="Times New Roman" w:hAnsi="Times New Roman"/>
          <w:color w:val="7030A0"/>
          <w:kern w:val="1"/>
          <w:sz w:val="16"/>
          <w:szCs w:val="16"/>
          <w:lang w:eastAsia="pt-BR"/>
        </w:rPr>
      </w:pPr>
      <w:r>
        <w:rPr>
          <w:rFonts w:ascii="Times New Roman" w:eastAsia="Times New Roman" w:hAnsi="Times New Roman"/>
          <w:kern w:val="1"/>
          <w:sz w:val="24"/>
          <w:szCs w:val="24"/>
          <w:lang w:eastAsia="pt-BR"/>
        </w:rPr>
        <w:t>Ainda, s</w:t>
      </w:r>
      <w:r w:rsidR="004C3B5F" w:rsidRPr="00D43CB7">
        <w:rPr>
          <w:rFonts w:ascii="Times New Roman" w:eastAsia="Times New Roman" w:hAnsi="Times New Roman"/>
          <w:kern w:val="1"/>
          <w:sz w:val="24"/>
          <w:szCs w:val="24"/>
          <w:lang w:eastAsia="pt-BR"/>
        </w:rPr>
        <w:t>egundo os mesmos autores</w:t>
      </w:r>
      <w:r w:rsidR="004C3B5F" w:rsidRPr="00D43CB7">
        <w:rPr>
          <w:rFonts w:ascii="Times New Roman" w:eastAsia="Times New Roman" w:hAnsi="Times New Roman"/>
          <w:i/>
          <w:kern w:val="1"/>
          <w:sz w:val="24"/>
          <w:szCs w:val="24"/>
          <w:lang w:eastAsia="pt-BR"/>
        </w:rPr>
        <w:t xml:space="preserve">, “no ano de 2000, as regiões fronteiriças apresentaram 10,56 homicídios para cada 100 mil habitantes a mais que outros municípios do Estado” </w:t>
      </w:r>
      <w:r w:rsidR="004C3B5F" w:rsidRPr="00D43CB7">
        <w:rPr>
          <w:rFonts w:ascii="Times New Roman" w:eastAsia="Times New Roman" w:hAnsi="Times New Roman"/>
          <w:kern w:val="1"/>
          <w:sz w:val="24"/>
          <w:szCs w:val="24"/>
          <w:lang w:eastAsia="pt-BR"/>
        </w:rPr>
        <w:t>(GONÇALVES, CASSUCE E GALANTE, 2010, p. 40</w:t>
      </w:r>
      <w:r>
        <w:rPr>
          <w:rFonts w:ascii="Times New Roman" w:eastAsia="Times New Roman" w:hAnsi="Times New Roman"/>
          <w:kern w:val="1"/>
          <w:sz w:val="24"/>
          <w:szCs w:val="24"/>
          <w:shd w:val="clear" w:color="auto" w:fill="FFFFFF"/>
          <w:lang w:eastAsia="pt-BR"/>
        </w:rPr>
        <w:t>). O</w:t>
      </w:r>
      <w:r w:rsidR="004C3B5F" w:rsidRPr="00D43CB7">
        <w:rPr>
          <w:rFonts w:ascii="Times New Roman" w:eastAsia="Times New Roman" w:hAnsi="Times New Roman"/>
          <w:kern w:val="1"/>
          <w:sz w:val="24"/>
          <w:szCs w:val="24"/>
          <w:shd w:val="clear" w:color="auto" w:fill="FFFFFF"/>
          <w:lang w:eastAsia="pt-BR"/>
        </w:rPr>
        <w:t xml:space="preserve"> aumento dessa relação evidencia o crescimento da violência nessas regiões, sugerindo a organização sistematizada com que as quadrilhas atuam nesses locais e a fiscalização insuficiente devido ao número reduzido de policiais e fiscais que trabalham nas regiões fronteiriças, o que, a título de hipótese, pode-se deduzir que facilita o acesso às drogas, e que o custo local do consumo é facilitado às populações usuárias dessas localidades.</w:t>
      </w:r>
      <w:r w:rsidR="004C3B5F" w:rsidRPr="00D43CB7">
        <w:rPr>
          <w:rFonts w:ascii="Times New Roman" w:eastAsia="Times New Roman" w:hAnsi="Times New Roman"/>
          <w:kern w:val="1"/>
          <w:sz w:val="24"/>
          <w:szCs w:val="24"/>
          <w:lang w:eastAsia="pt-BR"/>
        </w:rPr>
        <w:t xml:space="preserve"> </w:t>
      </w:r>
    </w:p>
    <w:p w:rsidR="004C3B5F" w:rsidRPr="00D43CB7" w:rsidRDefault="004C3B5F" w:rsidP="004C3B5F">
      <w:pPr>
        <w:spacing w:after="0" w:line="100" w:lineRule="atLeast"/>
        <w:ind w:firstLine="851"/>
        <w:jc w:val="both"/>
        <w:rPr>
          <w:rFonts w:ascii="Times New Roman" w:eastAsia="Times New Roman" w:hAnsi="Times New Roman"/>
          <w:color w:val="7030A0"/>
          <w:kern w:val="1"/>
          <w:sz w:val="16"/>
          <w:szCs w:val="16"/>
          <w:lang w:eastAsia="pt-BR"/>
        </w:rPr>
      </w:pPr>
    </w:p>
    <w:p w:rsidR="004C3B5F" w:rsidRPr="00D43CB7" w:rsidRDefault="004C3B5F" w:rsidP="004C3B5F">
      <w:pPr>
        <w:spacing w:after="0" w:line="100" w:lineRule="atLeast"/>
        <w:jc w:val="both"/>
        <w:rPr>
          <w:rFonts w:ascii="Times New Roman" w:eastAsia="Times New Roman" w:hAnsi="Times New Roman"/>
          <w:color w:val="7030A0"/>
          <w:kern w:val="1"/>
          <w:sz w:val="12"/>
          <w:szCs w:val="12"/>
          <w:lang w:eastAsia="pt-BR"/>
        </w:rPr>
      </w:pPr>
    </w:p>
    <w:p w:rsidR="004C3B5F" w:rsidRPr="00D43CB7" w:rsidRDefault="004C3B5F" w:rsidP="004C3B5F">
      <w:pPr>
        <w:spacing w:after="0" w:line="100" w:lineRule="atLeast"/>
        <w:ind w:left="2268"/>
        <w:jc w:val="both"/>
        <w:rPr>
          <w:rFonts w:ascii="Times New Roman" w:eastAsia="Times New Roman" w:hAnsi="Times New Roman"/>
          <w:kern w:val="1"/>
          <w:sz w:val="20"/>
          <w:szCs w:val="20"/>
          <w:lang w:eastAsia="pt-BR"/>
        </w:rPr>
      </w:pPr>
    </w:p>
    <w:p w:rsidR="004C3B5F" w:rsidRPr="004626D4" w:rsidRDefault="004C3B5F" w:rsidP="004C3B5F">
      <w:pPr>
        <w:spacing w:after="0" w:line="100" w:lineRule="atLeast"/>
        <w:ind w:left="2268"/>
        <w:jc w:val="both"/>
        <w:rPr>
          <w:rFonts w:ascii="Times New Roman" w:eastAsia="Times New Roman" w:hAnsi="Times New Roman"/>
          <w:kern w:val="1"/>
          <w:sz w:val="24"/>
          <w:szCs w:val="24"/>
          <w:lang w:eastAsia="pt-BR"/>
        </w:rPr>
      </w:pPr>
      <w:r w:rsidRPr="004626D4">
        <w:rPr>
          <w:rFonts w:ascii="Times New Roman" w:eastAsia="Times New Roman" w:hAnsi="Times New Roman"/>
          <w:kern w:val="1"/>
          <w:sz w:val="24"/>
          <w:szCs w:val="24"/>
          <w:lang w:eastAsia="pt-BR"/>
        </w:rPr>
        <w:t xml:space="preserve">A localização dos municípios em relação às regiões fronteiriças foi outro fator que afetou, consideravelmente, os índices de criminalidade. Os resultados encontrados comprovam que os municípios que fazem fronteira com o Paraguai têm seus índices de violência, na média, superiores aos demais. Isso comprova o fato dessa ser uma área crítica quando se trata de controle da violência, o que já não ocorre em municípios que fazem fronteira com a Argentina. Uma provável explicação seria a de que o comércio com a Argentina apresenta características diferentes daquelas do comércio realizado com o Paraguai. (GONÇALVES; CASSUCE; GALANTE, 2010, p. 41). </w:t>
      </w:r>
    </w:p>
    <w:p w:rsidR="004C3B5F" w:rsidRPr="004626D4" w:rsidRDefault="004C3B5F" w:rsidP="004C3B5F">
      <w:pPr>
        <w:spacing w:after="0" w:line="100" w:lineRule="atLeast"/>
        <w:ind w:left="2268"/>
        <w:jc w:val="both"/>
        <w:rPr>
          <w:rFonts w:ascii="Times New Roman" w:eastAsia="Times New Roman" w:hAnsi="Times New Roman"/>
          <w:kern w:val="1"/>
          <w:sz w:val="24"/>
          <w:szCs w:val="24"/>
          <w:lang w:eastAsia="pt-BR"/>
        </w:rPr>
      </w:pPr>
    </w:p>
    <w:p w:rsidR="004C3B5F" w:rsidRPr="00D43CB7" w:rsidRDefault="004C3B5F" w:rsidP="004C3B5F">
      <w:pPr>
        <w:spacing w:after="0" w:line="100" w:lineRule="atLeast"/>
        <w:ind w:left="2268"/>
        <w:jc w:val="both"/>
        <w:rPr>
          <w:rFonts w:ascii="Times New Roman" w:eastAsia="Times New Roman" w:hAnsi="Times New Roman"/>
          <w:kern w:val="1"/>
          <w:sz w:val="20"/>
          <w:szCs w:val="20"/>
          <w:lang w:eastAsia="pt-BR"/>
        </w:rPr>
      </w:pPr>
    </w:p>
    <w:p w:rsidR="004C3B5F" w:rsidRPr="00D43CB7" w:rsidRDefault="004C3B5F" w:rsidP="004C3B5F">
      <w:pPr>
        <w:spacing w:after="0" w:line="100" w:lineRule="atLeast"/>
        <w:ind w:left="2268"/>
        <w:jc w:val="both"/>
        <w:rPr>
          <w:rFonts w:ascii="Times New Roman" w:eastAsia="Times New Roman" w:hAnsi="Times New Roman"/>
          <w:kern w:val="1"/>
          <w:sz w:val="24"/>
          <w:szCs w:val="24"/>
          <w:lang w:eastAsia="pt-BR"/>
        </w:rPr>
      </w:pPr>
    </w:p>
    <w:p w:rsidR="004C3B5F" w:rsidRPr="00E13507" w:rsidRDefault="004C3B5F" w:rsidP="004C3B5F">
      <w:pPr>
        <w:suppressAutoHyphens/>
        <w:spacing w:after="0" w:line="360" w:lineRule="auto"/>
        <w:ind w:firstLine="851"/>
        <w:jc w:val="both"/>
        <w:rPr>
          <w:rFonts w:ascii="Times New Roman" w:hAnsi="Times New Roman"/>
          <w:kern w:val="1"/>
          <w:sz w:val="24"/>
          <w:szCs w:val="24"/>
          <w:lang w:eastAsia="zh-CN"/>
        </w:rPr>
      </w:pPr>
      <w:r w:rsidRPr="00D43CB7">
        <w:rPr>
          <w:rFonts w:ascii="Times New Roman" w:hAnsi="Times New Roman"/>
          <w:kern w:val="1"/>
          <w:sz w:val="24"/>
          <w:szCs w:val="24"/>
          <w:lang w:eastAsia="zh-CN"/>
        </w:rPr>
        <w:t>Esses dados seriam suficientes para gerar mais divergências com os órgãos de Segurança Pública do Paraná, que contestam os números divulgados, justificando, de certa maneira, o cresciment</w:t>
      </w:r>
      <w:r w:rsidR="004626D4">
        <w:rPr>
          <w:rFonts w:ascii="Times New Roman" w:hAnsi="Times New Roman"/>
          <w:kern w:val="1"/>
          <w:sz w:val="24"/>
          <w:szCs w:val="24"/>
          <w:lang w:eastAsia="zh-CN"/>
        </w:rPr>
        <w:t>o da criminalidade. Segundo os mesmos</w:t>
      </w:r>
      <w:r w:rsidRPr="00D43CB7">
        <w:rPr>
          <w:rFonts w:ascii="Times New Roman" w:hAnsi="Times New Roman"/>
          <w:kern w:val="1"/>
          <w:sz w:val="24"/>
          <w:szCs w:val="24"/>
          <w:lang w:eastAsia="zh-CN"/>
        </w:rPr>
        <w:t xml:space="preserve">, comparar Foz do Iguaçu com outra cidade brasileira é uma atitude equivocada, pois a cidade está na rota utilizada por traficantes e contrabandistas. Segundo publicação de </w:t>
      </w:r>
      <w:proofErr w:type="spellStart"/>
      <w:r w:rsidRPr="00D43CB7">
        <w:rPr>
          <w:rFonts w:ascii="Times New Roman" w:hAnsi="Times New Roman"/>
          <w:kern w:val="1"/>
          <w:sz w:val="24"/>
          <w:szCs w:val="24"/>
          <w:lang w:eastAsia="zh-CN"/>
        </w:rPr>
        <w:t>Wojciechowsk</w:t>
      </w:r>
      <w:proofErr w:type="spellEnd"/>
      <w:r w:rsidRPr="00D43CB7">
        <w:rPr>
          <w:rFonts w:ascii="Times New Roman" w:hAnsi="Times New Roman"/>
          <w:kern w:val="1"/>
          <w:sz w:val="24"/>
          <w:szCs w:val="24"/>
          <w:lang w:eastAsia="zh-CN"/>
        </w:rPr>
        <w:t xml:space="preserve"> (2009, p.02)</w:t>
      </w:r>
      <w:r w:rsidRPr="00D43CB7">
        <w:rPr>
          <w:rFonts w:ascii="Times New Roman" w:hAnsi="Times New Roman"/>
          <w:i/>
          <w:kern w:val="1"/>
          <w:sz w:val="24"/>
          <w:szCs w:val="24"/>
          <w:lang w:eastAsia="zh-CN"/>
        </w:rPr>
        <w:t xml:space="preserve"> “o acelerado crescimento demográfico e a falta de oportunidades econômicas legais, induzem as pessoas</w:t>
      </w:r>
      <w:r w:rsidR="004626D4">
        <w:rPr>
          <w:rFonts w:ascii="Times New Roman" w:hAnsi="Times New Roman"/>
          <w:i/>
          <w:kern w:val="1"/>
          <w:sz w:val="24"/>
          <w:szCs w:val="24"/>
          <w:lang w:eastAsia="zh-CN"/>
        </w:rPr>
        <w:t xml:space="preserve"> a se envolverem com o ilegal”.</w:t>
      </w:r>
      <w:r w:rsidRPr="00D43CB7">
        <w:rPr>
          <w:rFonts w:ascii="Times New Roman" w:hAnsi="Times New Roman"/>
          <w:kern w:val="1"/>
          <w:sz w:val="24"/>
          <w:szCs w:val="24"/>
          <w:lang w:eastAsia="zh-CN"/>
        </w:rPr>
        <w:t xml:space="preserve"> No trabalho de pesquisa realizado por Cardin (2013), observa-se</w:t>
      </w:r>
      <w:r w:rsidR="004626D4">
        <w:rPr>
          <w:rFonts w:ascii="Times New Roman" w:hAnsi="Times New Roman"/>
          <w:kern w:val="1"/>
          <w:sz w:val="24"/>
          <w:szCs w:val="24"/>
          <w:lang w:eastAsia="zh-CN"/>
        </w:rPr>
        <w:t xml:space="preserve"> que a violência entre o público jovem,</w:t>
      </w:r>
      <w:r w:rsidRPr="00D43CB7">
        <w:rPr>
          <w:rFonts w:ascii="Times New Roman" w:hAnsi="Times New Roman"/>
          <w:kern w:val="1"/>
          <w:sz w:val="24"/>
          <w:szCs w:val="24"/>
          <w:lang w:eastAsia="zh-CN"/>
        </w:rPr>
        <w:t xml:space="preserve"> no município</w:t>
      </w:r>
      <w:r w:rsidR="004626D4">
        <w:rPr>
          <w:rFonts w:ascii="Times New Roman" w:hAnsi="Times New Roman"/>
          <w:kern w:val="1"/>
          <w:sz w:val="24"/>
          <w:szCs w:val="24"/>
          <w:lang w:eastAsia="zh-CN"/>
        </w:rPr>
        <w:t>,</w:t>
      </w:r>
      <w:r w:rsidRPr="00D43CB7">
        <w:rPr>
          <w:rFonts w:ascii="Times New Roman" w:hAnsi="Times New Roman"/>
          <w:kern w:val="1"/>
          <w:sz w:val="24"/>
          <w:szCs w:val="24"/>
          <w:lang w:eastAsia="zh-CN"/>
        </w:rPr>
        <w:t xml:space="preserve"> teve uma ascensão nos anos </w:t>
      </w:r>
      <w:r w:rsidRPr="00D43CB7">
        <w:rPr>
          <w:rFonts w:ascii="Times New Roman" w:hAnsi="Times New Roman"/>
          <w:kern w:val="1"/>
          <w:sz w:val="24"/>
          <w:szCs w:val="24"/>
          <w:lang w:eastAsia="zh-CN"/>
        </w:rPr>
        <w:lastRenderedPageBreak/>
        <w:t xml:space="preserve">de 2005 a 2007, seguido de uma significativa queda em 2008, explicada pelo autor como sendo </w:t>
      </w:r>
      <w:r w:rsidRPr="00E13507">
        <w:rPr>
          <w:rFonts w:ascii="Times New Roman" w:hAnsi="Times New Roman"/>
          <w:kern w:val="1"/>
          <w:sz w:val="24"/>
          <w:szCs w:val="24"/>
          <w:lang w:eastAsia="zh-CN"/>
        </w:rPr>
        <w:t xml:space="preserve">derivada de </w:t>
      </w:r>
      <w:r w:rsidRPr="00E13507">
        <w:rPr>
          <w:rFonts w:ascii="Times New Roman" w:hAnsi="Times New Roman"/>
          <w:i/>
          <w:kern w:val="1"/>
          <w:sz w:val="24"/>
          <w:szCs w:val="24"/>
          <w:lang w:eastAsia="zh-CN"/>
        </w:rPr>
        <w:t xml:space="preserve">“choque de gestão </w:t>
      </w:r>
      <w:r w:rsidRPr="00E13507">
        <w:rPr>
          <w:rFonts w:ascii="Times New Roman" w:hAnsi="Times New Roman"/>
          <w:i/>
          <w:kern w:val="1"/>
          <w:sz w:val="24"/>
          <w:szCs w:val="24"/>
          <w:vertAlign w:val="superscript"/>
          <w:lang w:eastAsia="zh-CN"/>
        </w:rPr>
        <w:footnoteReference w:id="5"/>
      </w:r>
      <w:r w:rsidRPr="00E13507">
        <w:rPr>
          <w:rFonts w:ascii="Times New Roman" w:hAnsi="Times New Roman"/>
          <w:i/>
          <w:kern w:val="1"/>
          <w:sz w:val="24"/>
          <w:szCs w:val="24"/>
          <w:lang w:eastAsia="zh-CN"/>
        </w:rPr>
        <w:t>”</w:t>
      </w:r>
      <w:r w:rsidRPr="00E13507">
        <w:rPr>
          <w:rFonts w:ascii="Times New Roman" w:hAnsi="Times New Roman"/>
          <w:kern w:val="1"/>
          <w:sz w:val="24"/>
          <w:szCs w:val="24"/>
          <w:lang w:eastAsia="zh-CN"/>
        </w:rPr>
        <w:t xml:space="preserve"> (CARDIN, 2013, p. 177).</w:t>
      </w:r>
    </w:p>
    <w:p w:rsidR="004C3B5F" w:rsidRPr="00E13507" w:rsidRDefault="004C3B5F" w:rsidP="002F050B">
      <w:pPr>
        <w:suppressAutoHyphens/>
        <w:spacing w:after="0" w:line="360" w:lineRule="auto"/>
        <w:ind w:firstLine="851"/>
        <w:jc w:val="both"/>
        <w:rPr>
          <w:rFonts w:ascii="Times New Roman" w:hAnsi="Times New Roman"/>
          <w:kern w:val="1"/>
          <w:sz w:val="20"/>
          <w:szCs w:val="20"/>
          <w:lang w:eastAsia="zh-CN"/>
        </w:rPr>
      </w:pPr>
      <w:r w:rsidRPr="00E13507">
        <w:rPr>
          <w:rFonts w:ascii="Times New Roman" w:hAnsi="Times New Roman"/>
          <w:kern w:val="1"/>
          <w:sz w:val="24"/>
          <w:szCs w:val="24"/>
          <w:lang w:eastAsia="zh-CN"/>
        </w:rPr>
        <w:t xml:space="preserve"> Estudos realizados sobre o assunto constatam que a violência como forma de expressão tem sido marca juvenil, independentemente dos modos de in</w:t>
      </w:r>
      <w:r w:rsidR="00251C86" w:rsidRPr="00E13507">
        <w:rPr>
          <w:rFonts w:ascii="Times New Roman" w:hAnsi="Times New Roman"/>
          <w:kern w:val="1"/>
          <w:sz w:val="24"/>
          <w:szCs w:val="24"/>
          <w:lang w:eastAsia="zh-CN"/>
        </w:rPr>
        <w:t>serção social dos mesmos</w:t>
      </w:r>
      <w:r w:rsidRPr="00E13507">
        <w:rPr>
          <w:rFonts w:ascii="Times New Roman" w:hAnsi="Times New Roman"/>
          <w:kern w:val="1"/>
          <w:sz w:val="24"/>
          <w:szCs w:val="24"/>
          <w:lang w:eastAsia="zh-CN"/>
        </w:rPr>
        <w:t xml:space="preserve">. Os adolescentes, geralmente, justificam suas atitudes como uma atração pelas ações criminosas que transcendem, em muito, a aquisição de bens materiais e o incentivo que o mundo do consumismo proporciona. Todavia, conforme os dados fornecidos por Luz (2008), a maioria dos jovens assassinados era de cor branca (67 %), e o índice de pobres não atingiu 50%, informações que sustentam as ideias de Marília Pontes </w:t>
      </w:r>
      <w:proofErr w:type="spellStart"/>
      <w:r w:rsidRPr="00E13507">
        <w:rPr>
          <w:rFonts w:ascii="Times New Roman" w:hAnsi="Times New Roman"/>
          <w:kern w:val="1"/>
          <w:sz w:val="24"/>
          <w:szCs w:val="24"/>
          <w:lang w:eastAsia="zh-CN"/>
        </w:rPr>
        <w:t>Sposito</w:t>
      </w:r>
      <w:proofErr w:type="spellEnd"/>
      <w:r w:rsidRPr="00E13507">
        <w:rPr>
          <w:rFonts w:ascii="Times New Roman" w:hAnsi="Times New Roman"/>
          <w:kern w:val="1"/>
          <w:sz w:val="24"/>
          <w:szCs w:val="24"/>
          <w:lang w:eastAsia="zh-CN"/>
        </w:rPr>
        <w:t>. Segundo a autora, é preciso romper com o pressuposto de que o jovem pobre e negro é indicativo de problema social:</w:t>
      </w:r>
    </w:p>
    <w:p w:rsidR="004C3B5F" w:rsidRPr="00E13507" w:rsidRDefault="004C3B5F" w:rsidP="004C3B5F">
      <w:pPr>
        <w:suppressAutoHyphens/>
        <w:spacing w:after="0" w:line="100" w:lineRule="atLeast"/>
        <w:ind w:left="2268"/>
        <w:jc w:val="both"/>
        <w:rPr>
          <w:rFonts w:ascii="Times New Roman" w:hAnsi="Times New Roman"/>
          <w:kern w:val="1"/>
          <w:sz w:val="20"/>
          <w:szCs w:val="20"/>
          <w:lang w:eastAsia="zh-CN"/>
        </w:rPr>
      </w:pPr>
    </w:p>
    <w:p w:rsidR="004C3B5F" w:rsidRPr="00E13507" w:rsidRDefault="004C3B5F" w:rsidP="004C3B5F">
      <w:pPr>
        <w:suppressAutoHyphens/>
        <w:spacing w:after="0" w:line="240" w:lineRule="auto"/>
        <w:ind w:left="2268"/>
        <w:jc w:val="both"/>
        <w:rPr>
          <w:rFonts w:ascii="Times New Roman" w:hAnsi="Times New Roman"/>
          <w:kern w:val="1"/>
          <w:sz w:val="20"/>
          <w:szCs w:val="20"/>
          <w:lang w:eastAsia="zh-CN"/>
        </w:rPr>
      </w:pPr>
    </w:p>
    <w:p w:rsidR="004C3B5F" w:rsidRPr="001628E5" w:rsidRDefault="004C3B5F" w:rsidP="004C3B5F">
      <w:pPr>
        <w:suppressAutoHyphens/>
        <w:spacing w:after="0" w:line="100" w:lineRule="atLeast"/>
        <w:ind w:left="2268"/>
        <w:jc w:val="both"/>
        <w:rPr>
          <w:rFonts w:ascii="Times New Roman" w:hAnsi="Times New Roman"/>
          <w:kern w:val="1"/>
          <w:sz w:val="24"/>
          <w:szCs w:val="24"/>
          <w:lang w:eastAsia="zh-CN"/>
        </w:rPr>
      </w:pPr>
      <w:r w:rsidRPr="001628E5">
        <w:rPr>
          <w:rFonts w:ascii="Times New Roman" w:hAnsi="Times New Roman"/>
          <w:kern w:val="1"/>
          <w:sz w:val="24"/>
          <w:szCs w:val="24"/>
          <w:lang w:eastAsia="zh-CN"/>
        </w:rPr>
        <w:t>Esses jovens, como a maior parte da juventude urbana e pobre, não constituem um risco social e um grave problema para a sociedade. A vivência da pobreza não significa imediatamente predisposição para a violência. Há expressivos segmentos de jovens das camadas populares que buscam estratégias de sobrevivência para eles e suas famílias; trabalham temporariamente e em condições difíceis, lutam para superar a diversidade e as desigualdades sociais. (SPOSITO, 2007, p. 132).</w:t>
      </w:r>
    </w:p>
    <w:p w:rsidR="004C3B5F" w:rsidRPr="001628E5" w:rsidRDefault="004C3B5F" w:rsidP="004C3B5F">
      <w:pPr>
        <w:suppressAutoHyphens/>
        <w:spacing w:after="0" w:line="100" w:lineRule="atLeast"/>
        <w:ind w:left="2268"/>
        <w:jc w:val="both"/>
        <w:rPr>
          <w:rFonts w:ascii="Times New Roman" w:hAnsi="Times New Roman"/>
          <w:kern w:val="1"/>
          <w:sz w:val="24"/>
          <w:szCs w:val="24"/>
          <w:lang w:eastAsia="zh-CN"/>
        </w:rPr>
      </w:pPr>
    </w:p>
    <w:p w:rsidR="004C3B5F" w:rsidRDefault="004C3B5F" w:rsidP="004C3B5F">
      <w:pPr>
        <w:suppressAutoHyphens/>
        <w:spacing w:after="0" w:line="100" w:lineRule="atLeast"/>
        <w:ind w:left="2268"/>
        <w:jc w:val="both"/>
        <w:rPr>
          <w:rFonts w:ascii="Times New Roman" w:hAnsi="Times New Roman"/>
          <w:kern w:val="1"/>
          <w:sz w:val="4"/>
          <w:szCs w:val="4"/>
          <w:lang w:eastAsia="zh-CN"/>
        </w:rPr>
      </w:pPr>
    </w:p>
    <w:p w:rsidR="004C3B5F" w:rsidRPr="00D43CB7" w:rsidRDefault="004C3B5F" w:rsidP="000B393A">
      <w:pPr>
        <w:suppressAutoHyphens/>
        <w:spacing w:after="0" w:line="240" w:lineRule="auto"/>
        <w:ind w:left="2268"/>
        <w:jc w:val="both"/>
        <w:rPr>
          <w:rFonts w:ascii="Times New Roman" w:hAnsi="Times New Roman"/>
          <w:kern w:val="1"/>
          <w:sz w:val="4"/>
          <w:szCs w:val="4"/>
          <w:lang w:eastAsia="zh-CN"/>
        </w:rPr>
      </w:pPr>
    </w:p>
    <w:p w:rsidR="004C3B5F" w:rsidRPr="00D43CB7" w:rsidRDefault="004C3B5F" w:rsidP="004C3B5F">
      <w:pPr>
        <w:suppressAutoHyphens/>
        <w:spacing w:before="280" w:after="0" w:line="360" w:lineRule="auto"/>
        <w:ind w:firstLine="851"/>
        <w:jc w:val="both"/>
        <w:rPr>
          <w:rFonts w:ascii="Times New Roman" w:eastAsia="Times New Roman" w:hAnsi="Times New Roman"/>
          <w:kern w:val="1"/>
          <w:sz w:val="24"/>
          <w:szCs w:val="24"/>
          <w:lang w:val="pt-PT" w:eastAsia="zh-CN"/>
        </w:rPr>
      </w:pPr>
      <w:r w:rsidRPr="00D43CB7">
        <w:rPr>
          <w:rFonts w:ascii="Times New Roman" w:eastAsia="Times New Roman" w:hAnsi="Times New Roman"/>
          <w:kern w:val="1"/>
          <w:sz w:val="24"/>
          <w:szCs w:val="24"/>
          <w:lang w:eastAsia="zh-CN"/>
        </w:rPr>
        <w:t>Todos esses elementos são valiosos para a análise do cenário</w:t>
      </w:r>
      <w:r w:rsidRPr="00D43CB7">
        <w:rPr>
          <w:rFonts w:ascii="Times New Roman" w:eastAsia="Times New Roman" w:hAnsi="Times New Roman"/>
          <w:kern w:val="1"/>
          <w:sz w:val="24"/>
          <w:szCs w:val="24"/>
          <w:lang w:val="pt-PT" w:eastAsia="zh-CN"/>
        </w:rPr>
        <w:t xml:space="preserve"> fronteiriço, pois, devido à sua complexidade, a violência tem sido um desafio às autoridades públicas que precisam se utilizar de estratégias eficientes, concretas e eficazes para, pelo menos, amenizar o problema. Segundo Andrade (2012), há uma associação entre a taxa de homicídios e a desigualdade socioeconômica, como também</w:t>
      </w:r>
      <w:r w:rsidR="006E6B05">
        <w:rPr>
          <w:rFonts w:ascii="Times New Roman" w:eastAsia="Times New Roman" w:hAnsi="Times New Roman"/>
          <w:kern w:val="1"/>
          <w:sz w:val="24"/>
          <w:szCs w:val="24"/>
          <w:lang w:val="pt-PT" w:eastAsia="zh-CN"/>
        </w:rPr>
        <w:t>,</w:t>
      </w:r>
      <w:r w:rsidRPr="00D43CB7">
        <w:rPr>
          <w:rFonts w:ascii="Times New Roman" w:eastAsia="Times New Roman" w:hAnsi="Times New Roman"/>
          <w:kern w:val="1"/>
          <w:sz w:val="24"/>
          <w:szCs w:val="24"/>
          <w:lang w:val="pt-PT" w:eastAsia="zh-CN"/>
        </w:rPr>
        <w:t xml:space="preserve"> entre as ocupações informais que, no começou do Século XXI, chegaram a alcançar o índice de 62,08% da população iguaçuense em meados da década de 1990, tornando-se um grave problema social (ANDRADE, 2012, p. 385)</w:t>
      </w:r>
      <w:r w:rsidRPr="00D43CB7">
        <w:rPr>
          <w:rFonts w:ascii="Times New Roman" w:eastAsia="Times New Roman" w:hAnsi="Times New Roman"/>
          <w:i/>
          <w:kern w:val="1"/>
          <w:sz w:val="24"/>
          <w:szCs w:val="24"/>
          <w:lang w:val="pt-PT" w:eastAsia="zh-CN"/>
        </w:rPr>
        <w:t>.</w:t>
      </w:r>
      <w:r w:rsidRPr="00D43CB7">
        <w:rPr>
          <w:rFonts w:ascii="Times New Roman" w:eastAsia="Times New Roman" w:hAnsi="Times New Roman"/>
          <w:kern w:val="1"/>
          <w:sz w:val="24"/>
          <w:szCs w:val="24"/>
          <w:lang w:val="pt-PT" w:eastAsia="zh-CN"/>
        </w:rPr>
        <w:t xml:space="preserve"> Para esse autor, são nas at</w:t>
      </w:r>
      <w:r w:rsidR="006E6B05">
        <w:rPr>
          <w:rFonts w:ascii="Times New Roman" w:eastAsia="Times New Roman" w:hAnsi="Times New Roman"/>
          <w:kern w:val="1"/>
          <w:sz w:val="24"/>
          <w:szCs w:val="24"/>
          <w:lang w:val="pt-PT" w:eastAsia="zh-CN"/>
        </w:rPr>
        <w:t>ividades informais que o público jovenil encontra</w:t>
      </w:r>
      <w:r w:rsidRPr="00D43CB7">
        <w:rPr>
          <w:rFonts w:ascii="Times New Roman" w:eastAsia="Times New Roman" w:hAnsi="Times New Roman"/>
          <w:kern w:val="1"/>
          <w:sz w:val="24"/>
          <w:szCs w:val="24"/>
          <w:lang w:val="pt-PT" w:eastAsia="zh-CN"/>
        </w:rPr>
        <w:t>-se numa</w:t>
      </w:r>
      <w:r w:rsidR="006E6B05">
        <w:rPr>
          <w:rFonts w:ascii="Times New Roman" w:eastAsia="Times New Roman" w:hAnsi="Times New Roman"/>
          <w:kern w:val="1"/>
          <w:sz w:val="24"/>
          <w:szCs w:val="24"/>
          <w:lang w:val="pt-PT" w:eastAsia="zh-CN"/>
        </w:rPr>
        <w:t xml:space="preserve"> situação de risco e de </w:t>
      </w:r>
      <w:r w:rsidR="006E6B05">
        <w:rPr>
          <w:rFonts w:ascii="Times New Roman" w:eastAsia="Times New Roman" w:hAnsi="Times New Roman"/>
          <w:kern w:val="1"/>
          <w:sz w:val="24"/>
          <w:szCs w:val="24"/>
          <w:lang w:val="pt-PT" w:eastAsia="zh-CN"/>
        </w:rPr>
        <w:lastRenderedPageBreak/>
        <w:t>vulnerabilidade</w:t>
      </w:r>
      <w:r w:rsidRPr="00D43CB7">
        <w:rPr>
          <w:rFonts w:ascii="Times New Roman" w:eastAsia="Times New Roman" w:hAnsi="Times New Roman"/>
          <w:kern w:val="1"/>
          <w:sz w:val="24"/>
          <w:szCs w:val="24"/>
          <w:lang w:val="pt-PT" w:eastAsia="zh-CN"/>
        </w:rPr>
        <w:t xml:space="preserve"> à violência fatal, pois, muitas vezes, é por meio</w:t>
      </w:r>
      <w:r w:rsidR="006E6B05">
        <w:rPr>
          <w:rFonts w:ascii="Times New Roman" w:eastAsia="Times New Roman" w:hAnsi="Times New Roman" w:cs="Calibri"/>
          <w:kern w:val="1"/>
          <w:sz w:val="24"/>
          <w:szCs w:val="24"/>
        </w:rPr>
        <w:t xml:space="preserve"> dessas práticas</w:t>
      </w:r>
      <w:r w:rsidRPr="00D43CB7">
        <w:rPr>
          <w:rFonts w:ascii="Times New Roman" w:eastAsia="Times New Roman" w:hAnsi="Times New Roman" w:cs="Calibri"/>
          <w:kern w:val="1"/>
          <w:sz w:val="24"/>
          <w:szCs w:val="24"/>
        </w:rPr>
        <w:t xml:space="preserve"> que os jovens pobres têm encontrado um espaço na sociedade, até porque, para trazer mercadorias do país vizinho, não é preciso ter qualificação profissional e nem escolaridade avançada, elementos qu</w:t>
      </w:r>
      <w:r w:rsidR="00251C86">
        <w:rPr>
          <w:rFonts w:ascii="Times New Roman" w:eastAsia="Times New Roman" w:hAnsi="Times New Roman" w:cs="Calibri"/>
          <w:kern w:val="1"/>
          <w:sz w:val="24"/>
          <w:szCs w:val="24"/>
        </w:rPr>
        <w:t>e facilitam a migração do adolescente</w:t>
      </w:r>
      <w:r w:rsidRPr="00D43CB7">
        <w:rPr>
          <w:rFonts w:ascii="Times New Roman" w:eastAsia="Times New Roman" w:hAnsi="Times New Roman" w:cs="Calibri"/>
          <w:kern w:val="1"/>
          <w:sz w:val="24"/>
          <w:szCs w:val="24"/>
        </w:rPr>
        <w:t xml:space="preserve"> para o ilícito.</w:t>
      </w:r>
    </w:p>
    <w:p w:rsidR="006E6B05" w:rsidRDefault="006E6B05" w:rsidP="006E6B05">
      <w:pPr>
        <w:suppressAutoHyphens/>
        <w:spacing w:after="0" w:line="360" w:lineRule="auto"/>
        <w:jc w:val="both"/>
        <w:rPr>
          <w:rFonts w:ascii="Times New Roman" w:hAnsi="Times New Roman"/>
          <w:kern w:val="1"/>
          <w:lang w:val="pt-PT" w:eastAsia="zh-CN"/>
        </w:rPr>
      </w:pPr>
    </w:p>
    <w:p w:rsidR="006E6B05" w:rsidRDefault="00A91CAF" w:rsidP="006E6B05">
      <w:pPr>
        <w:suppressAutoHyphens/>
        <w:spacing w:after="0" w:line="360" w:lineRule="auto"/>
        <w:jc w:val="both"/>
        <w:rPr>
          <w:rFonts w:ascii="Times New Roman" w:hAnsi="Times New Roman"/>
          <w:b/>
          <w:kern w:val="1"/>
          <w:sz w:val="24"/>
          <w:szCs w:val="24"/>
          <w:lang w:val="pt-PT" w:eastAsia="zh-CN"/>
        </w:rPr>
      </w:pPr>
      <w:r w:rsidRPr="00A91CAF">
        <w:rPr>
          <w:rFonts w:ascii="Times New Roman" w:hAnsi="Times New Roman"/>
          <w:b/>
          <w:kern w:val="1"/>
          <w:sz w:val="24"/>
          <w:szCs w:val="24"/>
          <w:lang w:val="pt-PT" w:eastAsia="zh-CN"/>
        </w:rPr>
        <w:t>O cenário da violência e seus atores.</w:t>
      </w:r>
    </w:p>
    <w:p w:rsidR="00A91CAF" w:rsidRDefault="00A91CAF" w:rsidP="006E6B05">
      <w:pPr>
        <w:suppressAutoHyphens/>
        <w:spacing w:after="0" w:line="360" w:lineRule="auto"/>
        <w:jc w:val="both"/>
        <w:rPr>
          <w:rFonts w:ascii="Times New Roman" w:hAnsi="Times New Roman"/>
          <w:b/>
          <w:kern w:val="1"/>
          <w:sz w:val="24"/>
          <w:szCs w:val="24"/>
          <w:lang w:val="pt-PT" w:eastAsia="zh-CN"/>
        </w:rPr>
      </w:pPr>
    </w:p>
    <w:p w:rsidR="004C3B5F" w:rsidRPr="00864831" w:rsidRDefault="00A91CAF" w:rsidP="00864831">
      <w:pPr>
        <w:suppressAutoHyphens/>
        <w:spacing w:after="0" w:line="360" w:lineRule="auto"/>
        <w:ind w:firstLine="851"/>
        <w:jc w:val="both"/>
        <w:rPr>
          <w:rFonts w:ascii="Times New Roman" w:hAnsi="Times New Roman"/>
          <w:b/>
          <w:bCs/>
          <w:iCs/>
          <w:kern w:val="1"/>
          <w:sz w:val="24"/>
          <w:szCs w:val="24"/>
          <w:lang w:eastAsia="zh-CN"/>
        </w:rPr>
      </w:pPr>
      <w:r w:rsidRPr="00D43CB7">
        <w:rPr>
          <w:rFonts w:ascii="Times New Roman" w:hAnsi="Times New Roman"/>
          <w:iCs/>
          <w:kern w:val="1"/>
          <w:sz w:val="24"/>
          <w:szCs w:val="24"/>
          <w:lang w:eastAsia="zh-CN"/>
        </w:rPr>
        <w:t xml:space="preserve">A </w:t>
      </w:r>
      <w:r w:rsidR="00C82135">
        <w:rPr>
          <w:rFonts w:ascii="Times New Roman" w:hAnsi="Times New Roman"/>
          <w:iCs/>
          <w:kern w:val="1"/>
          <w:sz w:val="24"/>
          <w:szCs w:val="24"/>
          <w:lang w:eastAsia="zh-CN"/>
        </w:rPr>
        <w:t>cidade de F</w:t>
      </w:r>
      <w:r w:rsidR="00864831">
        <w:rPr>
          <w:rFonts w:ascii="Times New Roman" w:hAnsi="Times New Roman"/>
          <w:iCs/>
          <w:kern w:val="1"/>
          <w:sz w:val="24"/>
          <w:szCs w:val="24"/>
          <w:lang w:eastAsia="zh-CN"/>
        </w:rPr>
        <w:t>oz do Iguaçu está dividida em doze regiões. A região</w:t>
      </w:r>
      <w:r w:rsidRPr="00D43CB7">
        <w:rPr>
          <w:rFonts w:ascii="Times New Roman" w:hAnsi="Times New Roman"/>
          <w:iCs/>
          <w:kern w:val="1"/>
          <w:sz w:val="24"/>
          <w:szCs w:val="24"/>
          <w:lang w:eastAsia="zh-CN"/>
        </w:rPr>
        <w:t xml:space="preserve"> dois é denom</w:t>
      </w:r>
      <w:r w:rsidR="00864831">
        <w:rPr>
          <w:rFonts w:ascii="Times New Roman" w:hAnsi="Times New Roman"/>
          <w:iCs/>
          <w:kern w:val="1"/>
          <w:sz w:val="24"/>
          <w:szCs w:val="24"/>
          <w:lang w:eastAsia="zh-CN"/>
        </w:rPr>
        <w:t>inada de ‘Região da Vila C’. L</w:t>
      </w:r>
      <w:r w:rsidRPr="00D43CB7">
        <w:rPr>
          <w:rFonts w:ascii="Times New Roman" w:hAnsi="Times New Roman"/>
          <w:iCs/>
          <w:kern w:val="1"/>
          <w:sz w:val="24"/>
          <w:szCs w:val="24"/>
          <w:lang w:eastAsia="zh-CN"/>
        </w:rPr>
        <w:t xml:space="preserve">imitada ao norte pela Hidrelétrica de Itaipu (Lago), a oeste pelo Rio </w:t>
      </w:r>
      <w:r w:rsidRPr="00E13507">
        <w:rPr>
          <w:rFonts w:ascii="Times New Roman" w:hAnsi="Times New Roman"/>
          <w:iCs/>
          <w:kern w:val="1"/>
          <w:sz w:val="24"/>
          <w:szCs w:val="24"/>
          <w:lang w:eastAsia="zh-CN"/>
        </w:rPr>
        <w:t>Paraná, a leste pela Subestação de Furnas e ao sul pelo Rio Mathias Almada</w:t>
      </w:r>
      <w:r w:rsidRPr="00E13507">
        <w:rPr>
          <w:rFonts w:ascii="Times New Roman" w:hAnsi="Times New Roman"/>
          <w:b/>
          <w:bCs/>
          <w:iCs/>
          <w:kern w:val="1"/>
          <w:sz w:val="24"/>
          <w:szCs w:val="24"/>
          <w:lang w:eastAsia="zh-CN"/>
        </w:rPr>
        <w:t xml:space="preserve">. </w:t>
      </w:r>
      <w:r w:rsidR="00C82135" w:rsidRPr="00E13507">
        <w:rPr>
          <w:rFonts w:ascii="Times New Roman" w:hAnsi="Times New Roman"/>
          <w:bCs/>
          <w:iCs/>
          <w:kern w:val="1"/>
          <w:sz w:val="24"/>
          <w:szCs w:val="24"/>
          <w:lang w:eastAsia="zh-CN"/>
        </w:rPr>
        <w:t>O</w:t>
      </w:r>
      <w:r w:rsidRPr="00E13507">
        <w:rPr>
          <w:rFonts w:ascii="Times New Roman" w:hAnsi="Times New Roman"/>
          <w:bCs/>
          <w:iCs/>
          <w:kern w:val="1"/>
          <w:sz w:val="24"/>
          <w:szCs w:val="24"/>
          <w:lang w:eastAsia="zh-CN"/>
        </w:rPr>
        <w:t xml:space="preserve"> Porto Belo está </w:t>
      </w:r>
      <w:r w:rsidR="00C82135" w:rsidRPr="00E13507">
        <w:rPr>
          <w:rFonts w:ascii="Times New Roman" w:hAnsi="Times New Roman"/>
          <w:bCs/>
          <w:iCs/>
          <w:kern w:val="1"/>
          <w:sz w:val="24"/>
          <w:szCs w:val="24"/>
          <w:lang w:eastAsia="zh-CN"/>
        </w:rPr>
        <w:t>inserido na região dois, bem como, é um dos mais antigos bairros do município.</w:t>
      </w:r>
      <w:r w:rsidRPr="00E13507">
        <w:rPr>
          <w:rFonts w:ascii="Times New Roman" w:hAnsi="Times New Roman"/>
          <w:bCs/>
          <w:iCs/>
          <w:kern w:val="1"/>
          <w:sz w:val="24"/>
          <w:szCs w:val="24"/>
          <w:lang w:eastAsia="zh-CN"/>
        </w:rPr>
        <w:t xml:space="preserve"> </w:t>
      </w:r>
      <w:r w:rsidR="00023DC1" w:rsidRPr="00E13507">
        <w:rPr>
          <w:rFonts w:ascii="Times New Roman" w:hAnsi="Times New Roman"/>
          <w:bCs/>
          <w:iCs/>
          <w:kern w:val="1"/>
          <w:sz w:val="24"/>
          <w:szCs w:val="24"/>
          <w:lang w:eastAsia="zh-CN"/>
        </w:rPr>
        <w:t>Contudo, as</w:t>
      </w:r>
      <w:r w:rsidRPr="00E13507">
        <w:rPr>
          <w:rFonts w:ascii="Times New Roman" w:hAnsi="Times New Roman"/>
          <w:bCs/>
          <w:iCs/>
          <w:kern w:val="1"/>
          <w:sz w:val="24"/>
          <w:szCs w:val="24"/>
          <w:lang w:eastAsia="zh-CN"/>
        </w:rPr>
        <w:t xml:space="preserve"> reivindicações </w:t>
      </w:r>
      <w:r w:rsidR="00023DC1" w:rsidRPr="00E13507">
        <w:rPr>
          <w:rFonts w:ascii="Times New Roman" w:hAnsi="Times New Roman"/>
          <w:bCs/>
          <w:iCs/>
          <w:kern w:val="1"/>
          <w:sz w:val="24"/>
          <w:szCs w:val="24"/>
          <w:lang w:eastAsia="zh-CN"/>
        </w:rPr>
        <w:t xml:space="preserve">dos moradores para o bairro </w:t>
      </w:r>
      <w:r w:rsidR="00263393" w:rsidRPr="00E13507">
        <w:rPr>
          <w:rFonts w:ascii="Times New Roman" w:hAnsi="Times New Roman"/>
          <w:bCs/>
          <w:iCs/>
          <w:kern w:val="1"/>
          <w:sz w:val="24"/>
          <w:szCs w:val="24"/>
          <w:lang w:eastAsia="zh-CN"/>
        </w:rPr>
        <w:t>são m</w:t>
      </w:r>
      <w:r w:rsidR="003D64AF" w:rsidRPr="00E13507">
        <w:rPr>
          <w:rFonts w:ascii="Times New Roman" w:hAnsi="Times New Roman"/>
          <w:bCs/>
          <w:iCs/>
          <w:kern w:val="1"/>
          <w:sz w:val="24"/>
          <w:szCs w:val="24"/>
          <w:lang w:eastAsia="zh-CN"/>
        </w:rPr>
        <w:t>u</w:t>
      </w:r>
      <w:r w:rsidR="00263393" w:rsidRPr="00E13507">
        <w:rPr>
          <w:rFonts w:ascii="Times New Roman" w:hAnsi="Times New Roman"/>
          <w:bCs/>
          <w:iCs/>
          <w:kern w:val="1"/>
          <w:sz w:val="24"/>
          <w:szCs w:val="24"/>
          <w:lang w:eastAsia="zh-CN"/>
        </w:rPr>
        <w:t>itas</w:t>
      </w:r>
      <w:r w:rsidRPr="00E13507">
        <w:rPr>
          <w:rFonts w:ascii="Times New Roman" w:hAnsi="Times New Roman"/>
          <w:bCs/>
          <w:iCs/>
          <w:kern w:val="1"/>
          <w:sz w:val="24"/>
          <w:szCs w:val="24"/>
          <w:lang w:eastAsia="zh-CN"/>
        </w:rPr>
        <w:t xml:space="preserve">: asfalto, praças com melhor estrutura (iluminação, árvores, bancos...); mais apoio à terceira idade; academia comunitária ao ar livre; cursos do </w:t>
      </w:r>
      <w:proofErr w:type="spellStart"/>
      <w:r w:rsidRPr="00E13507">
        <w:rPr>
          <w:rFonts w:ascii="Times New Roman" w:hAnsi="Times New Roman"/>
          <w:bCs/>
          <w:iCs/>
          <w:kern w:val="1"/>
          <w:sz w:val="24"/>
          <w:szCs w:val="24"/>
          <w:lang w:eastAsia="zh-CN"/>
        </w:rPr>
        <w:t>Provopar</w:t>
      </w:r>
      <w:proofErr w:type="spellEnd"/>
      <w:r w:rsidRPr="00E13507">
        <w:rPr>
          <w:rFonts w:ascii="Times New Roman" w:hAnsi="Times New Roman"/>
          <w:bCs/>
          <w:iCs/>
          <w:kern w:val="1"/>
          <w:sz w:val="24"/>
          <w:szCs w:val="24"/>
          <w:lang w:eastAsia="zh-CN"/>
        </w:rPr>
        <w:t xml:space="preserve"> (manicure, cabeleireiro, chefe de cozinha, artesanat</w:t>
      </w:r>
      <w:r w:rsidR="003D64AF" w:rsidRPr="00E13507">
        <w:rPr>
          <w:rFonts w:ascii="Times New Roman" w:hAnsi="Times New Roman"/>
          <w:bCs/>
          <w:iCs/>
          <w:kern w:val="1"/>
          <w:sz w:val="24"/>
          <w:szCs w:val="24"/>
          <w:lang w:eastAsia="zh-CN"/>
        </w:rPr>
        <w:t>o, entre outros) mais próximo do bairro;</w:t>
      </w:r>
      <w:r w:rsidRPr="00E13507">
        <w:rPr>
          <w:rFonts w:ascii="Times New Roman" w:hAnsi="Times New Roman"/>
          <w:bCs/>
          <w:iCs/>
          <w:kern w:val="1"/>
          <w:sz w:val="24"/>
          <w:szCs w:val="24"/>
          <w:lang w:eastAsia="zh-CN"/>
        </w:rPr>
        <w:t xml:space="preserve"> polici</w:t>
      </w:r>
      <w:r w:rsidR="003D64AF" w:rsidRPr="00E13507">
        <w:rPr>
          <w:rFonts w:ascii="Times New Roman" w:hAnsi="Times New Roman"/>
          <w:bCs/>
          <w:iCs/>
          <w:kern w:val="1"/>
          <w:sz w:val="24"/>
          <w:szCs w:val="24"/>
          <w:lang w:eastAsia="zh-CN"/>
        </w:rPr>
        <w:t>amento frequente</w:t>
      </w:r>
      <w:r w:rsidRPr="00E13507">
        <w:rPr>
          <w:rFonts w:ascii="Times New Roman" w:hAnsi="Times New Roman"/>
          <w:bCs/>
          <w:iCs/>
          <w:kern w:val="1"/>
          <w:sz w:val="24"/>
          <w:szCs w:val="24"/>
          <w:lang w:eastAsia="zh-CN"/>
        </w:rPr>
        <w:t>; p</w:t>
      </w:r>
      <w:r w:rsidR="001A761B" w:rsidRPr="00E13507">
        <w:rPr>
          <w:rFonts w:ascii="Times New Roman" w:hAnsi="Times New Roman"/>
          <w:bCs/>
          <w:iCs/>
          <w:kern w:val="1"/>
          <w:sz w:val="24"/>
          <w:szCs w:val="24"/>
          <w:lang w:eastAsia="zh-CN"/>
        </w:rPr>
        <w:t>rojetos direcionados aos adolescentes</w:t>
      </w:r>
      <w:r w:rsidRPr="00E13507">
        <w:rPr>
          <w:rFonts w:ascii="Times New Roman" w:hAnsi="Times New Roman"/>
          <w:bCs/>
          <w:iCs/>
          <w:kern w:val="1"/>
          <w:sz w:val="24"/>
          <w:szCs w:val="24"/>
          <w:lang w:eastAsia="zh-CN"/>
        </w:rPr>
        <w:t xml:space="preserve"> (para não ficarem ociosos nas ruas</w:t>
      </w:r>
      <w:r>
        <w:rPr>
          <w:rFonts w:ascii="Times New Roman" w:hAnsi="Times New Roman"/>
          <w:bCs/>
          <w:iCs/>
          <w:kern w:val="1"/>
          <w:sz w:val="24"/>
          <w:szCs w:val="24"/>
          <w:lang w:eastAsia="zh-CN"/>
        </w:rPr>
        <w:t xml:space="preserve">); melhorias no posto de saúde, entre outras. </w:t>
      </w:r>
    </w:p>
    <w:p w:rsidR="00D71F4D" w:rsidRDefault="00D71F4D" w:rsidP="00FC3814">
      <w:pPr>
        <w:suppressAutoHyphens/>
        <w:spacing w:after="0" w:line="360" w:lineRule="auto"/>
        <w:ind w:firstLine="851"/>
        <w:jc w:val="both"/>
        <w:rPr>
          <w:rFonts w:ascii="Times New Roman" w:hAnsi="Times New Roman"/>
          <w:kern w:val="1"/>
          <w:sz w:val="24"/>
          <w:szCs w:val="24"/>
          <w:lang w:eastAsia="zh-CN"/>
        </w:rPr>
      </w:pPr>
      <w:r w:rsidRPr="00D43CB7">
        <w:rPr>
          <w:rFonts w:ascii="Times New Roman" w:hAnsi="Times New Roman"/>
          <w:bCs/>
          <w:iCs/>
          <w:kern w:val="1"/>
          <w:sz w:val="24"/>
          <w:szCs w:val="24"/>
          <w:lang w:eastAsia="zh-CN"/>
        </w:rPr>
        <w:t>A região</w:t>
      </w:r>
      <w:r w:rsidRPr="00D43CB7">
        <w:rPr>
          <w:rFonts w:ascii="Times New Roman" w:hAnsi="Times New Roman"/>
          <w:b/>
          <w:bCs/>
          <w:iCs/>
          <w:kern w:val="1"/>
          <w:sz w:val="24"/>
          <w:szCs w:val="24"/>
          <w:lang w:eastAsia="zh-CN"/>
        </w:rPr>
        <w:t xml:space="preserve"> </w:t>
      </w:r>
      <w:r w:rsidRPr="00D43CB7">
        <w:rPr>
          <w:rFonts w:ascii="Times New Roman" w:hAnsi="Times New Roman"/>
          <w:bCs/>
          <w:iCs/>
          <w:kern w:val="1"/>
          <w:sz w:val="24"/>
          <w:szCs w:val="24"/>
          <w:lang w:eastAsia="zh-CN"/>
        </w:rPr>
        <w:t>possui cerca de trinta e três comunidades (bairros, loteamentos, vilas</w:t>
      </w:r>
      <w:r w:rsidR="001D5E18">
        <w:rPr>
          <w:rFonts w:ascii="Times New Roman" w:hAnsi="Times New Roman"/>
          <w:bCs/>
          <w:iCs/>
          <w:kern w:val="1"/>
          <w:sz w:val="24"/>
          <w:szCs w:val="24"/>
          <w:lang w:eastAsia="zh-CN"/>
        </w:rPr>
        <w:t>,</w:t>
      </w:r>
      <w:r w:rsidRPr="00D43CB7">
        <w:rPr>
          <w:rFonts w:ascii="Times New Roman" w:hAnsi="Times New Roman"/>
          <w:bCs/>
          <w:iCs/>
          <w:kern w:val="1"/>
          <w:sz w:val="24"/>
          <w:szCs w:val="24"/>
          <w:lang w:eastAsia="zh-CN"/>
        </w:rPr>
        <w:t xml:space="preserve"> etc.), com 3</w:t>
      </w:r>
      <w:r>
        <w:rPr>
          <w:rFonts w:ascii="Times New Roman" w:hAnsi="Times New Roman"/>
          <w:bCs/>
          <w:iCs/>
          <w:kern w:val="1"/>
          <w:sz w:val="24"/>
          <w:szCs w:val="24"/>
          <w:lang w:eastAsia="zh-CN"/>
        </w:rPr>
        <w:t xml:space="preserve">8.229 habitantes </w:t>
      </w:r>
      <w:r w:rsidR="00023DC1">
        <w:rPr>
          <w:rFonts w:ascii="Times New Roman" w:hAnsi="Times New Roman"/>
          <w:bCs/>
          <w:iCs/>
          <w:kern w:val="1"/>
          <w:sz w:val="24"/>
          <w:szCs w:val="24"/>
          <w:lang w:eastAsia="zh-CN"/>
        </w:rPr>
        <w:t xml:space="preserve">em </w:t>
      </w:r>
      <w:r>
        <w:rPr>
          <w:rFonts w:ascii="Times New Roman" w:hAnsi="Times New Roman"/>
          <w:bCs/>
          <w:iCs/>
          <w:kern w:val="1"/>
          <w:sz w:val="24"/>
          <w:szCs w:val="24"/>
          <w:lang w:eastAsia="zh-CN"/>
        </w:rPr>
        <w:t>agosto de 2014. Possui</w:t>
      </w:r>
      <w:r w:rsidRPr="00D43CB7">
        <w:rPr>
          <w:rFonts w:ascii="Times New Roman" w:hAnsi="Times New Roman"/>
          <w:bCs/>
          <w:iCs/>
          <w:kern w:val="1"/>
          <w:sz w:val="24"/>
          <w:szCs w:val="24"/>
          <w:lang w:eastAsia="zh-CN"/>
        </w:rPr>
        <w:t xml:space="preserve"> uma infraestrutura que atende às necessidades da população, </w:t>
      </w:r>
      <w:r w:rsidR="001D5E18">
        <w:rPr>
          <w:rFonts w:ascii="Times New Roman" w:hAnsi="Times New Roman"/>
          <w:bCs/>
          <w:iCs/>
          <w:kern w:val="1"/>
          <w:sz w:val="24"/>
          <w:szCs w:val="24"/>
          <w:lang w:eastAsia="zh-CN"/>
        </w:rPr>
        <w:t>porém, d</w:t>
      </w:r>
      <w:r w:rsidR="00732EAB">
        <w:rPr>
          <w:rFonts w:ascii="Times New Roman" w:hAnsi="Times New Roman"/>
          <w:bCs/>
          <w:iCs/>
          <w:kern w:val="1"/>
          <w:sz w:val="24"/>
          <w:szCs w:val="24"/>
          <w:lang w:eastAsia="zh-CN"/>
        </w:rPr>
        <w:t>e maneira restrita. A maioria da</w:t>
      </w:r>
      <w:r w:rsidR="001D5E18">
        <w:rPr>
          <w:rFonts w:ascii="Times New Roman" w:hAnsi="Times New Roman"/>
          <w:bCs/>
          <w:iCs/>
          <w:kern w:val="1"/>
          <w:sz w:val="24"/>
          <w:szCs w:val="24"/>
          <w:lang w:eastAsia="zh-CN"/>
        </w:rPr>
        <w:t xml:space="preserve"> sua população é </w:t>
      </w:r>
      <w:r w:rsidRPr="00D43CB7">
        <w:rPr>
          <w:rFonts w:ascii="Times New Roman" w:hAnsi="Times New Roman"/>
          <w:bCs/>
          <w:iCs/>
          <w:kern w:val="1"/>
          <w:sz w:val="24"/>
          <w:szCs w:val="24"/>
          <w:lang w:eastAsia="zh-CN"/>
        </w:rPr>
        <w:t>composta por muitos</w:t>
      </w:r>
      <w:r w:rsidRPr="00D43CB7">
        <w:rPr>
          <w:rFonts w:ascii="Times New Roman" w:hAnsi="Times New Roman"/>
          <w:kern w:val="1"/>
          <w:sz w:val="24"/>
          <w:szCs w:val="24"/>
          <w:lang w:eastAsia="zh-CN"/>
        </w:rPr>
        <w:t xml:space="preserve"> </w:t>
      </w:r>
      <w:proofErr w:type="spellStart"/>
      <w:r w:rsidRPr="00D43CB7">
        <w:rPr>
          <w:rFonts w:ascii="Times New Roman" w:hAnsi="Times New Roman"/>
          <w:kern w:val="1"/>
          <w:sz w:val="24"/>
          <w:szCs w:val="24"/>
          <w:lang w:eastAsia="zh-CN"/>
        </w:rPr>
        <w:t>ex</w:t>
      </w:r>
      <w:r w:rsidR="00023DC1" w:rsidRPr="00023DC1">
        <w:rPr>
          <w:rFonts w:ascii="Times New Roman" w:hAnsi="Times New Roman"/>
          <w:kern w:val="1"/>
          <w:sz w:val="24"/>
          <w:szCs w:val="24"/>
          <w:lang w:eastAsia="zh-CN"/>
        </w:rPr>
        <w:t>-t</w:t>
      </w:r>
      <w:r w:rsidRPr="00023DC1">
        <w:rPr>
          <w:rFonts w:ascii="Times New Roman" w:hAnsi="Times New Roman"/>
          <w:kern w:val="1"/>
          <w:sz w:val="24"/>
          <w:szCs w:val="24"/>
          <w:lang w:eastAsia="zh-CN"/>
        </w:rPr>
        <w:t>rabalhadores</w:t>
      </w:r>
      <w:proofErr w:type="spellEnd"/>
      <w:r w:rsidRPr="00D43CB7">
        <w:rPr>
          <w:rFonts w:ascii="Times New Roman" w:hAnsi="Times New Roman"/>
          <w:kern w:val="1"/>
          <w:sz w:val="24"/>
          <w:szCs w:val="24"/>
          <w:lang w:eastAsia="zh-CN"/>
        </w:rPr>
        <w:t xml:space="preserve"> da </w:t>
      </w:r>
      <w:r w:rsidR="00023DC1">
        <w:rPr>
          <w:rFonts w:ascii="Times New Roman" w:hAnsi="Times New Roman"/>
          <w:kern w:val="1"/>
          <w:sz w:val="24"/>
          <w:szCs w:val="24"/>
          <w:lang w:eastAsia="zh-CN"/>
        </w:rPr>
        <w:t>Usina de</w:t>
      </w:r>
      <w:r w:rsidRPr="00D43CB7">
        <w:rPr>
          <w:rFonts w:ascii="Times New Roman" w:hAnsi="Times New Roman"/>
          <w:kern w:val="1"/>
          <w:sz w:val="24"/>
          <w:szCs w:val="24"/>
          <w:lang w:eastAsia="zh-CN"/>
        </w:rPr>
        <w:t xml:space="preserve"> Itaipu e</w:t>
      </w:r>
      <w:r w:rsidRPr="00D43CB7">
        <w:rPr>
          <w:rFonts w:ascii="Times New Roman" w:hAnsi="Times New Roman"/>
          <w:bCs/>
          <w:iCs/>
          <w:kern w:val="1"/>
          <w:sz w:val="24"/>
          <w:szCs w:val="24"/>
          <w:lang w:eastAsia="zh-CN"/>
        </w:rPr>
        <w:t xml:space="preserve"> </w:t>
      </w:r>
      <w:r w:rsidR="00023DC1">
        <w:rPr>
          <w:rFonts w:ascii="Times New Roman" w:hAnsi="Times New Roman"/>
          <w:bCs/>
          <w:iCs/>
          <w:kern w:val="1"/>
          <w:sz w:val="24"/>
          <w:szCs w:val="24"/>
          <w:lang w:eastAsia="zh-CN"/>
        </w:rPr>
        <w:t xml:space="preserve">por </w:t>
      </w:r>
      <w:r w:rsidRPr="00D43CB7">
        <w:rPr>
          <w:rFonts w:ascii="Times New Roman" w:hAnsi="Times New Roman"/>
          <w:kern w:val="1"/>
          <w:sz w:val="24"/>
          <w:szCs w:val="24"/>
          <w:lang w:eastAsia="zh-CN"/>
        </w:rPr>
        <w:t>trabalhadores do comércio informal do Paraguai (laranjas/muambeiros). Dispõe de atrativos turísticos, como</w:t>
      </w:r>
      <w:r w:rsidR="001D5E18">
        <w:rPr>
          <w:rFonts w:ascii="Times New Roman" w:hAnsi="Times New Roman"/>
          <w:kern w:val="1"/>
          <w:sz w:val="24"/>
          <w:szCs w:val="24"/>
          <w:lang w:eastAsia="zh-CN"/>
        </w:rPr>
        <w:t>:</w:t>
      </w:r>
      <w:r w:rsidRPr="00D43CB7">
        <w:rPr>
          <w:rFonts w:ascii="Times New Roman" w:hAnsi="Times New Roman"/>
          <w:kern w:val="1"/>
          <w:sz w:val="24"/>
          <w:szCs w:val="24"/>
          <w:lang w:eastAsia="zh-CN"/>
        </w:rPr>
        <w:t xml:space="preserve"> o</w:t>
      </w:r>
      <w:r w:rsidRPr="00D43CB7">
        <w:rPr>
          <w:rFonts w:ascii="Times New Roman" w:hAnsi="Times New Roman"/>
          <w:bCs/>
          <w:iCs/>
          <w:kern w:val="1"/>
          <w:sz w:val="24"/>
          <w:szCs w:val="24"/>
          <w:lang w:eastAsia="zh-CN"/>
        </w:rPr>
        <w:t xml:space="preserve"> </w:t>
      </w:r>
      <w:r w:rsidRPr="00D43CB7">
        <w:rPr>
          <w:rFonts w:ascii="Times New Roman" w:hAnsi="Times New Roman"/>
          <w:kern w:val="1"/>
          <w:sz w:val="24"/>
          <w:szCs w:val="24"/>
          <w:lang w:eastAsia="zh-CN"/>
        </w:rPr>
        <w:t xml:space="preserve">Centro de Recepções de Visitantes da Itaipu, o </w:t>
      </w:r>
      <w:proofErr w:type="spellStart"/>
      <w:r w:rsidRPr="00D43CB7">
        <w:rPr>
          <w:rFonts w:ascii="Times New Roman" w:hAnsi="Times New Roman"/>
          <w:kern w:val="1"/>
          <w:sz w:val="24"/>
          <w:szCs w:val="24"/>
          <w:lang w:eastAsia="zh-CN"/>
        </w:rPr>
        <w:t>Ecomuseu</w:t>
      </w:r>
      <w:proofErr w:type="spellEnd"/>
      <w:r w:rsidRPr="00D43CB7">
        <w:rPr>
          <w:rFonts w:ascii="Times New Roman" w:hAnsi="Times New Roman"/>
          <w:kern w:val="1"/>
          <w:sz w:val="24"/>
          <w:szCs w:val="24"/>
          <w:lang w:eastAsia="zh-CN"/>
        </w:rPr>
        <w:t xml:space="preserve"> de Itaipu, o Refúgio Biológico e o Templo Budista. Além disso, a região é contemplada com quatro unidades de educação superior: </w:t>
      </w:r>
      <w:proofErr w:type="spellStart"/>
      <w:r w:rsidRPr="00D43CB7">
        <w:rPr>
          <w:rFonts w:ascii="Times New Roman" w:hAnsi="Times New Roman"/>
          <w:kern w:val="1"/>
          <w:sz w:val="24"/>
          <w:szCs w:val="24"/>
          <w:lang w:eastAsia="zh-CN"/>
        </w:rPr>
        <w:t>Unioeste</w:t>
      </w:r>
      <w:proofErr w:type="spellEnd"/>
      <w:r w:rsidRPr="00D43CB7">
        <w:rPr>
          <w:rFonts w:ascii="Times New Roman" w:hAnsi="Times New Roman"/>
          <w:kern w:val="1"/>
          <w:sz w:val="24"/>
          <w:szCs w:val="24"/>
          <w:lang w:eastAsia="zh-CN"/>
        </w:rPr>
        <w:t xml:space="preserve"> </w:t>
      </w:r>
      <w:r w:rsidRPr="00D43CB7">
        <w:rPr>
          <w:rFonts w:ascii="Times New Roman" w:hAnsi="Times New Roman"/>
          <w:kern w:val="1"/>
          <w:sz w:val="24"/>
          <w:szCs w:val="24"/>
          <w:vertAlign w:val="superscript"/>
          <w:lang w:eastAsia="zh-CN"/>
        </w:rPr>
        <w:footnoteReference w:id="6"/>
      </w:r>
      <w:r w:rsidRPr="00D43CB7">
        <w:rPr>
          <w:rFonts w:ascii="Times New Roman" w:hAnsi="Times New Roman"/>
          <w:kern w:val="1"/>
          <w:sz w:val="24"/>
          <w:szCs w:val="24"/>
          <w:lang w:eastAsia="zh-CN"/>
        </w:rPr>
        <w:t xml:space="preserve">, </w:t>
      </w:r>
      <w:proofErr w:type="spellStart"/>
      <w:r w:rsidRPr="00D43CB7">
        <w:rPr>
          <w:rFonts w:ascii="Times New Roman" w:hAnsi="Times New Roman"/>
          <w:kern w:val="1"/>
          <w:sz w:val="24"/>
          <w:szCs w:val="24"/>
          <w:lang w:eastAsia="zh-CN"/>
        </w:rPr>
        <w:t>Uniamérica</w:t>
      </w:r>
      <w:proofErr w:type="spellEnd"/>
      <w:r w:rsidRPr="00D43CB7">
        <w:rPr>
          <w:rFonts w:ascii="Times New Roman" w:hAnsi="Times New Roman"/>
          <w:kern w:val="1"/>
          <w:sz w:val="24"/>
          <w:szCs w:val="24"/>
          <w:lang w:eastAsia="zh-CN"/>
        </w:rPr>
        <w:t xml:space="preserve"> </w:t>
      </w:r>
      <w:r w:rsidRPr="00D43CB7">
        <w:rPr>
          <w:rFonts w:ascii="Times New Roman" w:hAnsi="Times New Roman"/>
          <w:kern w:val="1"/>
          <w:sz w:val="24"/>
          <w:szCs w:val="24"/>
          <w:vertAlign w:val="superscript"/>
          <w:lang w:eastAsia="zh-CN"/>
        </w:rPr>
        <w:footnoteReference w:id="7"/>
      </w:r>
      <w:r w:rsidRPr="00D43CB7">
        <w:rPr>
          <w:rFonts w:ascii="Times New Roman" w:hAnsi="Times New Roman"/>
          <w:kern w:val="1"/>
          <w:sz w:val="24"/>
          <w:szCs w:val="24"/>
          <w:lang w:eastAsia="zh-CN"/>
        </w:rPr>
        <w:t xml:space="preserve">, </w:t>
      </w:r>
      <w:proofErr w:type="spellStart"/>
      <w:r w:rsidRPr="00D43CB7">
        <w:rPr>
          <w:rFonts w:ascii="Times New Roman" w:hAnsi="Times New Roman"/>
          <w:kern w:val="1"/>
          <w:sz w:val="24"/>
          <w:szCs w:val="24"/>
          <w:lang w:eastAsia="zh-CN"/>
        </w:rPr>
        <w:t>Unila</w:t>
      </w:r>
      <w:proofErr w:type="spellEnd"/>
      <w:r w:rsidRPr="00D43CB7">
        <w:rPr>
          <w:rFonts w:ascii="Times New Roman" w:hAnsi="Times New Roman"/>
          <w:kern w:val="1"/>
          <w:sz w:val="24"/>
          <w:szCs w:val="24"/>
          <w:lang w:eastAsia="zh-CN"/>
        </w:rPr>
        <w:t xml:space="preserve"> </w:t>
      </w:r>
      <w:r w:rsidRPr="00D43CB7">
        <w:rPr>
          <w:rFonts w:ascii="Times New Roman" w:hAnsi="Times New Roman"/>
          <w:kern w:val="1"/>
          <w:sz w:val="24"/>
          <w:szCs w:val="24"/>
          <w:vertAlign w:val="superscript"/>
          <w:lang w:eastAsia="zh-CN"/>
        </w:rPr>
        <w:footnoteReference w:id="8"/>
      </w:r>
      <w:r w:rsidRPr="00D43CB7">
        <w:rPr>
          <w:rFonts w:ascii="Times New Roman" w:hAnsi="Times New Roman"/>
          <w:kern w:val="1"/>
          <w:sz w:val="24"/>
          <w:szCs w:val="24"/>
          <w:lang w:eastAsia="zh-CN"/>
        </w:rPr>
        <w:t xml:space="preserve"> e a UAB,</w:t>
      </w:r>
      <w:r w:rsidRPr="00D43CB7">
        <w:rPr>
          <w:rFonts w:ascii="Times New Roman" w:hAnsi="Times New Roman"/>
          <w:kern w:val="1"/>
          <w:sz w:val="24"/>
          <w:szCs w:val="24"/>
          <w:vertAlign w:val="superscript"/>
          <w:lang w:eastAsia="zh-CN"/>
        </w:rPr>
        <w:footnoteReference w:id="9"/>
      </w:r>
      <w:r w:rsidR="00FC3814">
        <w:rPr>
          <w:rFonts w:ascii="Times New Roman" w:hAnsi="Times New Roman"/>
          <w:kern w:val="1"/>
          <w:sz w:val="24"/>
          <w:szCs w:val="24"/>
          <w:lang w:eastAsia="zh-CN"/>
        </w:rPr>
        <w:t>. A</w:t>
      </w:r>
      <w:r w:rsidR="005962FC">
        <w:rPr>
          <w:rFonts w:ascii="Times New Roman" w:hAnsi="Times New Roman"/>
          <w:kern w:val="1"/>
          <w:sz w:val="24"/>
          <w:szCs w:val="24"/>
          <w:lang w:eastAsia="zh-CN"/>
        </w:rPr>
        <w:t>s duas últimas funcionam</w:t>
      </w:r>
      <w:r>
        <w:rPr>
          <w:rFonts w:ascii="Times New Roman" w:hAnsi="Times New Roman"/>
          <w:kern w:val="1"/>
          <w:sz w:val="24"/>
          <w:szCs w:val="24"/>
          <w:lang w:eastAsia="zh-CN"/>
        </w:rPr>
        <w:t xml:space="preserve"> nas instalações do</w:t>
      </w:r>
      <w:r w:rsidRPr="00D43CB7">
        <w:rPr>
          <w:rFonts w:ascii="Times New Roman" w:hAnsi="Times New Roman"/>
          <w:kern w:val="1"/>
          <w:sz w:val="24"/>
          <w:szCs w:val="24"/>
          <w:lang w:eastAsia="zh-CN"/>
        </w:rPr>
        <w:t xml:space="preserve"> Parque Tecnológico da Itaipu (PTI).</w:t>
      </w:r>
    </w:p>
    <w:p w:rsidR="00FC3814" w:rsidRDefault="00FC3814" w:rsidP="0045335A">
      <w:pPr>
        <w:suppressAutoHyphens/>
        <w:spacing w:after="0" w:line="360" w:lineRule="auto"/>
        <w:ind w:firstLine="851"/>
        <w:jc w:val="both"/>
        <w:rPr>
          <w:rFonts w:ascii="Times New Roman" w:hAnsi="Times New Roman"/>
          <w:kern w:val="1"/>
          <w:sz w:val="24"/>
          <w:szCs w:val="24"/>
          <w:lang w:eastAsia="zh-CN"/>
        </w:rPr>
      </w:pPr>
      <w:r>
        <w:rPr>
          <w:rFonts w:ascii="Times New Roman" w:hAnsi="Times New Roman"/>
          <w:kern w:val="1"/>
          <w:sz w:val="24"/>
          <w:szCs w:val="24"/>
          <w:lang w:eastAsia="zh-CN"/>
        </w:rPr>
        <w:lastRenderedPageBreak/>
        <w:t>A denominação do bairro Porto Belo está relacionada</w:t>
      </w:r>
      <w:r w:rsidRPr="00D43CB7">
        <w:rPr>
          <w:rFonts w:ascii="Times New Roman" w:hAnsi="Times New Roman"/>
          <w:kern w:val="1"/>
          <w:sz w:val="24"/>
          <w:szCs w:val="24"/>
          <w:lang w:eastAsia="zh-CN"/>
        </w:rPr>
        <w:t xml:space="preserve"> à existência de um porto durante a década de 1960 que era utilizado para exportação da madeira Araucária para o Paraguai, pelo rio Paraná. Quando a estrutura foi desativada, o seu nome foi mantido</w:t>
      </w:r>
      <w:r w:rsidRPr="00D43CB7">
        <w:rPr>
          <w:rFonts w:ascii="Times New Roman" w:hAnsi="Times New Roman"/>
          <w:kern w:val="1"/>
          <w:sz w:val="24"/>
          <w:szCs w:val="24"/>
          <w:vertAlign w:val="superscript"/>
          <w:lang w:eastAsia="zh-CN"/>
        </w:rPr>
        <w:footnoteReference w:id="10"/>
      </w:r>
      <w:r w:rsidR="00BF33DA">
        <w:rPr>
          <w:rFonts w:ascii="Times New Roman" w:hAnsi="Times New Roman"/>
          <w:kern w:val="1"/>
          <w:sz w:val="24"/>
          <w:szCs w:val="24"/>
          <w:lang w:eastAsia="zh-CN"/>
        </w:rPr>
        <w:t>. O bairro é ocupado</w:t>
      </w:r>
      <w:r w:rsidRPr="00D43CB7">
        <w:rPr>
          <w:rFonts w:ascii="Times New Roman" w:hAnsi="Times New Roman"/>
          <w:kern w:val="1"/>
          <w:sz w:val="24"/>
          <w:szCs w:val="24"/>
          <w:lang w:eastAsia="zh-CN"/>
        </w:rPr>
        <w:t xml:space="preserve"> por moradores pertencentes à classe média e baixa e</w:t>
      </w:r>
      <w:r w:rsidR="00BF33DA">
        <w:rPr>
          <w:rFonts w:ascii="Times New Roman" w:hAnsi="Times New Roman"/>
          <w:kern w:val="1"/>
          <w:sz w:val="24"/>
          <w:szCs w:val="24"/>
          <w:lang w:eastAsia="zh-CN"/>
        </w:rPr>
        <w:t xml:space="preserve"> </w:t>
      </w:r>
      <w:r w:rsidR="00426432">
        <w:rPr>
          <w:rFonts w:ascii="Times New Roman" w:hAnsi="Times New Roman"/>
          <w:kern w:val="1"/>
          <w:sz w:val="24"/>
          <w:szCs w:val="24"/>
          <w:lang w:eastAsia="zh-CN"/>
        </w:rPr>
        <w:t>inclui</w:t>
      </w:r>
      <w:r w:rsidR="00BF33DA">
        <w:rPr>
          <w:rFonts w:ascii="Times New Roman" w:hAnsi="Times New Roman"/>
          <w:kern w:val="1"/>
          <w:sz w:val="24"/>
          <w:szCs w:val="24"/>
          <w:lang w:eastAsia="zh-CN"/>
        </w:rPr>
        <w:t>,</w:t>
      </w:r>
      <w:r w:rsidRPr="00D43CB7">
        <w:rPr>
          <w:rFonts w:ascii="Times New Roman" w:hAnsi="Times New Roman"/>
          <w:kern w:val="1"/>
          <w:sz w:val="24"/>
          <w:szCs w:val="24"/>
          <w:lang w:eastAsia="zh-CN"/>
        </w:rPr>
        <w:t xml:space="preserve"> cerca de treze pequenos bairros circunvizinhos (alguns bairros s</w:t>
      </w:r>
      <w:r w:rsidR="00BF33DA">
        <w:rPr>
          <w:rFonts w:ascii="Times New Roman" w:hAnsi="Times New Roman"/>
          <w:kern w:val="1"/>
          <w:sz w:val="24"/>
          <w:szCs w:val="24"/>
          <w:lang w:eastAsia="zh-CN"/>
        </w:rPr>
        <w:t xml:space="preserve">ó têm </w:t>
      </w:r>
      <w:proofErr w:type="gramStart"/>
      <w:r w:rsidR="00BF33DA">
        <w:rPr>
          <w:rFonts w:ascii="Times New Roman" w:hAnsi="Times New Roman"/>
          <w:kern w:val="1"/>
          <w:sz w:val="24"/>
          <w:szCs w:val="24"/>
          <w:lang w:eastAsia="zh-CN"/>
        </w:rPr>
        <w:t>5</w:t>
      </w:r>
      <w:proofErr w:type="gramEnd"/>
      <w:r w:rsidR="00BF33DA">
        <w:rPr>
          <w:rFonts w:ascii="Times New Roman" w:hAnsi="Times New Roman"/>
          <w:kern w:val="1"/>
          <w:sz w:val="24"/>
          <w:szCs w:val="24"/>
          <w:lang w:eastAsia="zh-CN"/>
        </w:rPr>
        <w:t xml:space="preserve"> ou 6 ruas), com modestos</w:t>
      </w:r>
      <w:r w:rsidRPr="00D43CB7">
        <w:rPr>
          <w:rFonts w:ascii="Times New Roman" w:hAnsi="Times New Roman"/>
          <w:kern w:val="1"/>
          <w:sz w:val="24"/>
          <w:szCs w:val="24"/>
          <w:lang w:eastAsia="zh-CN"/>
        </w:rPr>
        <w:t xml:space="preserve"> comércios – panificadora, salão de beleza, mercadinhos, bares, farmácia e lanchonetes, entre</w:t>
      </w:r>
      <w:r w:rsidR="0045335A">
        <w:rPr>
          <w:rFonts w:ascii="Times New Roman" w:hAnsi="Times New Roman"/>
          <w:kern w:val="1"/>
          <w:sz w:val="24"/>
          <w:szCs w:val="24"/>
          <w:lang w:eastAsia="zh-CN"/>
        </w:rPr>
        <w:t xml:space="preserve"> </w:t>
      </w:r>
      <w:r w:rsidRPr="00D43CB7">
        <w:rPr>
          <w:rFonts w:ascii="Times New Roman" w:hAnsi="Times New Roman"/>
          <w:kern w:val="1"/>
          <w:sz w:val="24"/>
          <w:szCs w:val="24"/>
          <w:lang w:eastAsia="zh-CN"/>
        </w:rPr>
        <w:t xml:space="preserve">outros. Algumas ruas </w:t>
      </w:r>
      <w:r w:rsidR="00732EAB">
        <w:rPr>
          <w:rFonts w:ascii="Times New Roman" w:hAnsi="Times New Roman"/>
          <w:kern w:val="1"/>
          <w:sz w:val="24"/>
          <w:szCs w:val="24"/>
          <w:lang w:eastAsia="zh-CN"/>
        </w:rPr>
        <w:t>de calçamento poliédrico e outr</w:t>
      </w:r>
      <w:r w:rsidR="0045335A">
        <w:rPr>
          <w:rFonts w:ascii="Times New Roman" w:hAnsi="Times New Roman"/>
          <w:kern w:val="1"/>
          <w:sz w:val="24"/>
          <w:szCs w:val="24"/>
          <w:lang w:eastAsia="zh-CN"/>
        </w:rPr>
        <w:t>as</w:t>
      </w:r>
      <w:r w:rsidR="00732EAB">
        <w:rPr>
          <w:rFonts w:ascii="Times New Roman" w:hAnsi="Times New Roman"/>
          <w:kern w:val="1"/>
          <w:sz w:val="24"/>
          <w:szCs w:val="24"/>
          <w:lang w:eastAsia="zh-CN"/>
        </w:rPr>
        <w:t xml:space="preserve"> asfaltadas - </w:t>
      </w:r>
      <w:r w:rsidRPr="00D43CB7">
        <w:rPr>
          <w:rFonts w:ascii="Times New Roman" w:hAnsi="Times New Roman"/>
          <w:kern w:val="1"/>
          <w:sz w:val="24"/>
          <w:szCs w:val="24"/>
          <w:lang w:eastAsia="zh-CN"/>
        </w:rPr>
        <w:t>as que passam transporte cole</w:t>
      </w:r>
      <w:r w:rsidR="00732EAB">
        <w:rPr>
          <w:rFonts w:ascii="Times New Roman" w:hAnsi="Times New Roman"/>
          <w:kern w:val="1"/>
          <w:sz w:val="24"/>
          <w:szCs w:val="24"/>
          <w:lang w:eastAsia="zh-CN"/>
        </w:rPr>
        <w:t>tivo.</w:t>
      </w:r>
      <w:r w:rsidR="0045335A">
        <w:rPr>
          <w:rFonts w:ascii="Times New Roman" w:hAnsi="Times New Roman"/>
          <w:kern w:val="1"/>
          <w:sz w:val="24"/>
          <w:szCs w:val="24"/>
          <w:lang w:eastAsia="zh-CN"/>
        </w:rPr>
        <w:t xml:space="preserve"> </w:t>
      </w:r>
      <w:r w:rsidR="00023DC1">
        <w:rPr>
          <w:rFonts w:ascii="Times New Roman" w:hAnsi="Times New Roman"/>
          <w:kern w:val="1"/>
          <w:sz w:val="24"/>
          <w:szCs w:val="24"/>
          <w:lang w:eastAsia="zh-CN"/>
        </w:rPr>
        <w:t>Possuí</w:t>
      </w:r>
      <w:r w:rsidRPr="00D43CB7">
        <w:rPr>
          <w:rFonts w:ascii="Times New Roman" w:hAnsi="Times New Roman"/>
          <w:kern w:val="1"/>
          <w:sz w:val="24"/>
          <w:szCs w:val="24"/>
          <w:lang w:eastAsia="zh-CN"/>
        </w:rPr>
        <w:t xml:space="preserve"> três escolas municipais, um colégio estadual, uma unidade de saúde pública, três creches e, para o lazer da população local, as opções se restringem a uma quadra de esportes, um campo de futebol e pracinhas mal conservadas – mato, bancos quebrados, não há parquinhos para as crianças e nem academia ao ar livre para</w:t>
      </w:r>
      <w:r>
        <w:rPr>
          <w:rFonts w:ascii="Times New Roman" w:hAnsi="Times New Roman"/>
          <w:kern w:val="1"/>
          <w:sz w:val="24"/>
          <w:szCs w:val="24"/>
          <w:lang w:eastAsia="zh-CN"/>
        </w:rPr>
        <w:t xml:space="preserve"> a terceira idade.</w:t>
      </w:r>
      <w:r w:rsidR="0045335A">
        <w:rPr>
          <w:rFonts w:ascii="Times New Roman" w:hAnsi="Times New Roman"/>
          <w:kern w:val="1"/>
          <w:sz w:val="24"/>
          <w:szCs w:val="24"/>
          <w:lang w:eastAsia="zh-CN"/>
        </w:rPr>
        <w:t xml:space="preserve"> </w:t>
      </w:r>
    </w:p>
    <w:p w:rsidR="0055555A" w:rsidRDefault="008F7739" w:rsidP="001009A4">
      <w:pPr>
        <w:suppressAutoHyphens/>
        <w:spacing w:after="0" w:line="360" w:lineRule="auto"/>
        <w:ind w:firstLine="851"/>
        <w:jc w:val="both"/>
        <w:rPr>
          <w:rFonts w:ascii="Times New Roman" w:hAnsi="Times New Roman"/>
          <w:kern w:val="1"/>
          <w:sz w:val="24"/>
          <w:szCs w:val="24"/>
          <w:lang w:eastAsia="zh-CN"/>
        </w:rPr>
      </w:pPr>
      <w:r>
        <w:rPr>
          <w:rFonts w:ascii="Times New Roman" w:hAnsi="Times New Roman"/>
          <w:kern w:val="1"/>
          <w:sz w:val="24"/>
          <w:szCs w:val="24"/>
          <w:lang w:eastAsia="zh-CN"/>
        </w:rPr>
        <w:t>O interesse pela pesquisa surgiu a partir de obse</w:t>
      </w:r>
      <w:r w:rsidR="00023DC1">
        <w:rPr>
          <w:rFonts w:ascii="Times New Roman" w:hAnsi="Times New Roman"/>
          <w:kern w:val="1"/>
          <w:sz w:val="24"/>
          <w:szCs w:val="24"/>
          <w:lang w:eastAsia="zh-CN"/>
        </w:rPr>
        <w:t>rvações e situações vivenciadas</w:t>
      </w:r>
      <w:r w:rsidR="00552DCD">
        <w:rPr>
          <w:rFonts w:ascii="Times New Roman" w:hAnsi="Times New Roman"/>
          <w:kern w:val="1"/>
          <w:sz w:val="24"/>
          <w:szCs w:val="24"/>
          <w:lang w:eastAsia="zh-CN"/>
        </w:rPr>
        <w:t xml:space="preserve"> </w:t>
      </w:r>
      <w:r w:rsidR="00732EAB">
        <w:rPr>
          <w:rFonts w:ascii="Times New Roman" w:hAnsi="Times New Roman"/>
          <w:kern w:val="1"/>
          <w:sz w:val="24"/>
          <w:szCs w:val="24"/>
          <w:lang w:eastAsia="zh-CN"/>
        </w:rPr>
        <w:t>no C</w:t>
      </w:r>
      <w:r>
        <w:rPr>
          <w:rFonts w:ascii="Times New Roman" w:hAnsi="Times New Roman"/>
          <w:kern w:val="1"/>
          <w:sz w:val="24"/>
          <w:szCs w:val="24"/>
          <w:lang w:eastAsia="zh-CN"/>
        </w:rPr>
        <w:t xml:space="preserve">olégio </w:t>
      </w:r>
      <w:r w:rsidR="00732EAB">
        <w:rPr>
          <w:rFonts w:ascii="Times New Roman" w:hAnsi="Times New Roman"/>
          <w:kern w:val="1"/>
          <w:sz w:val="24"/>
          <w:szCs w:val="24"/>
          <w:lang w:eastAsia="zh-CN"/>
        </w:rPr>
        <w:t>E</w:t>
      </w:r>
      <w:r w:rsidR="004324FB">
        <w:rPr>
          <w:rFonts w:ascii="Times New Roman" w:hAnsi="Times New Roman"/>
          <w:kern w:val="1"/>
          <w:sz w:val="24"/>
          <w:szCs w:val="24"/>
          <w:lang w:eastAsia="zh-CN"/>
        </w:rPr>
        <w:t>stad</w:t>
      </w:r>
      <w:r w:rsidR="00732EAB">
        <w:rPr>
          <w:rFonts w:ascii="Times New Roman" w:hAnsi="Times New Roman"/>
          <w:kern w:val="1"/>
          <w:sz w:val="24"/>
          <w:szCs w:val="24"/>
          <w:lang w:eastAsia="zh-CN"/>
        </w:rPr>
        <w:t>ual P</w:t>
      </w:r>
      <w:r w:rsidR="004324FB">
        <w:rPr>
          <w:rFonts w:ascii="Times New Roman" w:hAnsi="Times New Roman"/>
          <w:kern w:val="1"/>
          <w:sz w:val="24"/>
          <w:szCs w:val="24"/>
          <w:lang w:eastAsia="zh-CN"/>
        </w:rPr>
        <w:t xml:space="preserve">rofessora Carmelita de Souza Dias </w:t>
      </w:r>
      <w:r w:rsidR="00732EAB">
        <w:rPr>
          <w:rFonts w:ascii="Times New Roman" w:hAnsi="Times New Roman"/>
          <w:kern w:val="1"/>
          <w:sz w:val="24"/>
          <w:szCs w:val="24"/>
          <w:lang w:eastAsia="zh-CN"/>
        </w:rPr>
        <w:t>do bairro</w:t>
      </w:r>
      <w:r w:rsidR="00023DC1">
        <w:rPr>
          <w:rFonts w:ascii="Times New Roman" w:hAnsi="Times New Roman"/>
          <w:kern w:val="1"/>
          <w:sz w:val="24"/>
          <w:szCs w:val="24"/>
          <w:lang w:eastAsia="zh-CN"/>
        </w:rPr>
        <w:t xml:space="preserve"> durante o período em </w:t>
      </w:r>
      <w:r w:rsidR="00732EAB">
        <w:rPr>
          <w:rFonts w:ascii="Times New Roman" w:hAnsi="Times New Roman"/>
          <w:kern w:val="1"/>
          <w:sz w:val="24"/>
          <w:szCs w:val="24"/>
          <w:lang w:eastAsia="zh-CN"/>
        </w:rPr>
        <w:t>trabalhei</w:t>
      </w:r>
      <w:r>
        <w:rPr>
          <w:rFonts w:ascii="Times New Roman" w:hAnsi="Times New Roman"/>
          <w:kern w:val="1"/>
          <w:sz w:val="24"/>
          <w:szCs w:val="24"/>
          <w:lang w:eastAsia="zh-CN"/>
        </w:rPr>
        <w:t xml:space="preserve"> </w:t>
      </w:r>
      <w:r w:rsidR="00023DC1">
        <w:rPr>
          <w:rFonts w:ascii="Times New Roman" w:hAnsi="Times New Roman"/>
          <w:kern w:val="1"/>
          <w:sz w:val="24"/>
          <w:szCs w:val="24"/>
          <w:lang w:eastAsia="zh-CN"/>
        </w:rPr>
        <w:t xml:space="preserve">na localidade </w:t>
      </w:r>
      <w:r>
        <w:rPr>
          <w:rFonts w:ascii="Times New Roman" w:hAnsi="Times New Roman"/>
          <w:kern w:val="1"/>
          <w:sz w:val="24"/>
          <w:szCs w:val="24"/>
          <w:lang w:eastAsia="zh-CN"/>
        </w:rPr>
        <w:t>na função de pedagoga</w:t>
      </w:r>
      <w:r w:rsidR="00732EAB">
        <w:rPr>
          <w:rFonts w:ascii="Times New Roman" w:hAnsi="Times New Roman"/>
          <w:kern w:val="1"/>
          <w:sz w:val="24"/>
          <w:szCs w:val="24"/>
          <w:lang w:eastAsia="zh-CN"/>
        </w:rPr>
        <w:t>. Com a intenção de sanar minha curiosidade, elaborei</w:t>
      </w:r>
      <w:r w:rsidR="00552DCD">
        <w:rPr>
          <w:rFonts w:ascii="Times New Roman" w:hAnsi="Times New Roman"/>
          <w:kern w:val="1"/>
          <w:sz w:val="24"/>
          <w:szCs w:val="24"/>
          <w:lang w:eastAsia="zh-CN"/>
        </w:rPr>
        <w:t xml:space="preserve"> um projeto de pesquisa o qual foi desenvolvida uma dissertação de mestrado. Foram entrevistados 56 adolescentes em duas turmas – 9º ano A e 1ª séria A – do turno da manhã. As informações foram obtidas por </w:t>
      </w:r>
      <w:r w:rsidR="00712217">
        <w:rPr>
          <w:rFonts w:ascii="Times New Roman" w:hAnsi="Times New Roman"/>
          <w:kern w:val="1"/>
          <w:sz w:val="24"/>
          <w:szCs w:val="24"/>
          <w:lang w:eastAsia="zh-CN"/>
        </w:rPr>
        <w:t xml:space="preserve">meio </w:t>
      </w:r>
      <w:r w:rsidR="00552DCD">
        <w:rPr>
          <w:rFonts w:ascii="Times New Roman" w:hAnsi="Times New Roman"/>
          <w:kern w:val="1"/>
          <w:sz w:val="24"/>
          <w:szCs w:val="24"/>
          <w:lang w:eastAsia="zh-CN"/>
        </w:rPr>
        <w:t>de um questionário, de observações internas no ambiente escolar e de entrevistas abertas com os interlocutores.</w:t>
      </w:r>
      <w:r w:rsidR="00712217">
        <w:rPr>
          <w:rFonts w:ascii="Times New Roman" w:hAnsi="Times New Roman"/>
          <w:kern w:val="1"/>
          <w:sz w:val="24"/>
          <w:szCs w:val="24"/>
          <w:lang w:eastAsia="zh-CN"/>
        </w:rPr>
        <w:t xml:space="preserve"> </w:t>
      </w:r>
      <w:r w:rsidR="0045335A">
        <w:rPr>
          <w:rFonts w:ascii="Times New Roman" w:hAnsi="Times New Roman"/>
          <w:kern w:val="1"/>
          <w:sz w:val="24"/>
          <w:szCs w:val="24"/>
          <w:lang w:eastAsia="zh-CN"/>
        </w:rPr>
        <w:t xml:space="preserve">Os </w:t>
      </w:r>
      <w:r w:rsidR="00712217">
        <w:rPr>
          <w:rFonts w:ascii="Times New Roman" w:hAnsi="Times New Roman"/>
          <w:kern w:val="1"/>
          <w:sz w:val="24"/>
          <w:szCs w:val="24"/>
          <w:lang w:eastAsia="zh-CN"/>
        </w:rPr>
        <w:t>adolescentes declarantes</w:t>
      </w:r>
      <w:r w:rsidR="0045335A">
        <w:rPr>
          <w:rFonts w:ascii="Times New Roman" w:hAnsi="Times New Roman"/>
          <w:kern w:val="1"/>
          <w:sz w:val="24"/>
          <w:szCs w:val="24"/>
          <w:lang w:eastAsia="zh-CN"/>
        </w:rPr>
        <w:t xml:space="preserve"> est</w:t>
      </w:r>
      <w:r w:rsidR="00EE2F80">
        <w:rPr>
          <w:rFonts w:ascii="Times New Roman" w:hAnsi="Times New Roman"/>
          <w:kern w:val="1"/>
          <w:sz w:val="24"/>
          <w:szCs w:val="24"/>
          <w:lang w:eastAsia="zh-CN"/>
        </w:rPr>
        <w:t>ão entre 13 e</w:t>
      </w:r>
      <w:r w:rsidR="0045335A">
        <w:rPr>
          <w:rFonts w:ascii="Times New Roman" w:hAnsi="Times New Roman"/>
          <w:kern w:val="1"/>
          <w:sz w:val="24"/>
          <w:szCs w:val="24"/>
          <w:lang w:eastAsia="zh-CN"/>
        </w:rPr>
        <w:t xml:space="preserve"> 17 anos</w:t>
      </w:r>
      <w:r w:rsidR="0045335A">
        <w:rPr>
          <w:rStyle w:val="Refdenotaderodap"/>
          <w:rFonts w:ascii="Times New Roman" w:hAnsi="Times New Roman"/>
          <w:kern w:val="1"/>
          <w:sz w:val="24"/>
          <w:szCs w:val="24"/>
          <w:lang w:eastAsia="zh-CN"/>
        </w:rPr>
        <w:footnoteReference w:id="11"/>
      </w:r>
      <w:r w:rsidR="007C10E9">
        <w:rPr>
          <w:rFonts w:ascii="Times New Roman" w:hAnsi="Times New Roman"/>
          <w:kern w:val="1"/>
          <w:sz w:val="24"/>
          <w:szCs w:val="24"/>
          <w:lang w:eastAsia="zh-CN"/>
        </w:rPr>
        <w:t>.</w:t>
      </w:r>
      <w:r w:rsidR="001E4777">
        <w:rPr>
          <w:rFonts w:ascii="Times New Roman" w:hAnsi="Times New Roman"/>
          <w:kern w:val="1"/>
          <w:sz w:val="24"/>
          <w:szCs w:val="24"/>
          <w:lang w:eastAsia="zh-CN"/>
        </w:rPr>
        <w:t xml:space="preserve"> </w:t>
      </w:r>
      <w:r w:rsidR="007C10E9">
        <w:rPr>
          <w:rFonts w:ascii="Times New Roman" w:hAnsi="Times New Roman"/>
          <w:kern w:val="1"/>
          <w:sz w:val="24"/>
          <w:szCs w:val="24"/>
          <w:lang w:eastAsia="zh-CN"/>
        </w:rPr>
        <w:t>A</w:t>
      </w:r>
      <w:r w:rsidR="001E4777">
        <w:rPr>
          <w:rFonts w:ascii="Times New Roman" w:hAnsi="Times New Roman"/>
          <w:kern w:val="1"/>
          <w:sz w:val="24"/>
          <w:szCs w:val="24"/>
          <w:lang w:eastAsia="zh-CN"/>
        </w:rPr>
        <w:t xml:space="preserve"> maioria mora com os pais, só estuda, é de cor branca</w:t>
      </w:r>
      <w:r w:rsidR="001E4777">
        <w:rPr>
          <w:rStyle w:val="Refdenotaderodap"/>
          <w:rFonts w:ascii="Times New Roman" w:hAnsi="Times New Roman"/>
          <w:kern w:val="1"/>
          <w:sz w:val="24"/>
          <w:szCs w:val="24"/>
          <w:lang w:eastAsia="zh-CN"/>
        </w:rPr>
        <w:footnoteReference w:id="12"/>
      </w:r>
      <w:r w:rsidR="007C10E9">
        <w:rPr>
          <w:rFonts w:ascii="Times New Roman" w:hAnsi="Times New Roman"/>
          <w:kern w:val="1"/>
          <w:sz w:val="24"/>
          <w:szCs w:val="24"/>
          <w:lang w:eastAsia="zh-CN"/>
        </w:rPr>
        <w:t>, seguida da cor parda</w:t>
      </w:r>
      <w:r w:rsidR="00426432">
        <w:rPr>
          <w:rFonts w:ascii="Times New Roman" w:hAnsi="Times New Roman"/>
          <w:kern w:val="1"/>
          <w:sz w:val="24"/>
          <w:szCs w:val="24"/>
          <w:lang w:eastAsia="zh-CN"/>
        </w:rPr>
        <w:t>, são mantidos pelos pais e irmãos maiores</w:t>
      </w:r>
      <w:r>
        <w:rPr>
          <w:rFonts w:ascii="Times New Roman" w:hAnsi="Times New Roman"/>
          <w:kern w:val="1"/>
          <w:sz w:val="24"/>
          <w:szCs w:val="24"/>
          <w:lang w:eastAsia="zh-CN"/>
        </w:rPr>
        <w:t xml:space="preserve"> e todos são solteiros. </w:t>
      </w:r>
    </w:p>
    <w:p w:rsidR="00BA4F01" w:rsidRPr="00D43CB7" w:rsidRDefault="00BA4F01" w:rsidP="00BA4F01">
      <w:pPr>
        <w:widowControl w:val="0"/>
        <w:suppressAutoHyphens/>
        <w:spacing w:after="0" w:line="360" w:lineRule="auto"/>
        <w:ind w:left="31" w:firstLine="820"/>
        <w:jc w:val="both"/>
        <w:rPr>
          <w:rFonts w:ascii="Times New Roman" w:eastAsia="Times New Roman" w:hAnsi="Times New Roman"/>
          <w:kern w:val="1"/>
          <w:sz w:val="24"/>
          <w:szCs w:val="24"/>
          <w:lang w:eastAsia="zh-CN"/>
        </w:rPr>
      </w:pPr>
      <w:r w:rsidRPr="00D43CB7">
        <w:rPr>
          <w:rFonts w:ascii="Times New Roman" w:hAnsi="Times New Roman"/>
          <w:kern w:val="1"/>
          <w:sz w:val="24"/>
          <w:szCs w:val="24"/>
          <w:lang w:eastAsia="zh-CN"/>
        </w:rPr>
        <w:t>O</w:t>
      </w:r>
      <w:r>
        <w:rPr>
          <w:rFonts w:ascii="Times New Roman" w:hAnsi="Times New Roman"/>
          <w:kern w:val="1"/>
          <w:sz w:val="24"/>
          <w:szCs w:val="24"/>
          <w:lang w:eastAsia="zh-CN"/>
        </w:rPr>
        <w:t xml:space="preserve"> colégi</w:t>
      </w:r>
      <w:r w:rsidRPr="00D43CB7">
        <w:rPr>
          <w:rFonts w:ascii="Times New Roman" w:hAnsi="Times New Roman"/>
          <w:kern w:val="1"/>
          <w:sz w:val="24"/>
          <w:szCs w:val="24"/>
          <w:lang w:eastAsia="zh-CN"/>
        </w:rPr>
        <w:t>o</w:t>
      </w:r>
      <w:r>
        <w:rPr>
          <w:rFonts w:ascii="Times New Roman" w:hAnsi="Times New Roman"/>
          <w:kern w:val="1"/>
          <w:sz w:val="24"/>
          <w:szCs w:val="24"/>
          <w:lang w:eastAsia="zh-CN"/>
        </w:rPr>
        <w:t xml:space="preserve"> fo</w:t>
      </w:r>
      <w:r w:rsidRPr="00D43CB7">
        <w:rPr>
          <w:rFonts w:ascii="Times New Roman" w:hAnsi="Times New Roman"/>
          <w:kern w:val="1"/>
          <w:sz w:val="24"/>
          <w:szCs w:val="24"/>
          <w:lang w:eastAsia="zh-CN"/>
        </w:rPr>
        <w:t>i inaugurado no dia 10 de junho de 1995, durante o governo de Jaime Lerner. Em síntese, é mantido pelo poder público estadual, administrado pela Secretaria de Estado da Educação (SEED), nos termos da legislação em vigor e pela Deliberação nº 16/99 – Conselho Estadual da Educação</w:t>
      </w:r>
      <w:r w:rsidRPr="00D43CB7">
        <w:rPr>
          <w:rFonts w:ascii="Times New Roman" w:hAnsi="Times New Roman"/>
          <w:kern w:val="1"/>
          <w:sz w:val="24"/>
          <w:szCs w:val="24"/>
          <w:vertAlign w:val="superscript"/>
          <w:lang w:eastAsia="zh-CN"/>
        </w:rPr>
        <w:footnoteReference w:id="13"/>
      </w:r>
      <w:r w:rsidRPr="00D43CB7">
        <w:rPr>
          <w:rFonts w:ascii="Times New Roman" w:hAnsi="Times New Roman"/>
          <w:kern w:val="1"/>
          <w:sz w:val="24"/>
          <w:szCs w:val="24"/>
          <w:lang w:eastAsia="zh-CN"/>
        </w:rPr>
        <w:t>. A fina</w:t>
      </w:r>
      <w:r w:rsidR="00732EAB">
        <w:rPr>
          <w:rFonts w:ascii="Times New Roman" w:hAnsi="Times New Roman"/>
          <w:kern w:val="1"/>
          <w:sz w:val="24"/>
          <w:szCs w:val="24"/>
          <w:lang w:eastAsia="zh-CN"/>
        </w:rPr>
        <w:t>lidade é atender aos alunos do b</w:t>
      </w:r>
      <w:r w:rsidRPr="00D43CB7">
        <w:rPr>
          <w:rFonts w:ascii="Times New Roman" w:hAnsi="Times New Roman"/>
          <w:kern w:val="1"/>
          <w:sz w:val="24"/>
          <w:szCs w:val="24"/>
          <w:lang w:eastAsia="zh-CN"/>
        </w:rPr>
        <w:t xml:space="preserve">airro Porto Belo e </w:t>
      </w:r>
      <w:r w:rsidRPr="00D43CB7">
        <w:rPr>
          <w:rFonts w:ascii="Times New Roman" w:hAnsi="Times New Roman"/>
          <w:kern w:val="1"/>
          <w:sz w:val="24"/>
          <w:szCs w:val="24"/>
          <w:lang w:eastAsia="zh-CN"/>
        </w:rPr>
        <w:lastRenderedPageBreak/>
        <w:t xml:space="preserve">circunvizinhos: Jardim Nova Califórnia </w:t>
      </w:r>
      <w:proofErr w:type="gramStart"/>
      <w:r w:rsidRPr="00D43CB7">
        <w:rPr>
          <w:rFonts w:ascii="Times New Roman" w:hAnsi="Times New Roman"/>
          <w:kern w:val="1"/>
          <w:sz w:val="24"/>
          <w:szCs w:val="24"/>
          <w:lang w:eastAsia="zh-CN"/>
        </w:rPr>
        <w:t>I e II, Vila</w:t>
      </w:r>
      <w:proofErr w:type="gramEnd"/>
      <w:r w:rsidRPr="00D43CB7">
        <w:rPr>
          <w:rFonts w:ascii="Times New Roman" w:hAnsi="Times New Roman"/>
          <w:kern w:val="1"/>
          <w:sz w:val="24"/>
          <w:szCs w:val="24"/>
          <w:lang w:eastAsia="zh-CN"/>
        </w:rPr>
        <w:t xml:space="preserve"> São Sebastião e Jardim Itaipu</w:t>
      </w:r>
      <w:r w:rsidR="00732EAB">
        <w:rPr>
          <w:rFonts w:ascii="Times New Roman" w:hAnsi="Times New Roman"/>
          <w:kern w:val="1"/>
          <w:sz w:val="24"/>
          <w:szCs w:val="24"/>
          <w:lang w:eastAsia="zh-CN"/>
        </w:rPr>
        <w:t xml:space="preserve"> e outros próximos</w:t>
      </w:r>
      <w:r w:rsidRPr="00D43CB7">
        <w:rPr>
          <w:rFonts w:ascii="Times New Roman" w:hAnsi="Times New Roman"/>
          <w:kern w:val="1"/>
          <w:sz w:val="24"/>
          <w:szCs w:val="24"/>
          <w:lang w:eastAsia="zh-CN"/>
        </w:rPr>
        <w:t xml:space="preserve">. O primeiro nome era Escola Estadual do Porto Belo – Ensino do 1º grau, na época. A autorização de funcionamento foi concedida pelo prazo de </w:t>
      </w:r>
      <w:proofErr w:type="gramStart"/>
      <w:r w:rsidRPr="00D43CB7">
        <w:rPr>
          <w:rFonts w:ascii="Times New Roman" w:hAnsi="Times New Roman"/>
          <w:kern w:val="1"/>
          <w:sz w:val="24"/>
          <w:szCs w:val="24"/>
          <w:lang w:eastAsia="zh-CN"/>
        </w:rPr>
        <w:t>2</w:t>
      </w:r>
      <w:proofErr w:type="gramEnd"/>
      <w:r w:rsidRPr="00D43CB7">
        <w:rPr>
          <w:rFonts w:ascii="Times New Roman" w:hAnsi="Times New Roman"/>
          <w:kern w:val="1"/>
          <w:sz w:val="24"/>
          <w:szCs w:val="24"/>
          <w:lang w:eastAsia="zh-CN"/>
        </w:rPr>
        <w:t xml:space="preserve"> anos, a partir do início de 1986, para ministrar, de forma gradativa, o ensino correspondente às quatro últimas séries do 1º grau. Com o aumento da demanda de alunos (ano de 1988), foi prorrogado o prazo de autorização.</w:t>
      </w:r>
    </w:p>
    <w:p w:rsidR="00BA4F01" w:rsidRPr="00D43CB7" w:rsidRDefault="00BA4F01" w:rsidP="00BA4F01">
      <w:pPr>
        <w:suppressAutoHyphens/>
        <w:spacing w:after="0" w:line="360" w:lineRule="auto"/>
        <w:ind w:firstLine="851"/>
        <w:jc w:val="both"/>
        <w:rPr>
          <w:rFonts w:ascii="Times New Roman" w:eastAsia="Times New Roman" w:hAnsi="Times New Roman"/>
          <w:kern w:val="1"/>
          <w:sz w:val="24"/>
          <w:szCs w:val="24"/>
          <w:lang w:eastAsia="zh-CN"/>
        </w:rPr>
      </w:pPr>
      <w:r w:rsidRPr="00D43CB7">
        <w:rPr>
          <w:rFonts w:ascii="Times New Roman" w:eastAsia="Times New Roman" w:hAnsi="Times New Roman"/>
          <w:kern w:val="1"/>
          <w:sz w:val="24"/>
          <w:szCs w:val="24"/>
          <w:lang w:eastAsia="zh-CN"/>
        </w:rPr>
        <w:t>Tendo em vista a impossibilidade de o colégio continuar com o nome do bai</w:t>
      </w:r>
      <w:r>
        <w:rPr>
          <w:rFonts w:ascii="Times New Roman" w:eastAsia="Times New Roman" w:hAnsi="Times New Roman"/>
          <w:kern w:val="1"/>
          <w:sz w:val="24"/>
          <w:szCs w:val="24"/>
          <w:lang w:eastAsia="zh-CN"/>
        </w:rPr>
        <w:t>rro, pois já pertencia ao loteamento Jardim Maris</w:t>
      </w:r>
      <w:r w:rsidRPr="00D43CB7">
        <w:rPr>
          <w:rFonts w:ascii="Times New Roman" w:eastAsia="Times New Roman" w:hAnsi="Times New Roman"/>
          <w:kern w:val="1"/>
          <w:sz w:val="24"/>
          <w:szCs w:val="24"/>
          <w:lang w:eastAsia="zh-CN"/>
        </w:rPr>
        <w:t>a, foi feita a solicitação de mudança, ocasião em que a instituição começou a adotar o nome de uma professora que trabalhou desde sua fundação. Passou assim, em 1993, a denominar</w:t>
      </w:r>
      <w:r w:rsidRPr="00D43CB7">
        <w:rPr>
          <w:rFonts w:ascii="Times New Roman" w:eastAsia="Times New Roman" w:hAnsi="Times New Roman"/>
          <w:kern w:val="1"/>
          <w:sz w:val="24"/>
          <w:szCs w:val="24"/>
          <w:lang w:eastAsia="zh-CN"/>
        </w:rPr>
        <w:noBreakHyphen/>
        <w:t>se Colégio Estadual Professora Carmelita de Souza Dia</w:t>
      </w:r>
      <w:r w:rsidR="00023DC1">
        <w:rPr>
          <w:rFonts w:ascii="Times New Roman" w:eastAsia="Times New Roman" w:hAnsi="Times New Roman"/>
          <w:kern w:val="1"/>
          <w:sz w:val="24"/>
          <w:szCs w:val="24"/>
          <w:lang w:eastAsia="zh-CN"/>
        </w:rPr>
        <w:t>s</w:t>
      </w:r>
      <w:r w:rsidRPr="00D43CB7">
        <w:rPr>
          <w:rFonts w:ascii="Times New Roman" w:eastAsia="Times New Roman" w:hAnsi="Times New Roman"/>
          <w:kern w:val="1"/>
          <w:sz w:val="24"/>
          <w:szCs w:val="24"/>
          <w:lang w:eastAsia="zh-CN"/>
        </w:rPr>
        <w:t>. No ano seguinte (1995), com a criação do ensino médio, teve como sede, a título de empréstimo, as instalações da Escola Municipal Monteiro Lobato, transferindo-se, no dia de 09 de maio de 1995, em definitivo, para o prédio próprio à Rua Pedro Joã</w:t>
      </w:r>
      <w:r>
        <w:rPr>
          <w:rFonts w:ascii="Times New Roman" w:eastAsia="Times New Roman" w:hAnsi="Times New Roman"/>
          <w:kern w:val="1"/>
          <w:sz w:val="24"/>
          <w:szCs w:val="24"/>
          <w:lang w:eastAsia="zh-CN"/>
        </w:rPr>
        <w:t>o Medeiros, nº 129, Jardim Maris</w:t>
      </w:r>
      <w:r w:rsidRPr="00D43CB7">
        <w:rPr>
          <w:rFonts w:ascii="Times New Roman" w:eastAsia="Times New Roman" w:hAnsi="Times New Roman"/>
          <w:kern w:val="1"/>
          <w:sz w:val="24"/>
          <w:szCs w:val="24"/>
          <w:lang w:eastAsia="zh-CN"/>
        </w:rPr>
        <w:t>a, onde funciona até os dias atuais.</w:t>
      </w:r>
      <w:r>
        <w:rPr>
          <w:rFonts w:ascii="Times New Roman" w:eastAsia="Times New Roman" w:hAnsi="Times New Roman"/>
          <w:kern w:val="1"/>
          <w:sz w:val="24"/>
          <w:szCs w:val="24"/>
          <w:lang w:eastAsia="zh-CN"/>
        </w:rPr>
        <w:t xml:space="preserve"> A instituição</w:t>
      </w:r>
      <w:r w:rsidRPr="00D43CB7">
        <w:rPr>
          <w:rFonts w:ascii="Times New Roman" w:eastAsia="Times New Roman" w:hAnsi="Times New Roman"/>
          <w:kern w:val="1"/>
          <w:sz w:val="24"/>
          <w:szCs w:val="24"/>
          <w:lang w:eastAsia="zh-CN"/>
        </w:rPr>
        <w:t xml:space="preserve"> atende do 6º ao 9º ano (manhã e tarde) do ensino </w:t>
      </w:r>
      <w:r>
        <w:rPr>
          <w:rFonts w:ascii="Times New Roman" w:eastAsia="Times New Roman" w:hAnsi="Times New Roman"/>
          <w:kern w:val="1"/>
          <w:sz w:val="24"/>
          <w:szCs w:val="24"/>
          <w:lang w:eastAsia="zh-CN"/>
        </w:rPr>
        <w:t>fundamental;</w:t>
      </w:r>
      <w:r w:rsidRPr="00D43CB7">
        <w:rPr>
          <w:rFonts w:ascii="Times New Roman" w:eastAsia="Times New Roman" w:hAnsi="Times New Roman"/>
          <w:kern w:val="1"/>
          <w:sz w:val="24"/>
          <w:szCs w:val="24"/>
          <w:lang w:eastAsia="zh-CN"/>
        </w:rPr>
        <w:t xml:space="preserve"> da 1ª a 3ª séries (manhã e noite) do ensino médio; e, a Educação de Jovens e Adultos (EJA) – no período noturno. </w:t>
      </w:r>
    </w:p>
    <w:p w:rsidR="00BA4F01" w:rsidRPr="00EA1459" w:rsidRDefault="00BA4F01" w:rsidP="00EA1459">
      <w:pPr>
        <w:suppressAutoHyphens/>
        <w:spacing w:after="0" w:line="360" w:lineRule="auto"/>
        <w:ind w:firstLine="851"/>
        <w:jc w:val="both"/>
        <w:rPr>
          <w:rFonts w:ascii="Times New Roman" w:eastAsia="ArialMT" w:hAnsi="Times New Roman"/>
          <w:kern w:val="1"/>
          <w:sz w:val="24"/>
          <w:szCs w:val="24"/>
          <w:lang w:eastAsia="zh-CN"/>
        </w:rPr>
      </w:pPr>
      <w:r w:rsidRPr="00D43CB7">
        <w:rPr>
          <w:rFonts w:ascii="Times New Roman" w:eastAsia="Times New Roman" w:hAnsi="Times New Roman"/>
          <w:kern w:val="1"/>
          <w:sz w:val="24"/>
          <w:szCs w:val="24"/>
          <w:lang w:eastAsia="zh-CN"/>
        </w:rPr>
        <w:t xml:space="preserve">O colégio dispõe de 14 salas de aulas distribuídas em três pavimentos, uma quadra de esportes coberta, um laboratório de informática, secretaria, sala dos professores sala da direção, sala da equipe pedagógica, cozinha, refeitório, sala de recursos multifuncional para atendimento dos alunos com </w:t>
      </w:r>
      <w:r w:rsidR="00085CF3" w:rsidRPr="00D43CB7">
        <w:rPr>
          <w:rFonts w:ascii="Times New Roman" w:eastAsia="Times New Roman" w:hAnsi="Times New Roman"/>
          <w:kern w:val="1"/>
          <w:sz w:val="24"/>
          <w:szCs w:val="24"/>
          <w:lang w:eastAsia="zh-CN"/>
        </w:rPr>
        <w:t>déficit</w:t>
      </w:r>
      <w:r w:rsidRPr="00D43CB7">
        <w:rPr>
          <w:rFonts w:ascii="Times New Roman" w:eastAsia="Times New Roman" w:hAnsi="Times New Roman"/>
          <w:kern w:val="1"/>
          <w:sz w:val="24"/>
          <w:szCs w:val="24"/>
          <w:lang w:eastAsia="zh-CN"/>
        </w:rPr>
        <w:t xml:space="preserve"> de aprendizagem, uma biblioteca com cerca de 2.000 exemplares</w:t>
      </w:r>
      <w:r w:rsidR="001D793E">
        <w:rPr>
          <w:rFonts w:ascii="Times New Roman" w:eastAsia="Times New Roman" w:hAnsi="Times New Roman"/>
          <w:kern w:val="1"/>
          <w:sz w:val="24"/>
          <w:szCs w:val="24"/>
          <w:lang w:eastAsia="zh-CN"/>
        </w:rPr>
        <w:t>, pátio</w:t>
      </w:r>
      <w:r w:rsidRPr="00D43CB7">
        <w:rPr>
          <w:rFonts w:ascii="Times New Roman" w:eastAsia="Times New Roman" w:hAnsi="Times New Roman"/>
          <w:kern w:val="1"/>
          <w:sz w:val="24"/>
          <w:szCs w:val="24"/>
          <w:lang w:eastAsia="zh-CN"/>
        </w:rPr>
        <w:t xml:space="preserve"> e demais espaços. Conta </w:t>
      </w:r>
      <w:r w:rsidR="001D793E">
        <w:rPr>
          <w:rFonts w:ascii="Times New Roman" w:eastAsia="Times New Roman" w:hAnsi="Times New Roman"/>
          <w:kern w:val="1"/>
          <w:sz w:val="24"/>
          <w:szCs w:val="24"/>
          <w:lang w:eastAsia="zh-CN"/>
        </w:rPr>
        <w:t xml:space="preserve">com </w:t>
      </w:r>
      <w:r w:rsidRPr="00D43CB7">
        <w:rPr>
          <w:rFonts w:ascii="Times New Roman" w:eastAsia="Times New Roman" w:hAnsi="Times New Roman"/>
          <w:kern w:val="1"/>
          <w:sz w:val="24"/>
          <w:szCs w:val="24"/>
          <w:lang w:eastAsia="zh-CN"/>
        </w:rPr>
        <w:t xml:space="preserve">cerca de 100 funcionários – desde a direção ao porteiro – e aproximadamente 949 alunos </w:t>
      </w:r>
      <w:r w:rsidRPr="00D43CB7">
        <w:rPr>
          <w:rFonts w:ascii="Times New Roman" w:eastAsia="Times New Roman" w:hAnsi="Times New Roman"/>
          <w:kern w:val="1"/>
          <w:sz w:val="24"/>
          <w:szCs w:val="24"/>
          <w:vertAlign w:val="superscript"/>
          <w:lang w:eastAsia="zh-CN"/>
        </w:rPr>
        <w:footnoteReference w:id="14"/>
      </w:r>
      <w:r w:rsidRPr="00D43CB7">
        <w:rPr>
          <w:rFonts w:ascii="Times New Roman" w:eastAsia="Times New Roman" w:hAnsi="Times New Roman"/>
          <w:kern w:val="1"/>
          <w:sz w:val="24"/>
          <w:szCs w:val="24"/>
          <w:lang w:eastAsia="zh-CN"/>
        </w:rPr>
        <w:t xml:space="preserve"> pertencentes às classes média e baixa. Os que moram um pouco distante da instituição, os pais levam de carro. Para obter informações sobre o rendimento escolar e comportamento dos alunos, os pais e/ou responsáveis comparecem quando são solicitados pela direção, pela equipe pedagógica ou pelos professores. Ao final de cada bimestre, os alunos com notas acima da média (60) recebem os boletins e os que estão abaixo da média, só os responsáveis podem retirar. </w:t>
      </w:r>
    </w:p>
    <w:p w:rsidR="0055555A" w:rsidRPr="00D43CB7" w:rsidRDefault="001D793E" w:rsidP="00891755">
      <w:pPr>
        <w:suppressAutoHyphens/>
        <w:spacing w:after="0" w:line="360" w:lineRule="auto"/>
        <w:ind w:firstLine="851"/>
        <w:jc w:val="both"/>
        <w:rPr>
          <w:rFonts w:ascii="Times New Roman" w:eastAsia="ArialMT" w:hAnsi="Times New Roman"/>
          <w:kern w:val="1"/>
          <w:sz w:val="24"/>
          <w:szCs w:val="24"/>
          <w:lang w:eastAsia="zh-CN"/>
        </w:rPr>
      </w:pPr>
      <w:r>
        <w:rPr>
          <w:rFonts w:ascii="Times New Roman" w:eastAsia="ArialMT" w:hAnsi="Times New Roman"/>
          <w:kern w:val="1"/>
          <w:sz w:val="24"/>
          <w:szCs w:val="24"/>
          <w:lang w:eastAsia="zh-CN"/>
        </w:rPr>
        <w:t>Os adolescentes</w:t>
      </w:r>
      <w:r w:rsidR="00891755">
        <w:rPr>
          <w:rFonts w:ascii="Times New Roman" w:eastAsia="ArialMT" w:hAnsi="Times New Roman"/>
          <w:kern w:val="1"/>
          <w:sz w:val="24"/>
          <w:szCs w:val="24"/>
          <w:lang w:eastAsia="zh-CN"/>
        </w:rPr>
        <w:t xml:space="preserve"> declarantes</w:t>
      </w:r>
      <w:r w:rsidR="0055555A" w:rsidRPr="00D43CB7">
        <w:rPr>
          <w:rFonts w:ascii="Times New Roman" w:eastAsia="ArialMT" w:hAnsi="Times New Roman"/>
          <w:kern w:val="1"/>
          <w:sz w:val="24"/>
          <w:szCs w:val="24"/>
          <w:lang w:eastAsia="zh-CN"/>
        </w:rPr>
        <w:t xml:space="preserve"> possuem suas características próprias, mas, de maneira geral, as</w:t>
      </w:r>
      <w:r w:rsidR="00891755">
        <w:rPr>
          <w:rFonts w:ascii="Times New Roman" w:eastAsia="ArialMT" w:hAnsi="Times New Roman"/>
          <w:kern w:val="1"/>
          <w:sz w:val="24"/>
          <w:szCs w:val="24"/>
          <w:lang w:eastAsia="zh-CN"/>
        </w:rPr>
        <w:t>semelham-se à maioria dos que circulam n</w:t>
      </w:r>
      <w:r w:rsidR="0055555A" w:rsidRPr="00D43CB7">
        <w:rPr>
          <w:rFonts w:ascii="Times New Roman" w:eastAsia="ArialMT" w:hAnsi="Times New Roman"/>
          <w:kern w:val="1"/>
          <w:sz w:val="24"/>
          <w:szCs w:val="24"/>
          <w:lang w:eastAsia="zh-CN"/>
        </w:rPr>
        <w:t>a sociedade atual. Em alguns, as características físicas s</w:t>
      </w:r>
      <w:r w:rsidR="0055555A">
        <w:rPr>
          <w:rFonts w:ascii="Times New Roman" w:eastAsia="ArialMT" w:hAnsi="Times New Roman"/>
          <w:kern w:val="1"/>
          <w:sz w:val="24"/>
          <w:szCs w:val="24"/>
          <w:lang w:eastAsia="zh-CN"/>
        </w:rPr>
        <w:t>ão visíveis como, por exemplo: c</w:t>
      </w:r>
      <w:r w:rsidR="0055555A" w:rsidRPr="00D43CB7">
        <w:rPr>
          <w:rFonts w:ascii="Times New Roman" w:eastAsia="ArialMT" w:hAnsi="Times New Roman"/>
          <w:kern w:val="1"/>
          <w:sz w:val="24"/>
          <w:szCs w:val="24"/>
          <w:lang w:eastAsia="zh-CN"/>
        </w:rPr>
        <w:t>abelo tingido nas pontas (vermelho, loiro, azul, etc.), seja longo ou curto; uma pequena</w:t>
      </w:r>
      <w:r>
        <w:rPr>
          <w:rFonts w:ascii="Times New Roman" w:eastAsia="ArialMT" w:hAnsi="Times New Roman"/>
          <w:kern w:val="1"/>
          <w:sz w:val="24"/>
          <w:szCs w:val="24"/>
          <w:lang w:eastAsia="zh-CN"/>
        </w:rPr>
        <w:t xml:space="preserve"> parcela das meninas se destaca</w:t>
      </w:r>
      <w:r w:rsidR="0055555A" w:rsidRPr="00D43CB7">
        <w:rPr>
          <w:rFonts w:ascii="Times New Roman" w:eastAsia="ArialMT" w:hAnsi="Times New Roman"/>
          <w:kern w:val="1"/>
          <w:sz w:val="24"/>
          <w:szCs w:val="24"/>
          <w:lang w:eastAsia="zh-CN"/>
        </w:rPr>
        <w:t xml:space="preserve"> pela </w:t>
      </w:r>
      <w:r w:rsidR="0055555A" w:rsidRPr="00D43CB7">
        <w:rPr>
          <w:rFonts w:ascii="Times New Roman" w:eastAsia="ArialMT" w:hAnsi="Times New Roman"/>
          <w:kern w:val="1"/>
          <w:sz w:val="24"/>
          <w:szCs w:val="24"/>
          <w:lang w:eastAsia="zh-CN"/>
        </w:rPr>
        <w:lastRenderedPageBreak/>
        <w:t xml:space="preserve">maquiagem (escura) muito marcada nos olhos e batons em tom vermelho, rosa </w:t>
      </w:r>
      <w:proofErr w:type="spellStart"/>
      <w:proofErr w:type="gramStart"/>
      <w:r w:rsidR="0055555A" w:rsidRPr="00D43CB7">
        <w:rPr>
          <w:rFonts w:ascii="Times New Roman" w:eastAsia="ArialMT" w:hAnsi="Times New Roman"/>
          <w:kern w:val="1"/>
          <w:sz w:val="24"/>
          <w:szCs w:val="24"/>
          <w:lang w:eastAsia="zh-CN"/>
        </w:rPr>
        <w:t>pink</w:t>
      </w:r>
      <w:proofErr w:type="spellEnd"/>
      <w:proofErr w:type="gramEnd"/>
      <w:r w:rsidR="0055555A" w:rsidRPr="00D43CB7">
        <w:rPr>
          <w:rFonts w:ascii="Times New Roman" w:eastAsia="ArialMT" w:hAnsi="Times New Roman"/>
          <w:kern w:val="1"/>
          <w:sz w:val="24"/>
          <w:szCs w:val="24"/>
          <w:lang w:eastAsia="zh-CN"/>
        </w:rPr>
        <w:t xml:space="preserve"> ou coral; as vestes são calças justas, </w:t>
      </w:r>
      <w:proofErr w:type="spellStart"/>
      <w:r w:rsidR="0055555A" w:rsidRPr="00D43CB7">
        <w:rPr>
          <w:rFonts w:ascii="Times New Roman" w:eastAsia="ArialMT" w:hAnsi="Times New Roman"/>
          <w:kern w:val="1"/>
          <w:sz w:val="24"/>
          <w:szCs w:val="24"/>
          <w:lang w:eastAsia="zh-CN"/>
        </w:rPr>
        <w:t>miniblusas</w:t>
      </w:r>
      <w:proofErr w:type="spellEnd"/>
      <w:r w:rsidR="0055555A" w:rsidRPr="00D43CB7">
        <w:rPr>
          <w:rFonts w:ascii="Times New Roman" w:eastAsia="ArialMT" w:hAnsi="Times New Roman"/>
          <w:kern w:val="1"/>
          <w:sz w:val="24"/>
          <w:szCs w:val="24"/>
          <w:lang w:eastAsia="zh-CN"/>
        </w:rPr>
        <w:t>/saias/shorts e, complementando o visual, muitas pulseiras e brincos/argolas enormes. As que usam saias no joelho pode-se deduzir que frequentam algum segmento religioso mais conservador, pois não usam maquiagem e nem acessórios chamativos</w:t>
      </w:r>
      <w:r w:rsidR="00891755">
        <w:rPr>
          <w:rFonts w:ascii="Times New Roman" w:eastAsia="ArialMT" w:hAnsi="Times New Roman"/>
          <w:kern w:val="1"/>
          <w:sz w:val="24"/>
          <w:szCs w:val="24"/>
          <w:lang w:eastAsia="zh-CN"/>
        </w:rPr>
        <w:t xml:space="preserve"> (brincos e pulseiras grandes).</w:t>
      </w:r>
      <w:r>
        <w:rPr>
          <w:rFonts w:ascii="Times New Roman" w:eastAsia="ArialMT" w:hAnsi="Times New Roman"/>
          <w:kern w:val="1"/>
          <w:sz w:val="24"/>
          <w:szCs w:val="24"/>
          <w:lang w:eastAsia="zh-CN"/>
        </w:rPr>
        <w:t xml:space="preserve"> Quanto aos do gênero masculino</w:t>
      </w:r>
      <w:r w:rsidR="0055555A" w:rsidRPr="00D43CB7">
        <w:rPr>
          <w:rFonts w:ascii="Times New Roman" w:eastAsia="ArialMT" w:hAnsi="Times New Roman"/>
          <w:kern w:val="1"/>
          <w:sz w:val="24"/>
          <w:szCs w:val="24"/>
          <w:lang w:eastAsia="zh-CN"/>
        </w:rPr>
        <w:t xml:space="preserve">, a questão é o uso de camisetas de cor escura, com estampas grandes e coloridas; as calças grandes e caídas (provavelmente, uns dois números a mais que o manequim do usuário) aparecendo </w:t>
      </w:r>
      <w:r w:rsidR="00891755">
        <w:rPr>
          <w:rFonts w:ascii="Times New Roman" w:eastAsia="ArialMT" w:hAnsi="Times New Roman"/>
          <w:kern w:val="1"/>
          <w:sz w:val="24"/>
          <w:szCs w:val="24"/>
          <w:lang w:eastAsia="zh-CN"/>
        </w:rPr>
        <w:t>metade da peça íntima. Os adolescentes</w:t>
      </w:r>
      <w:r w:rsidR="0055555A" w:rsidRPr="00D43CB7">
        <w:rPr>
          <w:rFonts w:ascii="Times New Roman" w:eastAsia="ArialMT" w:hAnsi="Times New Roman"/>
          <w:kern w:val="1"/>
          <w:sz w:val="24"/>
          <w:szCs w:val="24"/>
          <w:lang w:eastAsia="zh-CN"/>
        </w:rPr>
        <w:t xml:space="preserve"> elaboram sua linguagem própria para dialogar, namorar, trocar experiências e vivenciar</w:t>
      </w:r>
      <w:r w:rsidR="00BE0DAF">
        <w:rPr>
          <w:rFonts w:ascii="Times New Roman" w:eastAsia="ArialMT" w:hAnsi="Times New Roman"/>
          <w:kern w:val="1"/>
          <w:sz w:val="24"/>
          <w:szCs w:val="24"/>
          <w:lang w:eastAsia="zh-CN"/>
        </w:rPr>
        <w:t>em</w:t>
      </w:r>
      <w:r w:rsidR="0055555A" w:rsidRPr="00D43CB7">
        <w:rPr>
          <w:rFonts w:ascii="Times New Roman" w:eastAsia="ArialMT" w:hAnsi="Times New Roman"/>
          <w:kern w:val="1"/>
          <w:sz w:val="24"/>
          <w:szCs w:val="24"/>
          <w:lang w:eastAsia="zh-CN"/>
        </w:rPr>
        <w:t xml:space="preserve"> afinidades, além de buscar</w:t>
      </w:r>
      <w:r w:rsidR="00BE0DAF">
        <w:rPr>
          <w:rFonts w:ascii="Times New Roman" w:eastAsia="ArialMT" w:hAnsi="Times New Roman"/>
          <w:kern w:val="1"/>
          <w:sz w:val="24"/>
          <w:szCs w:val="24"/>
          <w:lang w:eastAsia="zh-CN"/>
        </w:rPr>
        <w:t>em</w:t>
      </w:r>
      <w:r w:rsidR="0055555A" w:rsidRPr="00D43CB7">
        <w:rPr>
          <w:rFonts w:ascii="Times New Roman" w:eastAsia="ArialMT" w:hAnsi="Times New Roman"/>
          <w:kern w:val="1"/>
          <w:sz w:val="24"/>
          <w:szCs w:val="24"/>
          <w:lang w:eastAsia="zh-CN"/>
        </w:rPr>
        <w:t xml:space="preserve"> garantir a autonomia de inserção entre os grupos, mesmo sendo transitórios, principalmente, no ambiente escolar. (BAQUERO, 2008).</w:t>
      </w:r>
    </w:p>
    <w:p w:rsidR="0044683C" w:rsidRDefault="00BE0DAF" w:rsidP="0044683C">
      <w:pPr>
        <w:autoSpaceDE w:val="0"/>
        <w:autoSpaceDN w:val="0"/>
        <w:adjustRightInd w:val="0"/>
        <w:spacing w:after="0" w:line="360" w:lineRule="auto"/>
        <w:ind w:firstLine="851"/>
        <w:jc w:val="both"/>
        <w:rPr>
          <w:rFonts w:ascii="Times New Roman" w:hAnsi="Times New Roman"/>
          <w:kern w:val="1"/>
          <w:sz w:val="24"/>
          <w:szCs w:val="24"/>
          <w:lang w:eastAsia="zh-CN"/>
        </w:rPr>
      </w:pPr>
      <w:r>
        <w:rPr>
          <w:rFonts w:ascii="Times New Roman" w:hAnsi="Times New Roman"/>
          <w:kern w:val="1"/>
          <w:sz w:val="24"/>
          <w:szCs w:val="24"/>
          <w:lang w:eastAsia="zh-CN"/>
        </w:rPr>
        <w:t>No q</w:t>
      </w:r>
      <w:r w:rsidR="001D793E">
        <w:rPr>
          <w:rFonts w:ascii="Times New Roman" w:hAnsi="Times New Roman"/>
          <w:kern w:val="1"/>
          <w:sz w:val="24"/>
          <w:szCs w:val="24"/>
          <w:lang w:eastAsia="zh-CN"/>
        </w:rPr>
        <w:t>ue se refere à violência no bairro</w:t>
      </w:r>
      <w:r>
        <w:rPr>
          <w:rFonts w:ascii="Times New Roman" w:hAnsi="Times New Roman"/>
          <w:kern w:val="1"/>
          <w:sz w:val="24"/>
          <w:szCs w:val="24"/>
          <w:lang w:eastAsia="zh-CN"/>
        </w:rPr>
        <w:t>, u</w:t>
      </w:r>
      <w:r w:rsidR="00D71F4D" w:rsidRPr="00D43CB7">
        <w:rPr>
          <w:rFonts w:ascii="Times New Roman" w:hAnsi="Times New Roman"/>
          <w:kern w:val="1"/>
          <w:sz w:val="24"/>
          <w:szCs w:val="24"/>
          <w:lang w:eastAsia="zh-CN"/>
        </w:rPr>
        <w:t xml:space="preserve">m dos elementos apontados </w:t>
      </w:r>
      <w:r w:rsidR="008A1C2F">
        <w:rPr>
          <w:rFonts w:ascii="Times New Roman" w:hAnsi="Times New Roman"/>
          <w:kern w:val="1"/>
          <w:sz w:val="24"/>
          <w:szCs w:val="24"/>
          <w:lang w:eastAsia="zh-CN"/>
        </w:rPr>
        <w:t xml:space="preserve">(pelos entrevistados) </w:t>
      </w:r>
      <w:r w:rsidR="00952C12">
        <w:rPr>
          <w:rFonts w:ascii="Times New Roman" w:hAnsi="Times New Roman"/>
          <w:kern w:val="1"/>
          <w:sz w:val="24"/>
          <w:szCs w:val="24"/>
          <w:lang w:eastAsia="zh-CN"/>
        </w:rPr>
        <w:t>como colaborad</w:t>
      </w:r>
      <w:r w:rsidR="001D793E">
        <w:rPr>
          <w:rFonts w:ascii="Times New Roman" w:hAnsi="Times New Roman"/>
          <w:kern w:val="1"/>
          <w:sz w:val="24"/>
          <w:szCs w:val="24"/>
          <w:lang w:eastAsia="zh-CN"/>
        </w:rPr>
        <w:t>or da violência social no local</w:t>
      </w:r>
      <w:r w:rsidR="00952C12">
        <w:rPr>
          <w:rFonts w:ascii="Times New Roman" w:hAnsi="Times New Roman"/>
          <w:kern w:val="1"/>
          <w:sz w:val="24"/>
          <w:szCs w:val="24"/>
          <w:lang w:eastAsia="zh-CN"/>
        </w:rPr>
        <w:t xml:space="preserve">, que influencia no ambiente escolar, </w:t>
      </w:r>
      <w:r w:rsidR="00D71F4D" w:rsidRPr="00D43CB7">
        <w:rPr>
          <w:rFonts w:ascii="Times New Roman" w:hAnsi="Times New Roman"/>
          <w:kern w:val="1"/>
          <w:sz w:val="24"/>
          <w:szCs w:val="24"/>
          <w:lang w:eastAsia="zh-CN"/>
        </w:rPr>
        <w:t xml:space="preserve">é </w:t>
      </w:r>
      <w:r w:rsidR="00952C12">
        <w:rPr>
          <w:rFonts w:ascii="Times New Roman" w:hAnsi="Times New Roman"/>
          <w:kern w:val="1"/>
          <w:sz w:val="24"/>
          <w:szCs w:val="24"/>
          <w:lang w:eastAsia="zh-CN"/>
        </w:rPr>
        <w:t>o envolvimento de muitas famílias com práticas ilícitas e a sua</w:t>
      </w:r>
      <w:r w:rsidR="00D71F4D" w:rsidRPr="00D43CB7">
        <w:rPr>
          <w:rFonts w:ascii="Times New Roman" w:hAnsi="Times New Roman"/>
          <w:kern w:val="1"/>
          <w:sz w:val="24"/>
          <w:szCs w:val="24"/>
          <w:lang w:eastAsia="zh-CN"/>
        </w:rPr>
        <w:t xml:space="preserve"> proximidade com o </w:t>
      </w:r>
      <w:r w:rsidR="00E91AD1">
        <w:rPr>
          <w:rFonts w:ascii="Times New Roman" w:hAnsi="Times New Roman"/>
          <w:kern w:val="1"/>
          <w:sz w:val="24"/>
          <w:szCs w:val="24"/>
          <w:lang w:eastAsia="zh-CN"/>
        </w:rPr>
        <w:t>R</w:t>
      </w:r>
      <w:r w:rsidR="00D71F4D" w:rsidRPr="00D43CB7">
        <w:rPr>
          <w:rFonts w:ascii="Times New Roman" w:hAnsi="Times New Roman"/>
          <w:kern w:val="1"/>
          <w:sz w:val="24"/>
          <w:szCs w:val="24"/>
          <w:lang w:eastAsia="zh-CN"/>
        </w:rPr>
        <w:t xml:space="preserve">io Paraná, </w:t>
      </w:r>
      <w:r w:rsidR="00FC3814">
        <w:rPr>
          <w:rFonts w:ascii="Times New Roman" w:hAnsi="Times New Roman"/>
          <w:kern w:val="1"/>
          <w:sz w:val="24"/>
          <w:szCs w:val="24"/>
          <w:lang w:eastAsia="zh-CN"/>
        </w:rPr>
        <w:t xml:space="preserve">local por onde entra </w:t>
      </w:r>
      <w:r w:rsidR="00952C12">
        <w:rPr>
          <w:rFonts w:ascii="Times New Roman" w:hAnsi="Times New Roman"/>
          <w:kern w:val="1"/>
          <w:sz w:val="24"/>
          <w:szCs w:val="24"/>
          <w:lang w:eastAsia="zh-CN"/>
        </w:rPr>
        <w:t>o contrabando, armas e drogas</w:t>
      </w:r>
      <w:r w:rsidR="008A1C2F">
        <w:rPr>
          <w:rFonts w:ascii="Times New Roman" w:hAnsi="Times New Roman"/>
          <w:kern w:val="1"/>
          <w:sz w:val="24"/>
          <w:szCs w:val="24"/>
          <w:lang w:eastAsia="zh-CN"/>
        </w:rPr>
        <w:t xml:space="preserve"> vinda</w:t>
      </w:r>
      <w:r w:rsidR="00D71F4D" w:rsidRPr="00D43CB7">
        <w:rPr>
          <w:rFonts w:ascii="Times New Roman" w:hAnsi="Times New Roman"/>
          <w:kern w:val="1"/>
          <w:sz w:val="24"/>
          <w:szCs w:val="24"/>
          <w:lang w:eastAsia="zh-CN"/>
        </w:rPr>
        <w:t>s do Paraguai</w:t>
      </w:r>
      <w:r w:rsidR="008A1C2F">
        <w:rPr>
          <w:rFonts w:ascii="Times New Roman" w:hAnsi="Times New Roman"/>
          <w:kern w:val="1"/>
          <w:sz w:val="24"/>
          <w:szCs w:val="24"/>
          <w:lang w:eastAsia="zh-CN"/>
        </w:rPr>
        <w:t>.</w:t>
      </w:r>
      <w:r w:rsidR="00171CCA" w:rsidRPr="00D43CB7">
        <w:rPr>
          <w:rFonts w:ascii="Times New Roman" w:hAnsi="Times New Roman"/>
          <w:kern w:val="1"/>
          <w:sz w:val="24"/>
          <w:szCs w:val="24"/>
          <w:lang w:eastAsia="zh-CN"/>
        </w:rPr>
        <w:t xml:space="preserve"> </w:t>
      </w:r>
      <w:r w:rsidR="008A1C2F" w:rsidRPr="00D43CB7">
        <w:rPr>
          <w:rFonts w:ascii="Times New Roman" w:hAnsi="Times New Roman"/>
          <w:kern w:val="1"/>
          <w:sz w:val="24"/>
          <w:szCs w:val="24"/>
          <w:lang w:eastAsia="zh-CN"/>
        </w:rPr>
        <w:t>Para</w:t>
      </w:r>
      <w:r w:rsidR="00171CCA" w:rsidRPr="00D43CB7">
        <w:rPr>
          <w:rFonts w:ascii="Times New Roman" w:hAnsi="Times New Roman"/>
          <w:kern w:val="1"/>
          <w:sz w:val="24"/>
          <w:szCs w:val="24"/>
          <w:lang w:eastAsia="zh-CN"/>
        </w:rPr>
        <w:t xml:space="preserve"> 58,92 % dos adolescentes</w:t>
      </w:r>
      <w:r w:rsidR="008A1C2F">
        <w:rPr>
          <w:rFonts w:ascii="Times New Roman" w:hAnsi="Times New Roman"/>
          <w:kern w:val="1"/>
          <w:sz w:val="24"/>
          <w:szCs w:val="24"/>
          <w:lang w:eastAsia="zh-CN"/>
        </w:rPr>
        <w:t xml:space="preserve"> ouvidos, o Porto Belo é violento</w:t>
      </w:r>
      <w:r w:rsidR="00E27674">
        <w:rPr>
          <w:rFonts w:ascii="Times New Roman" w:hAnsi="Times New Roman"/>
          <w:kern w:val="1"/>
          <w:sz w:val="24"/>
          <w:szCs w:val="24"/>
          <w:lang w:eastAsia="zh-CN"/>
        </w:rPr>
        <w:t xml:space="preserve"> e as razões atribuídas foram: o acerto de dívidas (68,96 %), o tráfico de drogas (62,06 %) e o contrabando (37,93 %).</w:t>
      </w:r>
      <w:r w:rsidR="00171CCA" w:rsidRPr="00D43CB7">
        <w:rPr>
          <w:rFonts w:ascii="Times New Roman" w:hAnsi="Times New Roman"/>
          <w:kern w:val="1"/>
          <w:sz w:val="24"/>
          <w:szCs w:val="24"/>
          <w:lang w:eastAsia="zh-CN"/>
        </w:rPr>
        <w:t xml:space="preserve"> Justificam suas afirmações dizendo que há muitos crimes; que no local tem muito bandido e pessoas </w:t>
      </w:r>
      <w:r w:rsidR="0098066D">
        <w:rPr>
          <w:rFonts w:ascii="Times New Roman" w:hAnsi="Times New Roman"/>
          <w:kern w:val="1"/>
          <w:sz w:val="24"/>
          <w:szCs w:val="24"/>
          <w:lang w:eastAsia="zh-CN"/>
        </w:rPr>
        <w:t>mal intencionadas; que</w:t>
      </w:r>
      <w:r w:rsidR="00171CCA" w:rsidRPr="00D43CB7">
        <w:rPr>
          <w:rFonts w:ascii="Times New Roman" w:hAnsi="Times New Roman"/>
          <w:kern w:val="1"/>
          <w:sz w:val="24"/>
          <w:szCs w:val="24"/>
          <w:lang w:eastAsia="zh-CN"/>
        </w:rPr>
        <w:t xml:space="preserve"> morre quem está envolvido (a) com drogas e contrabando; que a região tem épocas de efeito dominó, ou seja, acontece uma morte seguida da outra (por vingança), depois acalma e, que tempos depois, recomeça. </w:t>
      </w:r>
      <w:r w:rsidR="0044683C">
        <w:rPr>
          <w:rFonts w:ascii="Times New Roman" w:hAnsi="Times New Roman"/>
          <w:kern w:val="1"/>
          <w:sz w:val="24"/>
          <w:szCs w:val="24"/>
          <w:lang w:eastAsia="zh-CN"/>
        </w:rPr>
        <w:t>Como também, que as mortes não têm período e nem horário para acontecerem.</w:t>
      </w:r>
    </w:p>
    <w:p w:rsidR="0020726D" w:rsidRDefault="001D793E" w:rsidP="0044683C">
      <w:pPr>
        <w:autoSpaceDE w:val="0"/>
        <w:autoSpaceDN w:val="0"/>
        <w:adjustRightInd w:val="0"/>
        <w:spacing w:after="0" w:line="360" w:lineRule="auto"/>
        <w:ind w:firstLine="851"/>
        <w:jc w:val="both"/>
        <w:rPr>
          <w:rFonts w:ascii="Times New Roman" w:hAnsi="Times New Roman"/>
          <w:kern w:val="1"/>
          <w:sz w:val="24"/>
          <w:szCs w:val="24"/>
          <w:lang w:eastAsia="zh-CN"/>
        </w:rPr>
      </w:pPr>
      <w:r>
        <w:rPr>
          <w:rFonts w:ascii="Times New Roman" w:hAnsi="Times New Roman"/>
          <w:kern w:val="1"/>
          <w:sz w:val="24"/>
          <w:szCs w:val="24"/>
          <w:lang w:eastAsia="zh-CN"/>
        </w:rPr>
        <w:t xml:space="preserve"> Os adolescentes acreditam</w:t>
      </w:r>
      <w:r w:rsidR="00171CCA" w:rsidRPr="00D43CB7">
        <w:rPr>
          <w:rFonts w:ascii="Times New Roman" w:hAnsi="Times New Roman"/>
          <w:kern w:val="1"/>
          <w:sz w:val="24"/>
          <w:szCs w:val="24"/>
          <w:lang w:eastAsia="zh-CN"/>
        </w:rPr>
        <w:t xml:space="preserve"> que a região não será tranquila, pois o tráfic</w:t>
      </w:r>
      <w:r w:rsidR="0044683C">
        <w:rPr>
          <w:rFonts w:ascii="Times New Roman" w:hAnsi="Times New Roman"/>
          <w:kern w:val="1"/>
          <w:sz w:val="24"/>
          <w:szCs w:val="24"/>
          <w:lang w:eastAsia="zh-CN"/>
        </w:rPr>
        <w:t>o de drogas não acabará nunca. Por outro lado, o</w:t>
      </w:r>
      <w:r w:rsidR="00171CCA" w:rsidRPr="00D43CB7">
        <w:rPr>
          <w:rFonts w:ascii="Times New Roman" w:hAnsi="Times New Roman"/>
          <w:kern w:val="1"/>
          <w:sz w:val="24"/>
          <w:szCs w:val="24"/>
          <w:lang w:eastAsia="zh-CN"/>
        </w:rPr>
        <w:t xml:space="preserve">s interlocutores que disseram não </w:t>
      </w:r>
      <w:r w:rsidR="001D7060">
        <w:rPr>
          <w:rFonts w:ascii="Times New Roman" w:hAnsi="Times New Roman"/>
          <w:kern w:val="1"/>
          <w:sz w:val="24"/>
          <w:szCs w:val="24"/>
          <w:lang w:eastAsia="zh-CN"/>
        </w:rPr>
        <w:t xml:space="preserve">haver </w:t>
      </w:r>
      <w:r w:rsidR="0044683C">
        <w:rPr>
          <w:rFonts w:ascii="Times New Roman" w:hAnsi="Times New Roman"/>
          <w:kern w:val="1"/>
          <w:sz w:val="24"/>
          <w:szCs w:val="24"/>
          <w:lang w:eastAsia="zh-CN"/>
        </w:rPr>
        <w:t>violência no bairro pesquisado</w:t>
      </w:r>
      <w:r w:rsidR="00171CCA" w:rsidRPr="00D43CB7">
        <w:rPr>
          <w:rFonts w:ascii="Times New Roman" w:hAnsi="Times New Roman"/>
          <w:kern w:val="1"/>
          <w:sz w:val="24"/>
          <w:szCs w:val="24"/>
          <w:lang w:eastAsia="zh-CN"/>
        </w:rPr>
        <w:t xml:space="preserve"> foram de 41,08 %. </w:t>
      </w:r>
      <w:r w:rsidR="001D7060">
        <w:rPr>
          <w:rFonts w:ascii="Times New Roman" w:hAnsi="Times New Roman"/>
          <w:kern w:val="1"/>
          <w:sz w:val="24"/>
          <w:szCs w:val="24"/>
          <w:lang w:eastAsia="zh-CN"/>
        </w:rPr>
        <w:t>Eles e</w:t>
      </w:r>
      <w:r w:rsidR="00171CCA" w:rsidRPr="00D43CB7">
        <w:rPr>
          <w:rFonts w:ascii="Times New Roman" w:hAnsi="Times New Roman"/>
          <w:kern w:val="1"/>
          <w:sz w:val="24"/>
          <w:szCs w:val="24"/>
          <w:lang w:eastAsia="zh-CN"/>
        </w:rPr>
        <w:t>xplicam que não é com frequência que ocorrem os crimes</w:t>
      </w:r>
      <w:r w:rsidR="001D7060">
        <w:rPr>
          <w:rFonts w:ascii="Times New Roman" w:hAnsi="Times New Roman"/>
          <w:kern w:val="1"/>
          <w:sz w:val="24"/>
          <w:szCs w:val="24"/>
          <w:lang w:eastAsia="zh-CN"/>
        </w:rPr>
        <w:t xml:space="preserve">; </w:t>
      </w:r>
      <w:r w:rsidR="00171CCA" w:rsidRPr="00D43CB7">
        <w:rPr>
          <w:rFonts w:ascii="Times New Roman" w:hAnsi="Times New Roman"/>
          <w:kern w:val="1"/>
          <w:sz w:val="24"/>
          <w:szCs w:val="24"/>
          <w:lang w:eastAsia="zh-CN"/>
        </w:rPr>
        <w:t xml:space="preserve">que nada aconteceu com ele (a); </w:t>
      </w:r>
      <w:r w:rsidR="001D7060">
        <w:rPr>
          <w:rFonts w:ascii="Times New Roman" w:hAnsi="Times New Roman"/>
          <w:kern w:val="1"/>
          <w:sz w:val="24"/>
          <w:szCs w:val="24"/>
          <w:lang w:eastAsia="zh-CN"/>
        </w:rPr>
        <w:t xml:space="preserve">ou </w:t>
      </w:r>
      <w:r w:rsidR="00171CCA" w:rsidRPr="00D43CB7">
        <w:rPr>
          <w:rFonts w:ascii="Times New Roman" w:hAnsi="Times New Roman"/>
          <w:kern w:val="1"/>
          <w:sz w:val="24"/>
          <w:szCs w:val="24"/>
          <w:lang w:eastAsia="zh-CN"/>
        </w:rPr>
        <w:t xml:space="preserve">que na rua onde mora não </w:t>
      </w:r>
      <w:r w:rsidR="001D7060">
        <w:rPr>
          <w:rFonts w:ascii="Times New Roman" w:hAnsi="Times New Roman"/>
          <w:kern w:val="1"/>
          <w:sz w:val="24"/>
          <w:szCs w:val="24"/>
          <w:lang w:eastAsia="zh-CN"/>
        </w:rPr>
        <w:t>ocorre nada</w:t>
      </w:r>
      <w:r w:rsidR="0044683C">
        <w:rPr>
          <w:rFonts w:ascii="Times New Roman" w:hAnsi="Times New Roman"/>
          <w:kern w:val="1"/>
          <w:sz w:val="24"/>
          <w:szCs w:val="24"/>
          <w:lang w:eastAsia="zh-CN"/>
        </w:rPr>
        <w:t xml:space="preserve">. </w:t>
      </w:r>
      <w:r>
        <w:rPr>
          <w:rFonts w:ascii="Times New Roman" w:hAnsi="Times New Roman"/>
          <w:kern w:val="1"/>
          <w:sz w:val="24"/>
          <w:szCs w:val="24"/>
          <w:lang w:eastAsia="zh-CN"/>
        </w:rPr>
        <w:t>Na entrevista aberta,</w:t>
      </w:r>
      <w:r w:rsidR="00171CCA" w:rsidRPr="00D43CB7">
        <w:rPr>
          <w:rFonts w:ascii="Times New Roman" w:hAnsi="Times New Roman"/>
          <w:kern w:val="1"/>
          <w:sz w:val="24"/>
          <w:szCs w:val="24"/>
          <w:lang w:eastAsia="zh-CN"/>
        </w:rPr>
        <w:t xml:space="preserve"> citaram o “</w:t>
      </w:r>
      <w:proofErr w:type="spellStart"/>
      <w:r w:rsidR="00171CCA" w:rsidRPr="00D43CB7">
        <w:rPr>
          <w:rFonts w:ascii="Times New Roman" w:hAnsi="Times New Roman"/>
          <w:kern w:val="1"/>
          <w:sz w:val="24"/>
          <w:szCs w:val="24"/>
          <w:lang w:eastAsia="zh-CN"/>
        </w:rPr>
        <w:t>Magrão</w:t>
      </w:r>
      <w:proofErr w:type="spellEnd"/>
      <w:r w:rsidR="00171CCA" w:rsidRPr="00D43CB7">
        <w:rPr>
          <w:rFonts w:ascii="Times New Roman" w:hAnsi="Times New Roman"/>
          <w:kern w:val="1"/>
          <w:sz w:val="24"/>
          <w:szCs w:val="24"/>
          <w:lang w:eastAsia="zh-CN"/>
        </w:rPr>
        <w:t xml:space="preserve">” </w:t>
      </w:r>
      <w:r w:rsidR="00171CCA" w:rsidRPr="00D43CB7">
        <w:rPr>
          <w:rFonts w:ascii="Times New Roman" w:hAnsi="Times New Roman"/>
          <w:kern w:val="1"/>
          <w:sz w:val="24"/>
          <w:szCs w:val="24"/>
          <w:vertAlign w:val="superscript"/>
          <w:lang w:eastAsia="zh-CN"/>
        </w:rPr>
        <w:footnoteReference w:id="15"/>
      </w:r>
      <w:r w:rsidR="00171CCA" w:rsidRPr="00D43CB7">
        <w:rPr>
          <w:rFonts w:ascii="Times New Roman" w:hAnsi="Times New Roman"/>
          <w:kern w:val="1"/>
          <w:sz w:val="24"/>
          <w:szCs w:val="24"/>
          <w:lang w:eastAsia="zh-CN"/>
        </w:rPr>
        <w:t xml:space="preserve"> que</w:t>
      </w:r>
      <w:r w:rsidR="00171CCA" w:rsidRPr="00D43CB7">
        <w:rPr>
          <w:rFonts w:ascii="Times New Roman" w:hAnsi="Times New Roman"/>
          <w:color w:val="231F20"/>
          <w:kern w:val="1"/>
          <w:sz w:val="24"/>
          <w:szCs w:val="24"/>
          <w:lang w:eastAsia="zh-CN"/>
        </w:rPr>
        <w:t xml:space="preserve"> ajudava pessoas que precisavam dele, </w:t>
      </w:r>
      <w:r w:rsidR="0044683C">
        <w:rPr>
          <w:rFonts w:ascii="Times New Roman" w:hAnsi="Times New Roman"/>
          <w:color w:val="231F20"/>
          <w:kern w:val="1"/>
          <w:sz w:val="24"/>
          <w:szCs w:val="24"/>
          <w:lang w:eastAsia="zh-CN"/>
        </w:rPr>
        <w:t xml:space="preserve">que </w:t>
      </w:r>
      <w:r w:rsidR="00171CCA" w:rsidRPr="00D43CB7">
        <w:rPr>
          <w:rFonts w:ascii="Times New Roman" w:hAnsi="Times New Roman"/>
          <w:color w:val="231F20"/>
          <w:kern w:val="1"/>
          <w:sz w:val="24"/>
          <w:szCs w:val="24"/>
          <w:lang w:eastAsia="zh-CN"/>
        </w:rPr>
        <w:t>participava de algumas atividades comunitárias e esportivas no bairro. Quando uma casa era rouba</w:t>
      </w:r>
      <w:r w:rsidR="00AF2EB6">
        <w:rPr>
          <w:rFonts w:ascii="Times New Roman" w:hAnsi="Times New Roman"/>
          <w:color w:val="231F20"/>
          <w:kern w:val="1"/>
          <w:sz w:val="24"/>
          <w:szCs w:val="24"/>
          <w:lang w:eastAsia="zh-CN"/>
        </w:rPr>
        <w:t>da ou outro objeto qualquer,</w:t>
      </w:r>
      <w:r w:rsidR="00171CCA" w:rsidRPr="00D43CB7">
        <w:rPr>
          <w:rFonts w:ascii="Times New Roman" w:hAnsi="Times New Roman"/>
          <w:color w:val="231F20"/>
          <w:kern w:val="1"/>
          <w:sz w:val="24"/>
          <w:szCs w:val="24"/>
          <w:lang w:eastAsia="zh-CN"/>
        </w:rPr>
        <w:t xml:space="preserve"> descobria </w:t>
      </w:r>
      <w:r w:rsidR="0044683C">
        <w:rPr>
          <w:rFonts w:ascii="Times New Roman" w:hAnsi="Times New Roman"/>
          <w:color w:val="231F20"/>
          <w:kern w:val="1"/>
          <w:sz w:val="24"/>
          <w:szCs w:val="24"/>
          <w:lang w:eastAsia="zh-CN"/>
        </w:rPr>
        <w:t xml:space="preserve">quem era </w:t>
      </w:r>
      <w:r w:rsidR="00171CCA" w:rsidRPr="00D43CB7">
        <w:rPr>
          <w:rFonts w:ascii="Times New Roman" w:hAnsi="Times New Roman"/>
          <w:color w:val="231F20"/>
          <w:kern w:val="1"/>
          <w:sz w:val="24"/>
          <w:szCs w:val="24"/>
          <w:lang w:eastAsia="zh-CN"/>
        </w:rPr>
        <w:t>e mandava devolver os p</w:t>
      </w:r>
      <w:r w:rsidR="0044683C">
        <w:rPr>
          <w:rFonts w:ascii="Times New Roman" w:hAnsi="Times New Roman"/>
          <w:color w:val="231F20"/>
          <w:kern w:val="1"/>
          <w:sz w:val="24"/>
          <w:szCs w:val="24"/>
          <w:lang w:eastAsia="zh-CN"/>
        </w:rPr>
        <w:t>ertences aos donos. Q</w:t>
      </w:r>
      <w:r w:rsidR="00171CCA" w:rsidRPr="00D43CB7">
        <w:rPr>
          <w:rFonts w:ascii="Times New Roman" w:hAnsi="Times New Roman"/>
          <w:color w:val="231F20"/>
          <w:kern w:val="1"/>
          <w:sz w:val="24"/>
          <w:szCs w:val="24"/>
          <w:lang w:eastAsia="zh-CN"/>
        </w:rPr>
        <w:t>uando estava vivo não ac</w:t>
      </w:r>
      <w:r w:rsidR="0044683C">
        <w:rPr>
          <w:rFonts w:ascii="Times New Roman" w:hAnsi="Times New Roman"/>
          <w:color w:val="231F20"/>
          <w:kern w:val="1"/>
          <w:sz w:val="24"/>
          <w:szCs w:val="24"/>
          <w:lang w:eastAsia="zh-CN"/>
        </w:rPr>
        <w:t>onteciam assaltos no bairro e que após a sua execução</w:t>
      </w:r>
      <w:r w:rsidR="00171CCA" w:rsidRPr="00D43CB7">
        <w:rPr>
          <w:rFonts w:ascii="Times New Roman" w:hAnsi="Times New Roman"/>
          <w:color w:val="231F20"/>
          <w:kern w:val="1"/>
          <w:sz w:val="24"/>
          <w:szCs w:val="24"/>
          <w:lang w:eastAsia="zh-CN"/>
        </w:rPr>
        <w:t xml:space="preserve"> </w:t>
      </w:r>
      <w:r w:rsidR="00171CCA" w:rsidRPr="00D43CB7">
        <w:rPr>
          <w:rFonts w:ascii="Times New Roman" w:hAnsi="Times New Roman"/>
          <w:color w:val="231F20"/>
          <w:kern w:val="1"/>
          <w:sz w:val="24"/>
          <w:szCs w:val="24"/>
          <w:lang w:eastAsia="zh-CN"/>
        </w:rPr>
        <w:lastRenderedPageBreak/>
        <w:t xml:space="preserve">acontece, principalmente, aos turistas que visitam o Templo </w:t>
      </w:r>
      <w:r w:rsidR="00171CCA" w:rsidRPr="00D43CB7">
        <w:rPr>
          <w:rFonts w:ascii="Times New Roman" w:hAnsi="Times New Roman"/>
          <w:kern w:val="1"/>
          <w:sz w:val="24"/>
          <w:szCs w:val="24"/>
          <w:lang w:eastAsia="zh-CN"/>
        </w:rPr>
        <w:t>Budista. O qu</w:t>
      </w:r>
      <w:r w:rsidR="0020726D">
        <w:rPr>
          <w:rFonts w:ascii="Times New Roman" w:hAnsi="Times New Roman"/>
          <w:kern w:val="1"/>
          <w:sz w:val="24"/>
          <w:szCs w:val="24"/>
          <w:lang w:eastAsia="zh-CN"/>
        </w:rPr>
        <w:t>e sugere a tese do bom bandido.</w:t>
      </w:r>
    </w:p>
    <w:p w:rsidR="00973D86" w:rsidRDefault="00973D86" w:rsidP="00973D86">
      <w:pPr>
        <w:autoSpaceDE w:val="0"/>
        <w:autoSpaceDN w:val="0"/>
        <w:adjustRightInd w:val="0"/>
        <w:spacing w:after="0" w:line="360" w:lineRule="auto"/>
        <w:jc w:val="both"/>
        <w:rPr>
          <w:rFonts w:ascii="Times New Roman" w:hAnsi="Times New Roman"/>
          <w:kern w:val="1"/>
          <w:sz w:val="24"/>
          <w:szCs w:val="24"/>
          <w:lang w:eastAsia="zh-CN"/>
        </w:rPr>
      </w:pPr>
    </w:p>
    <w:p w:rsidR="00B404D9" w:rsidRDefault="00B404D9" w:rsidP="00973D86">
      <w:pPr>
        <w:autoSpaceDE w:val="0"/>
        <w:autoSpaceDN w:val="0"/>
        <w:adjustRightInd w:val="0"/>
        <w:spacing w:after="0" w:line="360" w:lineRule="auto"/>
        <w:jc w:val="both"/>
        <w:rPr>
          <w:rFonts w:ascii="Times New Roman" w:hAnsi="Times New Roman"/>
          <w:b/>
          <w:kern w:val="1"/>
          <w:sz w:val="24"/>
          <w:szCs w:val="24"/>
          <w:lang w:eastAsia="zh-CN"/>
        </w:rPr>
      </w:pPr>
      <w:r>
        <w:rPr>
          <w:rFonts w:ascii="Times New Roman" w:hAnsi="Times New Roman"/>
          <w:b/>
          <w:kern w:val="1"/>
          <w:sz w:val="24"/>
          <w:szCs w:val="24"/>
          <w:lang w:eastAsia="zh-CN"/>
        </w:rPr>
        <w:t>O</w:t>
      </w:r>
      <w:r w:rsidR="00973D86" w:rsidRPr="00973D86">
        <w:rPr>
          <w:rFonts w:ascii="Times New Roman" w:hAnsi="Times New Roman"/>
          <w:b/>
          <w:kern w:val="1"/>
          <w:sz w:val="24"/>
          <w:szCs w:val="24"/>
          <w:lang w:eastAsia="zh-CN"/>
        </w:rPr>
        <w:t xml:space="preserve">s adolescentes e a violência </w:t>
      </w:r>
      <w:r w:rsidR="00973D86" w:rsidRPr="00B404D9">
        <w:rPr>
          <w:rFonts w:ascii="Times New Roman" w:hAnsi="Times New Roman"/>
          <w:b/>
          <w:i/>
          <w:kern w:val="1"/>
          <w:sz w:val="24"/>
          <w:szCs w:val="24"/>
          <w:lang w:eastAsia="zh-CN"/>
        </w:rPr>
        <w:t>na, da</w:t>
      </w:r>
      <w:r w:rsidR="00973D86" w:rsidRPr="00973D86">
        <w:rPr>
          <w:rFonts w:ascii="Times New Roman" w:hAnsi="Times New Roman"/>
          <w:b/>
          <w:kern w:val="1"/>
          <w:sz w:val="24"/>
          <w:szCs w:val="24"/>
          <w:lang w:eastAsia="zh-CN"/>
        </w:rPr>
        <w:t xml:space="preserve"> e </w:t>
      </w:r>
      <w:r w:rsidR="00973D86" w:rsidRPr="00B404D9">
        <w:rPr>
          <w:rFonts w:ascii="Times New Roman" w:hAnsi="Times New Roman"/>
          <w:b/>
          <w:i/>
          <w:kern w:val="1"/>
          <w:sz w:val="24"/>
          <w:szCs w:val="24"/>
          <w:lang w:eastAsia="zh-CN"/>
        </w:rPr>
        <w:t>contra</w:t>
      </w:r>
      <w:r w:rsidR="00973D86" w:rsidRPr="00973D86">
        <w:rPr>
          <w:rFonts w:ascii="Times New Roman" w:hAnsi="Times New Roman"/>
          <w:b/>
          <w:kern w:val="1"/>
          <w:sz w:val="24"/>
          <w:szCs w:val="24"/>
          <w:lang w:eastAsia="zh-CN"/>
        </w:rPr>
        <w:t xml:space="preserve"> a escola.</w:t>
      </w:r>
    </w:p>
    <w:p w:rsidR="00151343" w:rsidRDefault="00151343" w:rsidP="00973D86">
      <w:pPr>
        <w:autoSpaceDE w:val="0"/>
        <w:autoSpaceDN w:val="0"/>
        <w:adjustRightInd w:val="0"/>
        <w:spacing w:after="0" w:line="360" w:lineRule="auto"/>
        <w:jc w:val="both"/>
        <w:rPr>
          <w:rFonts w:ascii="Times New Roman" w:hAnsi="Times New Roman"/>
          <w:b/>
          <w:kern w:val="1"/>
          <w:sz w:val="24"/>
          <w:szCs w:val="24"/>
          <w:lang w:eastAsia="zh-CN"/>
        </w:rPr>
      </w:pPr>
    </w:p>
    <w:p w:rsidR="0055555A" w:rsidRPr="00E271E4" w:rsidRDefault="0055555A" w:rsidP="0055555A">
      <w:pPr>
        <w:pStyle w:val="PargrafodaLista"/>
        <w:spacing w:after="0" w:line="360" w:lineRule="auto"/>
        <w:ind w:left="0" w:firstLine="709"/>
        <w:jc w:val="both"/>
        <w:rPr>
          <w:rFonts w:ascii="Times New Roman" w:hAnsi="Times New Roman" w:cs="Times New Roman"/>
        </w:rPr>
      </w:pPr>
      <w:r w:rsidRPr="0055555A">
        <w:rPr>
          <w:rFonts w:ascii="Times New Roman" w:hAnsi="Times New Roman" w:cs="Times New Roman"/>
          <w:bCs/>
        </w:rPr>
        <w:t>O ser adolescente,</w:t>
      </w:r>
      <w:r w:rsidRPr="00E271E4">
        <w:rPr>
          <w:rFonts w:ascii="Times New Roman" w:hAnsi="Times New Roman" w:cs="Times New Roman"/>
          <w:b/>
          <w:bCs/>
        </w:rPr>
        <w:t xml:space="preserve"> </w:t>
      </w:r>
      <w:r w:rsidRPr="00E271E4">
        <w:rPr>
          <w:rFonts w:ascii="Times New Roman" w:hAnsi="Times New Roman" w:cs="Times New Roman"/>
        </w:rPr>
        <w:t xml:space="preserve">perante o Estatuto da Criança e do Adolescente </w:t>
      </w:r>
      <w:r>
        <w:rPr>
          <w:rFonts w:ascii="Times New Roman" w:hAnsi="Times New Roman" w:cs="Times New Roman"/>
        </w:rPr>
        <w:t>e legislação complementar deve gozar da</w:t>
      </w:r>
      <w:r w:rsidRPr="00E271E4">
        <w:rPr>
          <w:rFonts w:ascii="Times New Roman" w:hAnsi="Times New Roman" w:cs="Times New Roman"/>
        </w:rPr>
        <w:t xml:space="preserve"> proteção inte</w:t>
      </w:r>
      <w:r>
        <w:rPr>
          <w:rFonts w:ascii="Times New Roman" w:hAnsi="Times New Roman" w:cs="Times New Roman"/>
        </w:rPr>
        <w:t>gral</w:t>
      </w:r>
      <w:r w:rsidRPr="00E271E4">
        <w:rPr>
          <w:rFonts w:ascii="Times New Roman" w:hAnsi="Times New Roman" w:cs="Times New Roman"/>
        </w:rPr>
        <w:t xml:space="preserve"> sob a Lei Fe</w:t>
      </w:r>
      <w:r>
        <w:rPr>
          <w:rFonts w:ascii="Times New Roman" w:hAnsi="Times New Roman" w:cs="Times New Roman"/>
        </w:rPr>
        <w:t>deral nº 8.069 (BRASIL, 1990). É todo indivíduo</w:t>
      </w:r>
      <w:r w:rsidRPr="00E271E4">
        <w:rPr>
          <w:rFonts w:ascii="Times New Roman" w:hAnsi="Times New Roman" w:cs="Times New Roman"/>
        </w:rPr>
        <w:t xml:space="preserve"> com idade entre doze e dezoito anos. Somente a</w:t>
      </w:r>
      <w:r>
        <w:rPr>
          <w:rFonts w:ascii="Times New Roman" w:hAnsi="Times New Roman" w:cs="Times New Roman"/>
        </w:rPr>
        <w:t xml:space="preserve"> partir da promulgação da referida</w:t>
      </w:r>
      <w:r w:rsidRPr="00E271E4">
        <w:rPr>
          <w:rFonts w:ascii="Times New Roman" w:hAnsi="Times New Roman" w:cs="Times New Roman"/>
        </w:rPr>
        <w:t xml:space="preserve"> legislação, o ser adolescente ganha </w:t>
      </w:r>
      <w:r w:rsidRPr="00E271E4">
        <w:rPr>
          <w:rFonts w:ascii="Times New Roman" w:hAnsi="Times New Roman" w:cs="Times New Roman"/>
          <w:i/>
          <w:iCs/>
        </w:rPr>
        <w:t xml:space="preserve">status </w:t>
      </w:r>
      <w:r w:rsidRPr="00E271E4">
        <w:rPr>
          <w:rFonts w:ascii="Times New Roman" w:hAnsi="Times New Roman" w:cs="Times New Roman"/>
        </w:rPr>
        <w:t>de sujeito</w:t>
      </w:r>
      <w:r w:rsidR="001D7060">
        <w:rPr>
          <w:rFonts w:ascii="Times New Roman" w:hAnsi="Times New Roman" w:cs="Times New Roman"/>
        </w:rPr>
        <w:t xml:space="preserve">, </w:t>
      </w:r>
      <w:r w:rsidRPr="00E271E4">
        <w:rPr>
          <w:rFonts w:ascii="Times New Roman" w:hAnsi="Times New Roman" w:cs="Times New Roman"/>
        </w:rPr>
        <w:t xml:space="preserve">portanto, cidadão com os direitos garantidos, conforme se cita abaixo: </w:t>
      </w:r>
    </w:p>
    <w:p w:rsidR="0055555A" w:rsidRPr="00E271E4" w:rsidRDefault="0055555A" w:rsidP="0055555A">
      <w:pPr>
        <w:pStyle w:val="PargrafodaLista"/>
        <w:spacing w:after="0" w:line="360" w:lineRule="auto"/>
        <w:ind w:left="0" w:firstLine="709"/>
        <w:jc w:val="both"/>
        <w:rPr>
          <w:rFonts w:ascii="Times New Roman" w:hAnsi="Times New Roman" w:cs="Times New Roman"/>
        </w:rPr>
      </w:pPr>
    </w:p>
    <w:p w:rsidR="0055555A" w:rsidRPr="00E271E4" w:rsidRDefault="0055555A" w:rsidP="0055555A">
      <w:pPr>
        <w:pStyle w:val="ABNTCITAO"/>
        <w:rPr>
          <w:rFonts w:ascii="Times New Roman" w:hAnsi="Times New Roman" w:cs="Times New Roman"/>
          <w:sz w:val="24"/>
          <w:szCs w:val="24"/>
        </w:rPr>
      </w:pPr>
      <w:r w:rsidRPr="00E271E4">
        <w:rPr>
          <w:rFonts w:ascii="Times New Roman" w:hAnsi="Times New Roman" w:cs="Times New Roman"/>
          <w:sz w:val="24"/>
          <w:szCs w:val="24"/>
        </w:rPr>
        <w:t>A criança e o adolescente têm direito à liberdade, ao respeito e à dignidade como pessoas humanas em processo de desenvolvimento e como sujeitos de direitos civis, humanos e sociais garantidos na Constituição e nas leis. (BRASIL, 1990, p. 20).</w:t>
      </w:r>
    </w:p>
    <w:p w:rsidR="00973D86" w:rsidRDefault="00973D86" w:rsidP="00973D86">
      <w:pPr>
        <w:autoSpaceDE w:val="0"/>
        <w:autoSpaceDN w:val="0"/>
        <w:adjustRightInd w:val="0"/>
        <w:spacing w:after="0" w:line="360" w:lineRule="auto"/>
        <w:jc w:val="both"/>
        <w:rPr>
          <w:rFonts w:ascii="Times New Roman" w:hAnsi="Times New Roman"/>
          <w:b/>
          <w:kern w:val="1"/>
          <w:sz w:val="24"/>
          <w:szCs w:val="24"/>
          <w:lang w:eastAsia="zh-CN"/>
        </w:rPr>
      </w:pPr>
    </w:p>
    <w:p w:rsidR="00F93FB4" w:rsidRPr="004C3B5F" w:rsidRDefault="00F93FB4" w:rsidP="0055555A">
      <w:pPr>
        <w:autoSpaceDE w:val="0"/>
        <w:autoSpaceDN w:val="0"/>
        <w:adjustRightInd w:val="0"/>
        <w:spacing w:after="0" w:line="240" w:lineRule="auto"/>
        <w:jc w:val="both"/>
        <w:rPr>
          <w:rFonts w:ascii="Times New Roman" w:hAnsi="Times New Roman" w:cs="Times New Roman"/>
          <w:b/>
          <w:sz w:val="24"/>
          <w:szCs w:val="24"/>
        </w:rPr>
      </w:pPr>
    </w:p>
    <w:p w:rsidR="0055555A" w:rsidRDefault="0055555A" w:rsidP="0055555A">
      <w:pPr>
        <w:suppressAutoHyphens/>
        <w:spacing w:after="0" w:line="360" w:lineRule="auto"/>
        <w:ind w:firstLine="851"/>
        <w:jc w:val="both"/>
        <w:rPr>
          <w:rFonts w:ascii="Times New Roman" w:hAnsi="Times New Roman"/>
          <w:kern w:val="1"/>
          <w:sz w:val="24"/>
          <w:szCs w:val="24"/>
          <w:lang w:eastAsia="zh-CN"/>
        </w:rPr>
      </w:pPr>
      <w:proofErr w:type="spellStart"/>
      <w:r w:rsidRPr="00D43CB7">
        <w:rPr>
          <w:rFonts w:ascii="Times New Roman" w:hAnsi="Times New Roman"/>
          <w:kern w:val="1"/>
          <w:sz w:val="24"/>
          <w:szCs w:val="24"/>
          <w:lang w:eastAsia="zh-CN"/>
        </w:rPr>
        <w:t>Levisky</w:t>
      </w:r>
      <w:proofErr w:type="spellEnd"/>
      <w:r w:rsidRPr="00D43CB7">
        <w:rPr>
          <w:rFonts w:ascii="Times New Roman" w:hAnsi="Times New Roman"/>
          <w:kern w:val="1"/>
          <w:sz w:val="24"/>
          <w:szCs w:val="24"/>
          <w:lang w:eastAsia="zh-CN"/>
        </w:rPr>
        <w:t xml:space="preserve"> (2000) enfatiza que os adolescentes, com suas características biopsicossociais, tendem, de maneira espontânea e natural, descarregar</w:t>
      </w:r>
      <w:r w:rsidR="00D77A9B">
        <w:rPr>
          <w:rFonts w:ascii="Times New Roman" w:hAnsi="Times New Roman"/>
          <w:kern w:val="1"/>
          <w:sz w:val="24"/>
          <w:szCs w:val="24"/>
          <w:lang w:eastAsia="zh-CN"/>
        </w:rPr>
        <w:t>am</w:t>
      </w:r>
      <w:r w:rsidRPr="00D43CB7">
        <w:rPr>
          <w:rFonts w:ascii="Times New Roman" w:hAnsi="Times New Roman"/>
          <w:kern w:val="1"/>
          <w:sz w:val="24"/>
          <w:szCs w:val="24"/>
          <w:lang w:eastAsia="zh-CN"/>
        </w:rPr>
        <w:t xml:space="preserve"> seus impulsos agressivos através de expressões impulsivas sem pensar nas consequências, e que, em muitas situações, pensam depois do ato concretizado, ou seja, </w:t>
      </w:r>
      <w:r w:rsidRPr="00D43CB7">
        <w:rPr>
          <w:rFonts w:ascii="Times New Roman" w:hAnsi="Times New Roman"/>
          <w:i/>
          <w:kern w:val="1"/>
          <w:sz w:val="24"/>
          <w:szCs w:val="24"/>
          <w:lang w:eastAsia="zh-CN"/>
        </w:rPr>
        <w:t xml:space="preserve">“são vias de expressão rápidas e buscam satisfação imediata dos desejos sem passar pelos critérios de avaliação, simbolização e linguagem” </w:t>
      </w:r>
      <w:r w:rsidRPr="00D43CB7">
        <w:rPr>
          <w:rFonts w:ascii="Times New Roman" w:hAnsi="Times New Roman"/>
          <w:kern w:val="1"/>
          <w:sz w:val="24"/>
          <w:szCs w:val="24"/>
          <w:lang w:eastAsia="zh-CN"/>
        </w:rPr>
        <w:t xml:space="preserve">(p. 21). Para o mesmo autor, é na </w:t>
      </w:r>
      <w:r w:rsidR="00D77A9B">
        <w:rPr>
          <w:rFonts w:ascii="Times New Roman" w:hAnsi="Times New Roman"/>
          <w:kern w:val="1"/>
          <w:sz w:val="24"/>
          <w:szCs w:val="24"/>
          <w:lang w:eastAsia="zh-CN"/>
        </w:rPr>
        <w:t>fase da adolescência que o indivíduo</w:t>
      </w:r>
      <w:r w:rsidRPr="00D43CB7">
        <w:rPr>
          <w:rFonts w:ascii="Times New Roman" w:hAnsi="Times New Roman"/>
          <w:kern w:val="1"/>
          <w:sz w:val="24"/>
          <w:szCs w:val="24"/>
          <w:lang w:eastAsia="zh-CN"/>
        </w:rPr>
        <w:t xml:space="preserve"> tem uma dificuldade enorme de conviver com regras, e talvez a maneira “democrática” como a sociedade se organiza com certas normas, em condições de igualdade para todos – isso vale para o essencial, mas existem as diferenças que precisam ser respeitadas. Ressalta ainda que, na sociedade contemporânea, é comum a mídia propagar violências cometidas contra e pela juventude dentro de uma sociedade cada vez mais global, </w:t>
      </w:r>
      <w:r w:rsidRPr="00D43CB7">
        <w:rPr>
          <w:rFonts w:ascii="Times New Roman" w:hAnsi="Times New Roman"/>
          <w:i/>
          <w:kern w:val="1"/>
          <w:sz w:val="24"/>
          <w:szCs w:val="24"/>
          <w:lang w:eastAsia="zh-CN"/>
        </w:rPr>
        <w:t>“muitas vezes cruel, injusta e desigual em suas oportunidades” (</w:t>
      </w:r>
      <w:r w:rsidRPr="00D43CB7">
        <w:rPr>
          <w:rFonts w:ascii="Times New Roman" w:hAnsi="Times New Roman"/>
          <w:kern w:val="1"/>
          <w:sz w:val="24"/>
          <w:szCs w:val="24"/>
          <w:lang w:eastAsia="zh-CN"/>
        </w:rPr>
        <w:t xml:space="preserve">2000, p. 23). </w:t>
      </w:r>
    </w:p>
    <w:p w:rsidR="003D01F4" w:rsidRDefault="003E52B6" w:rsidP="003E52B6">
      <w:pPr>
        <w:suppressAutoHyphens/>
        <w:spacing w:after="0" w:line="360" w:lineRule="auto"/>
        <w:ind w:firstLine="851"/>
        <w:jc w:val="both"/>
        <w:rPr>
          <w:rFonts w:ascii="Times New Roman" w:hAnsi="Times New Roman"/>
          <w:kern w:val="1"/>
          <w:sz w:val="24"/>
          <w:szCs w:val="24"/>
          <w:lang w:eastAsia="zh-CN"/>
        </w:rPr>
      </w:pPr>
      <w:r>
        <w:rPr>
          <w:rFonts w:ascii="Times New Roman" w:hAnsi="Times New Roman"/>
          <w:kern w:val="1"/>
          <w:sz w:val="24"/>
          <w:szCs w:val="24"/>
          <w:lang w:eastAsia="zh-CN"/>
        </w:rPr>
        <w:t xml:space="preserve">Em específico ao ambiente escolar, </w:t>
      </w:r>
      <w:r w:rsidR="003D01F4" w:rsidRPr="00D43CB7">
        <w:rPr>
          <w:rFonts w:ascii="Times New Roman" w:eastAsia="SimSun" w:hAnsi="Times New Roman"/>
          <w:kern w:val="1"/>
          <w:sz w:val="24"/>
          <w:szCs w:val="24"/>
          <w:shd w:val="clear" w:color="auto" w:fill="FFFFFF"/>
        </w:rPr>
        <w:t xml:space="preserve">Alba Maria </w:t>
      </w:r>
      <w:proofErr w:type="spellStart"/>
      <w:r w:rsidR="003D01F4" w:rsidRPr="00D43CB7">
        <w:rPr>
          <w:rFonts w:ascii="Times New Roman" w:eastAsia="SimSun" w:hAnsi="Times New Roman"/>
          <w:kern w:val="1"/>
          <w:sz w:val="24"/>
          <w:szCs w:val="24"/>
          <w:shd w:val="clear" w:color="auto" w:fill="FFFFFF"/>
        </w:rPr>
        <w:t>Zaluar</w:t>
      </w:r>
      <w:proofErr w:type="spellEnd"/>
      <w:r w:rsidR="003D01F4">
        <w:rPr>
          <w:rFonts w:ascii="Times New Roman" w:eastAsia="SimSun" w:hAnsi="Times New Roman"/>
          <w:kern w:val="1"/>
          <w:sz w:val="24"/>
          <w:szCs w:val="24"/>
          <w:shd w:val="clear" w:color="auto" w:fill="FFFFFF"/>
        </w:rPr>
        <w:t xml:space="preserve"> </w:t>
      </w:r>
      <w:r w:rsidR="001D7060">
        <w:rPr>
          <w:rFonts w:ascii="Times New Roman" w:eastAsia="SimSun" w:hAnsi="Times New Roman"/>
          <w:kern w:val="1"/>
          <w:sz w:val="24"/>
          <w:szCs w:val="24"/>
          <w:shd w:val="clear" w:color="auto" w:fill="FFFFFF"/>
        </w:rPr>
        <w:t>(</w:t>
      </w:r>
      <w:r w:rsidR="003D01F4" w:rsidRPr="00D43CB7">
        <w:rPr>
          <w:rFonts w:ascii="Times New Roman" w:eastAsia="SimSun" w:hAnsi="Times New Roman"/>
          <w:kern w:val="1"/>
          <w:sz w:val="24"/>
          <w:szCs w:val="24"/>
        </w:rPr>
        <w:t>2010)</w:t>
      </w:r>
      <w:r w:rsidR="003D01F4">
        <w:rPr>
          <w:rFonts w:ascii="Times New Roman" w:eastAsia="SimSun" w:hAnsi="Times New Roman"/>
          <w:kern w:val="1"/>
          <w:sz w:val="24"/>
          <w:szCs w:val="24"/>
        </w:rPr>
        <w:t xml:space="preserve"> ressalta que</w:t>
      </w:r>
      <w:r w:rsidR="003D01F4" w:rsidRPr="003D01F4">
        <w:rPr>
          <w:rFonts w:ascii="Times New Roman" w:eastAsia="SimSun" w:hAnsi="Times New Roman"/>
          <w:kern w:val="1"/>
          <w:sz w:val="24"/>
          <w:szCs w:val="24"/>
        </w:rPr>
        <w:t xml:space="preserve"> </w:t>
      </w:r>
      <w:r w:rsidR="003D01F4" w:rsidRPr="00D43CB7">
        <w:rPr>
          <w:rFonts w:ascii="Times New Roman" w:eastAsia="SimSun" w:hAnsi="Times New Roman"/>
          <w:kern w:val="1"/>
          <w:sz w:val="24"/>
          <w:szCs w:val="24"/>
        </w:rPr>
        <w:t xml:space="preserve">os comportamentos </w:t>
      </w:r>
      <w:r w:rsidR="003D01F4" w:rsidRPr="00D43CB7">
        <w:rPr>
          <w:rFonts w:ascii="Times New Roman" w:eastAsia="SimSun" w:hAnsi="Times New Roman"/>
          <w:i/>
          <w:kern w:val="1"/>
          <w:sz w:val="24"/>
          <w:szCs w:val="24"/>
        </w:rPr>
        <w:t>“desviantes</w:t>
      </w:r>
      <w:r w:rsidR="003D01F4" w:rsidRPr="00D43CB7">
        <w:rPr>
          <w:rFonts w:ascii="Times New Roman" w:eastAsia="SimSun" w:hAnsi="Times New Roman"/>
          <w:kern w:val="1"/>
          <w:sz w:val="24"/>
          <w:szCs w:val="24"/>
        </w:rPr>
        <w:t xml:space="preserve"> </w:t>
      </w:r>
      <w:r w:rsidR="003D01F4" w:rsidRPr="00D43CB7">
        <w:rPr>
          <w:rFonts w:ascii="Times New Roman" w:eastAsia="SimSun" w:hAnsi="Times New Roman"/>
          <w:i/>
          <w:kern w:val="1"/>
          <w:sz w:val="24"/>
          <w:szCs w:val="24"/>
        </w:rPr>
        <w:t>fora do padrão social</w:t>
      </w:r>
      <w:r w:rsidR="003D01F4" w:rsidRPr="00D43CB7">
        <w:rPr>
          <w:rFonts w:ascii="Times New Roman" w:eastAsia="SimSun" w:hAnsi="Times New Roman"/>
          <w:kern w:val="1"/>
          <w:sz w:val="24"/>
          <w:szCs w:val="24"/>
        </w:rPr>
        <w:t>” são justificados pela razão do espaço escolar tornar-se um lugar de docilização e disciplinamento dos corpos, ou seja, é um ambiente</w:t>
      </w:r>
      <w:r w:rsidR="003D01F4">
        <w:rPr>
          <w:rFonts w:ascii="Times New Roman" w:eastAsia="SimSun" w:hAnsi="Times New Roman"/>
          <w:kern w:val="1"/>
          <w:sz w:val="24"/>
          <w:szCs w:val="24"/>
        </w:rPr>
        <w:t xml:space="preserve"> onde não há espaço para o educando</w:t>
      </w:r>
      <w:r w:rsidR="003D01F4" w:rsidRPr="00D43CB7">
        <w:rPr>
          <w:rFonts w:ascii="Times New Roman" w:eastAsia="SimSun" w:hAnsi="Times New Roman"/>
          <w:kern w:val="1"/>
          <w:sz w:val="24"/>
          <w:szCs w:val="24"/>
        </w:rPr>
        <w:t xml:space="preserve"> expressar suas ideias, seja através da pintura, da dança e da dramatização, entre outros. Segundo a mesma autora, criou-se, dentro do ambiente educacional, um sistema de regras e normas que precisam estar em constante </w:t>
      </w:r>
      <w:r w:rsidR="003D01F4" w:rsidRPr="00D43CB7">
        <w:rPr>
          <w:rFonts w:ascii="Times New Roman" w:eastAsia="SimSun" w:hAnsi="Times New Roman"/>
          <w:kern w:val="1"/>
          <w:sz w:val="24"/>
          <w:szCs w:val="24"/>
        </w:rPr>
        <w:lastRenderedPageBreak/>
        <w:t>vigilância. Se o espaço escolar não oferece essa oportunidade de expressão, não explor</w:t>
      </w:r>
      <w:r w:rsidR="003D01F4">
        <w:rPr>
          <w:rFonts w:ascii="Times New Roman" w:eastAsia="SimSun" w:hAnsi="Times New Roman"/>
          <w:kern w:val="1"/>
          <w:sz w:val="24"/>
          <w:szCs w:val="24"/>
        </w:rPr>
        <w:t>a as potencialidades dos seus integrantes,</w:t>
      </w:r>
      <w:r w:rsidR="003D01F4" w:rsidRPr="00D43CB7">
        <w:rPr>
          <w:rFonts w:ascii="Times New Roman" w:eastAsia="SimSun" w:hAnsi="Times New Roman"/>
          <w:kern w:val="1"/>
          <w:sz w:val="24"/>
          <w:szCs w:val="24"/>
        </w:rPr>
        <w:t xml:space="preserve"> os induz a canalizar</w:t>
      </w:r>
      <w:r w:rsidR="003D01F4">
        <w:rPr>
          <w:rFonts w:ascii="Times New Roman" w:eastAsia="SimSun" w:hAnsi="Times New Roman"/>
          <w:kern w:val="1"/>
          <w:sz w:val="24"/>
          <w:szCs w:val="24"/>
        </w:rPr>
        <w:t>em</w:t>
      </w:r>
      <w:r w:rsidR="003D01F4" w:rsidRPr="00D43CB7">
        <w:rPr>
          <w:rFonts w:ascii="Times New Roman" w:eastAsia="SimSun" w:hAnsi="Times New Roman"/>
          <w:kern w:val="1"/>
          <w:sz w:val="24"/>
          <w:szCs w:val="24"/>
        </w:rPr>
        <w:t xml:space="preserve"> para as práticas difusas e transgressoras no espaço u</w:t>
      </w:r>
      <w:r w:rsidR="003D01F4">
        <w:rPr>
          <w:rFonts w:ascii="Times New Roman" w:eastAsia="SimSun" w:hAnsi="Times New Roman"/>
          <w:kern w:val="1"/>
          <w:sz w:val="24"/>
          <w:szCs w:val="24"/>
        </w:rPr>
        <w:t>rbano e/ou escolar.</w:t>
      </w:r>
      <w:r w:rsidR="003D01F4" w:rsidRPr="00D43CB7">
        <w:rPr>
          <w:rFonts w:ascii="Times New Roman" w:eastAsia="SimSun" w:hAnsi="Times New Roman"/>
          <w:kern w:val="1"/>
          <w:sz w:val="24"/>
          <w:szCs w:val="24"/>
        </w:rPr>
        <w:t xml:space="preserve"> </w:t>
      </w:r>
    </w:p>
    <w:p w:rsidR="003E52B6" w:rsidRPr="00D43CB7" w:rsidRDefault="003D01F4" w:rsidP="003E52B6">
      <w:pPr>
        <w:suppressAutoHyphens/>
        <w:spacing w:after="0" w:line="360" w:lineRule="auto"/>
        <w:ind w:firstLine="851"/>
        <w:jc w:val="both"/>
        <w:rPr>
          <w:rFonts w:ascii="Times New Roman" w:hAnsi="Times New Roman"/>
          <w:kern w:val="1"/>
          <w:sz w:val="20"/>
          <w:szCs w:val="20"/>
          <w:lang w:eastAsia="zh-CN"/>
        </w:rPr>
      </w:pPr>
      <w:r>
        <w:rPr>
          <w:rFonts w:ascii="Times New Roman" w:hAnsi="Times New Roman"/>
          <w:kern w:val="1"/>
          <w:sz w:val="24"/>
          <w:szCs w:val="24"/>
          <w:lang w:eastAsia="zh-CN"/>
        </w:rPr>
        <w:t>Neste sentido,</w:t>
      </w:r>
      <w:r w:rsidR="003E52B6" w:rsidRPr="00D43CB7">
        <w:rPr>
          <w:rFonts w:ascii="Times New Roman" w:hAnsi="Times New Roman"/>
          <w:kern w:val="1"/>
          <w:sz w:val="24"/>
          <w:szCs w:val="24"/>
          <w:lang w:eastAsia="zh-CN"/>
        </w:rPr>
        <w:t xml:space="preserve"> Elis </w:t>
      </w:r>
      <w:r w:rsidR="003E52B6">
        <w:rPr>
          <w:rFonts w:ascii="Times New Roman" w:hAnsi="Times New Roman"/>
          <w:kern w:val="1"/>
          <w:sz w:val="24"/>
          <w:szCs w:val="24"/>
          <w:lang w:eastAsia="zh-CN"/>
        </w:rPr>
        <w:t xml:space="preserve">Maria Teixeira </w:t>
      </w:r>
      <w:r w:rsidR="003E52B6" w:rsidRPr="00D43CB7">
        <w:rPr>
          <w:rFonts w:ascii="Times New Roman" w:hAnsi="Times New Roman"/>
          <w:kern w:val="1"/>
          <w:sz w:val="24"/>
          <w:szCs w:val="24"/>
          <w:lang w:eastAsia="zh-CN"/>
        </w:rPr>
        <w:t xml:space="preserve">Palma </w:t>
      </w:r>
      <w:proofErr w:type="spellStart"/>
      <w:r w:rsidR="003E52B6" w:rsidRPr="00D43CB7">
        <w:rPr>
          <w:rFonts w:ascii="Times New Roman" w:hAnsi="Times New Roman"/>
          <w:kern w:val="1"/>
          <w:sz w:val="24"/>
          <w:szCs w:val="24"/>
          <w:lang w:eastAsia="zh-CN"/>
        </w:rPr>
        <w:t>Priotto</w:t>
      </w:r>
      <w:proofErr w:type="spellEnd"/>
      <w:r w:rsidR="003E52B6" w:rsidRPr="00D43CB7">
        <w:rPr>
          <w:rFonts w:ascii="Times New Roman" w:hAnsi="Times New Roman"/>
          <w:kern w:val="1"/>
          <w:sz w:val="24"/>
          <w:szCs w:val="24"/>
          <w:lang w:eastAsia="zh-CN"/>
        </w:rPr>
        <w:t xml:space="preserve"> (2011)</w:t>
      </w:r>
      <w:r w:rsidR="001D7060">
        <w:rPr>
          <w:rFonts w:ascii="Times New Roman" w:hAnsi="Times New Roman"/>
          <w:kern w:val="1"/>
          <w:sz w:val="24"/>
          <w:szCs w:val="24"/>
          <w:lang w:eastAsia="zh-CN"/>
        </w:rPr>
        <w:t xml:space="preserve"> afirma </w:t>
      </w:r>
      <w:r>
        <w:rPr>
          <w:rFonts w:ascii="Times New Roman" w:hAnsi="Times New Roman"/>
          <w:kern w:val="1"/>
          <w:sz w:val="24"/>
          <w:szCs w:val="24"/>
          <w:lang w:eastAsia="zh-CN"/>
        </w:rPr>
        <w:t>que</w:t>
      </w:r>
      <w:r w:rsidR="003E52B6" w:rsidRPr="00D43CB7">
        <w:rPr>
          <w:rFonts w:ascii="Times New Roman" w:hAnsi="Times New Roman"/>
          <w:kern w:val="1"/>
          <w:sz w:val="24"/>
          <w:szCs w:val="24"/>
          <w:lang w:eastAsia="zh-CN"/>
        </w:rPr>
        <w:t xml:space="preserve"> a violência </w:t>
      </w:r>
      <w:r>
        <w:rPr>
          <w:rFonts w:ascii="Times New Roman" w:hAnsi="Times New Roman"/>
          <w:kern w:val="1"/>
          <w:sz w:val="24"/>
          <w:szCs w:val="24"/>
          <w:lang w:eastAsia="zh-CN"/>
        </w:rPr>
        <w:t>é um fenômeno</w:t>
      </w:r>
      <w:r w:rsidR="003E52B6" w:rsidRPr="00D43CB7">
        <w:rPr>
          <w:rFonts w:ascii="Times New Roman" w:hAnsi="Times New Roman"/>
          <w:kern w:val="1"/>
          <w:sz w:val="24"/>
          <w:szCs w:val="24"/>
          <w:lang w:eastAsia="zh-CN"/>
        </w:rPr>
        <w:t xml:space="preserve"> caracteriza</w:t>
      </w:r>
      <w:r>
        <w:rPr>
          <w:rFonts w:ascii="Times New Roman" w:hAnsi="Times New Roman"/>
          <w:kern w:val="1"/>
          <w:sz w:val="24"/>
          <w:szCs w:val="24"/>
          <w:lang w:eastAsia="zh-CN"/>
        </w:rPr>
        <w:t>do</w:t>
      </w:r>
      <w:r w:rsidR="003E52B6" w:rsidRPr="00D43CB7">
        <w:rPr>
          <w:rFonts w:ascii="Times New Roman" w:hAnsi="Times New Roman"/>
          <w:kern w:val="1"/>
          <w:sz w:val="24"/>
          <w:szCs w:val="24"/>
          <w:lang w:eastAsia="zh-CN"/>
        </w:rPr>
        <w:t xml:space="preserve"> por várias manifest</w:t>
      </w:r>
      <w:r>
        <w:rPr>
          <w:rFonts w:ascii="Times New Roman" w:hAnsi="Times New Roman"/>
          <w:kern w:val="1"/>
          <w:sz w:val="24"/>
          <w:szCs w:val="24"/>
          <w:lang w:eastAsia="zh-CN"/>
        </w:rPr>
        <w:t>ações no seu cotidiano. Para a autora</w:t>
      </w:r>
      <w:r w:rsidR="003E52B6" w:rsidRPr="00D43CB7">
        <w:rPr>
          <w:rFonts w:ascii="Times New Roman" w:hAnsi="Times New Roman"/>
          <w:kern w:val="1"/>
          <w:sz w:val="24"/>
          <w:szCs w:val="24"/>
          <w:lang w:eastAsia="zh-CN"/>
        </w:rPr>
        <w:t xml:space="preserve">, a violência são práticas usuais no ambiente </w:t>
      </w:r>
      <w:r w:rsidR="003E52B6" w:rsidRPr="00D43CB7">
        <w:rPr>
          <w:rFonts w:ascii="Times New Roman" w:hAnsi="Times New Roman"/>
          <w:i/>
          <w:kern w:val="1"/>
          <w:sz w:val="24"/>
          <w:szCs w:val="24"/>
          <w:lang w:eastAsia="zh-CN"/>
        </w:rPr>
        <w:t>“por e entre professores, alunos, diretores, funcionários, familiares, (</w:t>
      </w:r>
      <w:proofErr w:type="spellStart"/>
      <w:r w:rsidR="003E52B6" w:rsidRPr="00D43CB7">
        <w:rPr>
          <w:rFonts w:ascii="Times New Roman" w:hAnsi="Times New Roman"/>
          <w:i/>
          <w:kern w:val="1"/>
          <w:sz w:val="24"/>
          <w:szCs w:val="24"/>
          <w:lang w:eastAsia="zh-CN"/>
        </w:rPr>
        <w:t>ex</w:t>
      </w:r>
      <w:proofErr w:type="spellEnd"/>
      <w:r w:rsidR="003E52B6" w:rsidRPr="00D43CB7">
        <w:rPr>
          <w:rFonts w:ascii="Times New Roman" w:hAnsi="Times New Roman"/>
          <w:i/>
          <w:kern w:val="1"/>
          <w:sz w:val="24"/>
          <w:szCs w:val="24"/>
          <w:lang w:eastAsia="zh-CN"/>
        </w:rPr>
        <w:t>) alunos, pessoas da comunidade e estranhos”</w:t>
      </w:r>
      <w:r w:rsidR="003E52B6" w:rsidRPr="00D43CB7">
        <w:rPr>
          <w:rFonts w:ascii="Times New Roman" w:hAnsi="Times New Roman"/>
          <w:kern w:val="1"/>
          <w:sz w:val="24"/>
          <w:szCs w:val="24"/>
          <w:lang w:eastAsia="zh-CN"/>
        </w:rPr>
        <w:t xml:space="preserve"> (p. 96). </w:t>
      </w:r>
      <w:r w:rsidR="001D7060">
        <w:rPr>
          <w:rFonts w:ascii="Times New Roman" w:hAnsi="Times New Roman"/>
          <w:kern w:val="1"/>
          <w:sz w:val="24"/>
          <w:szCs w:val="24"/>
          <w:lang w:eastAsia="zh-CN"/>
        </w:rPr>
        <w:t>Tais</w:t>
      </w:r>
      <w:r w:rsidR="003E52B6" w:rsidRPr="00D43CB7">
        <w:rPr>
          <w:rFonts w:ascii="Times New Roman" w:hAnsi="Times New Roman"/>
          <w:kern w:val="1"/>
          <w:sz w:val="24"/>
          <w:szCs w:val="24"/>
          <w:lang w:eastAsia="zh-CN"/>
        </w:rPr>
        <w:t xml:space="preserve"> ações acontecem de diferentes maneiras, que vão desde a agressão física/verbal</w:t>
      </w:r>
      <w:r>
        <w:rPr>
          <w:rFonts w:ascii="Times New Roman" w:hAnsi="Times New Roman"/>
          <w:kern w:val="1"/>
          <w:sz w:val="24"/>
          <w:szCs w:val="24"/>
          <w:lang w:eastAsia="zh-CN"/>
        </w:rPr>
        <w:t>,</w:t>
      </w:r>
      <w:r w:rsidR="003E52B6" w:rsidRPr="00D43CB7">
        <w:rPr>
          <w:rFonts w:ascii="Times New Roman" w:hAnsi="Times New Roman"/>
          <w:kern w:val="1"/>
          <w:sz w:val="24"/>
          <w:szCs w:val="24"/>
          <w:lang w:eastAsia="zh-CN"/>
        </w:rPr>
        <w:t xml:space="preserve"> às drogas – uso, oferta, venda e distribuição de álcool, maconha, tabaco e outros. São episódios que ocorrem no espaço interno (salas, corredores, pátio, </w:t>
      </w:r>
      <w:proofErr w:type="spellStart"/>
      <w:r w:rsidR="003E52B6" w:rsidRPr="00D43CB7">
        <w:rPr>
          <w:rFonts w:ascii="Times New Roman" w:hAnsi="Times New Roman"/>
          <w:kern w:val="1"/>
          <w:sz w:val="24"/>
          <w:szCs w:val="24"/>
          <w:lang w:eastAsia="zh-CN"/>
        </w:rPr>
        <w:t>etc</w:t>
      </w:r>
      <w:proofErr w:type="spellEnd"/>
      <w:r w:rsidR="003E52B6" w:rsidRPr="00D43CB7">
        <w:rPr>
          <w:rFonts w:ascii="Times New Roman" w:hAnsi="Times New Roman"/>
          <w:kern w:val="1"/>
          <w:sz w:val="24"/>
          <w:szCs w:val="24"/>
          <w:lang w:eastAsia="zh-CN"/>
        </w:rPr>
        <w:t xml:space="preserve">), no portão de entrada e/ou na via pública. Em relação </w:t>
      </w:r>
      <w:r w:rsidR="00A43EEC">
        <w:rPr>
          <w:rFonts w:ascii="Times New Roman" w:hAnsi="Times New Roman"/>
          <w:kern w:val="1"/>
          <w:sz w:val="24"/>
          <w:szCs w:val="24"/>
          <w:lang w:eastAsia="zh-CN"/>
        </w:rPr>
        <w:t>aos tipos de violência no ambiente escolar</w:t>
      </w:r>
      <w:r w:rsidR="003E52B6" w:rsidRPr="00D43CB7">
        <w:rPr>
          <w:rFonts w:ascii="Times New Roman" w:hAnsi="Times New Roman"/>
          <w:kern w:val="1"/>
          <w:sz w:val="24"/>
          <w:szCs w:val="24"/>
          <w:lang w:eastAsia="zh-CN"/>
        </w:rPr>
        <w:t xml:space="preserve">, </w:t>
      </w:r>
      <w:proofErr w:type="spellStart"/>
      <w:r w:rsidR="003E52B6" w:rsidRPr="00D43CB7">
        <w:rPr>
          <w:rFonts w:ascii="Times New Roman" w:hAnsi="Times New Roman"/>
          <w:kern w:val="1"/>
          <w:sz w:val="24"/>
          <w:szCs w:val="24"/>
          <w:lang w:eastAsia="zh-CN"/>
        </w:rPr>
        <w:t>Priotto</w:t>
      </w:r>
      <w:proofErr w:type="spellEnd"/>
      <w:r w:rsidR="003E52B6" w:rsidRPr="00D43CB7">
        <w:rPr>
          <w:rFonts w:ascii="Times New Roman" w:hAnsi="Times New Roman"/>
          <w:kern w:val="1"/>
          <w:sz w:val="24"/>
          <w:szCs w:val="24"/>
          <w:lang w:eastAsia="zh-CN"/>
        </w:rPr>
        <w:t xml:space="preserve"> (2011) pontua </w:t>
      </w:r>
      <w:r w:rsidR="001D7060">
        <w:rPr>
          <w:rFonts w:ascii="Times New Roman" w:hAnsi="Times New Roman"/>
          <w:kern w:val="1"/>
          <w:sz w:val="24"/>
          <w:szCs w:val="24"/>
          <w:lang w:eastAsia="zh-CN"/>
        </w:rPr>
        <w:t>que</w:t>
      </w:r>
      <w:r w:rsidR="003E52B6" w:rsidRPr="00D43CB7">
        <w:rPr>
          <w:rFonts w:ascii="Times New Roman" w:hAnsi="Times New Roman"/>
          <w:kern w:val="1"/>
          <w:sz w:val="24"/>
          <w:szCs w:val="24"/>
          <w:lang w:eastAsia="zh-CN"/>
        </w:rPr>
        <w:t>:</w:t>
      </w:r>
    </w:p>
    <w:p w:rsidR="003E52B6" w:rsidRPr="00D43CB7" w:rsidRDefault="003E52B6" w:rsidP="003E52B6">
      <w:pPr>
        <w:suppressAutoHyphens/>
        <w:spacing w:after="0" w:line="100" w:lineRule="atLeast"/>
        <w:ind w:left="2268"/>
        <w:jc w:val="both"/>
        <w:rPr>
          <w:rFonts w:ascii="Times New Roman" w:hAnsi="Times New Roman"/>
          <w:kern w:val="1"/>
          <w:sz w:val="20"/>
          <w:szCs w:val="20"/>
          <w:lang w:eastAsia="zh-CN"/>
        </w:rPr>
      </w:pPr>
    </w:p>
    <w:p w:rsidR="003E52B6" w:rsidRPr="00D43CB7" w:rsidRDefault="003E52B6" w:rsidP="003E52B6">
      <w:pPr>
        <w:suppressAutoHyphens/>
        <w:spacing w:after="0" w:line="100" w:lineRule="atLeast"/>
        <w:ind w:left="2268"/>
        <w:jc w:val="both"/>
        <w:rPr>
          <w:rFonts w:ascii="Times New Roman" w:hAnsi="Times New Roman"/>
          <w:kern w:val="1"/>
          <w:sz w:val="20"/>
          <w:szCs w:val="20"/>
          <w:lang w:eastAsia="zh-CN"/>
        </w:rPr>
      </w:pPr>
    </w:p>
    <w:p w:rsidR="003E52B6" w:rsidRDefault="003E52B6" w:rsidP="003E52B6">
      <w:pPr>
        <w:suppressAutoHyphens/>
        <w:spacing w:after="0" w:line="240" w:lineRule="auto"/>
        <w:ind w:left="2268"/>
        <w:jc w:val="both"/>
        <w:rPr>
          <w:rFonts w:ascii="Times New Roman" w:hAnsi="Times New Roman"/>
          <w:kern w:val="1"/>
          <w:sz w:val="24"/>
          <w:szCs w:val="24"/>
          <w:lang w:eastAsia="zh-CN"/>
        </w:rPr>
      </w:pPr>
      <w:r w:rsidRPr="003E52B6">
        <w:rPr>
          <w:rFonts w:ascii="Times New Roman" w:hAnsi="Times New Roman"/>
          <w:kern w:val="1"/>
          <w:sz w:val="24"/>
          <w:szCs w:val="24"/>
          <w:lang w:eastAsia="zh-CN"/>
        </w:rPr>
        <w:t>A violência</w:t>
      </w:r>
      <w:r w:rsidRPr="003E52B6">
        <w:rPr>
          <w:rFonts w:ascii="Times New Roman" w:hAnsi="Times New Roman"/>
          <w:i/>
          <w:kern w:val="1"/>
          <w:sz w:val="24"/>
          <w:szCs w:val="24"/>
          <w:lang w:eastAsia="zh-CN"/>
        </w:rPr>
        <w:t xml:space="preserve"> contra </w:t>
      </w:r>
      <w:r w:rsidRPr="003E52B6">
        <w:rPr>
          <w:rFonts w:ascii="Times New Roman" w:hAnsi="Times New Roman"/>
          <w:kern w:val="1"/>
          <w:sz w:val="24"/>
          <w:szCs w:val="24"/>
          <w:lang w:eastAsia="zh-CN"/>
        </w:rPr>
        <w:t>a escola é representada como atos de vandalismo, incêndios e destruição, roubo e furtos do patrimônio como paredes, cadeiras, carteiras, portas, cabos de fiação, cabos de telefone, materiais e equipament</w:t>
      </w:r>
      <w:r w:rsidR="00105C0A">
        <w:rPr>
          <w:rFonts w:ascii="Times New Roman" w:hAnsi="Times New Roman"/>
          <w:kern w:val="1"/>
          <w:sz w:val="24"/>
          <w:szCs w:val="24"/>
          <w:lang w:eastAsia="zh-CN"/>
        </w:rPr>
        <w:t>os das instituições escolares; e</w:t>
      </w:r>
      <w:r w:rsidRPr="003E52B6">
        <w:rPr>
          <w:rFonts w:ascii="Times New Roman" w:hAnsi="Times New Roman"/>
          <w:kern w:val="1"/>
          <w:sz w:val="24"/>
          <w:szCs w:val="24"/>
          <w:lang w:eastAsia="zh-CN"/>
        </w:rPr>
        <w:t>m relação à violência</w:t>
      </w:r>
      <w:r w:rsidRPr="003E52B6">
        <w:rPr>
          <w:rFonts w:ascii="Times New Roman" w:hAnsi="Times New Roman"/>
          <w:i/>
          <w:kern w:val="1"/>
          <w:sz w:val="24"/>
          <w:szCs w:val="24"/>
          <w:lang w:eastAsia="zh-CN"/>
        </w:rPr>
        <w:t xml:space="preserve"> da</w:t>
      </w:r>
      <w:r w:rsidRPr="003E52B6">
        <w:rPr>
          <w:rFonts w:ascii="Times New Roman" w:hAnsi="Times New Roman"/>
          <w:kern w:val="1"/>
          <w:sz w:val="24"/>
          <w:szCs w:val="24"/>
          <w:lang w:eastAsia="zh-CN"/>
        </w:rPr>
        <w:t xml:space="preserve"> escola, mostra-se todo tipo de práticas utilizadas pela instituição escolar que pr</w:t>
      </w:r>
      <w:r w:rsidR="00105C0A">
        <w:rPr>
          <w:rFonts w:ascii="Times New Roman" w:hAnsi="Times New Roman"/>
          <w:kern w:val="1"/>
          <w:sz w:val="24"/>
          <w:szCs w:val="24"/>
          <w:lang w:eastAsia="zh-CN"/>
        </w:rPr>
        <w:t>ejudicam os seus membros como: o</w:t>
      </w:r>
      <w:r w:rsidRPr="003E52B6">
        <w:rPr>
          <w:rFonts w:ascii="Times New Roman" w:hAnsi="Times New Roman"/>
          <w:kern w:val="1"/>
          <w:sz w:val="24"/>
          <w:szCs w:val="24"/>
          <w:lang w:eastAsia="zh-CN"/>
        </w:rPr>
        <w:t>s fracassos escolares, falta a de interesse em permanecer na escola, o conteúdo alheio aos interesses dos alunos e do mercado de trabalho, os preconceitos (racismo). A indisciplina, a expulsão, a intimidação</w:t>
      </w:r>
      <w:r w:rsidR="00FB3005">
        <w:rPr>
          <w:rFonts w:ascii="Times New Roman" w:hAnsi="Times New Roman"/>
          <w:kern w:val="1"/>
          <w:sz w:val="24"/>
          <w:szCs w:val="24"/>
          <w:lang w:eastAsia="zh-CN"/>
        </w:rPr>
        <w:t>, o ameaçar - abuso do poder baseado no consentimento que se estabelece</w:t>
      </w:r>
      <w:r w:rsidR="00105C0A">
        <w:rPr>
          <w:rFonts w:ascii="Times New Roman" w:hAnsi="Times New Roman"/>
          <w:kern w:val="1"/>
          <w:sz w:val="24"/>
          <w:szCs w:val="24"/>
          <w:lang w:eastAsia="zh-CN"/>
        </w:rPr>
        <w:t xml:space="preserve"> e se impõe mediante o uso de símbolos de autoridade por parte dos professores, diretores e supervisores</w:t>
      </w:r>
      <w:r w:rsidR="004B296A">
        <w:rPr>
          <w:rFonts w:ascii="Times New Roman" w:hAnsi="Times New Roman"/>
          <w:kern w:val="1"/>
          <w:sz w:val="24"/>
          <w:szCs w:val="24"/>
          <w:lang w:eastAsia="zh-CN"/>
        </w:rPr>
        <w:t xml:space="preserve"> (...); a</w:t>
      </w:r>
      <w:r w:rsidRPr="003E52B6">
        <w:rPr>
          <w:rFonts w:ascii="Times New Roman" w:hAnsi="Times New Roman"/>
          <w:kern w:val="1"/>
          <w:sz w:val="24"/>
          <w:szCs w:val="24"/>
          <w:lang w:eastAsia="zh-CN"/>
        </w:rPr>
        <w:t xml:space="preserve"> violência </w:t>
      </w:r>
      <w:r w:rsidRPr="003E52B6">
        <w:rPr>
          <w:rFonts w:ascii="Times New Roman" w:hAnsi="Times New Roman"/>
          <w:i/>
          <w:kern w:val="1"/>
          <w:sz w:val="24"/>
          <w:szCs w:val="24"/>
          <w:lang w:eastAsia="zh-CN"/>
        </w:rPr>
        <w:t>na</w:t>
      </w:r>
      <w:r w:rsidRPr="003E52B6">
        <w:rPr>
          <w:rFonts w:ascii="Times New Roman" w:hAnsi="Times New Roman"/>
          <w:kern w:val="1"/>
          <w:sz w:val="24"/>
          <w:szCs w:val="24"/>
          <w:lang w:eastAsia="zh-CN"/>
        </w:rPr>
        <w:t xml:space="preserve"> escola, em alguns casos, deve ser analisa</w:t>
      </w:r>
      <w:r w:rsidR="00105C0A">
        <w:rPr>
          <w:rFonts w:ascii="Times New Roman" w:hAnsi="Times New Roman"/>
          <w:kern w:val="1"/>
          <w:sz w:val="24"/>
          <w:szCs w:val="24"/>
          <w:lang w:eastAsia="zh-CN"/>
        </w:rPr>
        <w:t xml:space="preserve">da como a violência </w:t>
      </w:r>
      <w:r w:rsidR="00105C0A" w:rsidRPr="004B296A">
        <w:rPr>
          <w:rFonts w:ascii="Times New Roman" w:hAnsi="Times New Roman"/>
          <w:i/>
          <w:kern w:val="1"/>
          <w:sz w:val="24"/>
          <w:szCs w:val="24"/>
          <w:lang w:eastAsia="zh-CN"/>
        </w:rPr>
        <w:t>da</w:t>
      </w:r>
      <w:r w:rsidR="00105C0A">
        <w:rPr>
          <w:rFonts w:ascii="Times New Roman" w:hAnsi="Times New Roman"/>
          <w:kern w:val="1"/>
          <w:sz w:val="24"/>
          <w:szCs w:val="24"/>
          <w:lang w:eastAsia="zh-CN"/>
        </w:rPr>
        <w:t xml:space="preserve"> escola: o</w:t>
      </w:r>
      <w:r w:rsidRPr="003E52B6">
        <w:rPr>
          <w:rFonts w:ascii="Times New Roman" w:hAnsi="Times New Roman"/>
          <w:kern w:val="1"/>
          <w:sz w:val="24"/>
          <w:szCs w:val="24"/>
          <w:lang w:eastAsia="zh-CN"/>
        </w:rPr>
        <w:t xml:space="preserve"> aluno agredir o professor ou usar forças ou não contra o professor, o diretor ou funcionário. </w:t>
      </w:r>
      <w:r w:rsidR="004B296A">
        <w:rPr>
          <w:rFonts w:ascii="Times New Roman" w:hAnsi="Times New Roman"/>
          <w:kern w:val="1"/>
          <w:sz w:val="24"/>
          <w:szCs w:val="24"/>
          <w:lang w:eastAsia="zh-CN"/>
        </w:rPr>
        <w:t xml:space="preserve">Caracteriza-se numa violência gerada através da maneira como a instituição e seus agentes tratam em virtude de regras e normas estabelecidas. </w:t>
      </w:r>
      <w:r w:rsidRPr="003E52B6">
        <w:rPr>
          <w:rFonts w:ascii="Times New Roman" w:hAnsi="Times New Roman"/>
          <w:kern w:val="1"/>
          <w:sz w:val="24"/>
          <w:szCs w:val="24"/>
          <w:lang w:eastAsia="zh-CN"/>
        </w:rPr>
        <w:t>(</w:t>
      </w:r>
      <w:r w:rsidR="001D7060">
        <w:rPr>
          <w:rFonts w:ascii="Times New Roman" w:hAnsi="Times New Roman"/>
          <w:kern w:val="1"/>
          <w:sz w:val="24"/>
          <w:szCs w:val="24"/>
          <w:lang w:eastAsia="zh-CN"/>
        </w:rPr>
        <w:t xml:space="preserve">2011, </w:t>
      </w:r>
      <w:r w:rsidRPr="003E52B6">
        <w:rPr>
          <w:rFonts w:ascii="Times New Roman" w:hAnsi="Times New Roman"/>
          <w:kern w:val="1"/>
          <w:sz w:val="24"/>
          <w:szCs w:val="24"/>
          <w:lang w:eastAsia="zh-CN"/>
        </w:rPr>
        <w:t>pp. 96-97).</w:t>
      </w:r>
    </w:p>
    <w:p w:rsidR="00984FEA" w:rsidRDefault="00984FEA" w:rsidP="00984FEA">
      <w:pPr>
        <w:suppressAutoHyphens/>
        <w:spacing w:after="0" w:line="240" w:lineRule="auto"/>
        <w:jc w:val="both"/>
        <w:rPr>
          <w:rFonts w:ascii="Times New Roman" w:hAnsi="Times New Roman"/>
          <w:kern w:val="1"/>
          <w:sz w:val="24"/>
          <w:szCs w:val="24"/>
          <w:lang w:eastAsia="zh-CN"/>
        </w:rPr>
      </w:pPr>
    </w:p>
    <w:p w:rsidR="00984FEA" w:rsidRDefault="00984FEA" w:rsidP="00984FEA">
      <w:pPr>
        <w:suppressAutoHyphens/>
        <w:spacing w:after="0" w:line="240" w:lineRule="auto"/>
        <w:jc w:val="both"/>
        <w:rPr>
          <w:rFonts w:ascii="Times New Roman" w:hAnsi="Times New Roman"/>
          <w:kern w:val="1"/>
          <w:sz w:val="24"/>
          <w:szCs w:val="24"/>
          <w:lang w:eastAsia="zh-CN"/>
        </w:rPr>
      </w:pPr>
    </w:p>
    <w:p w:rsidR="00984FEA" w:rsidRPr="00D43CB7" w:rsidRDefault="00E52BD7" w:rsidP="00984FEA">
      <w:pPr>
        <w:suppressAutoHyphens/>
        <w:spacing w:after="0" w:line="360" w:lineRule="auto"/>
        <w:ind w:firstLine="851"/>
        <w:jc w:val="both"/>
        <w:rPr>
          <w:rFonts w:ascii="Times New Roman" w:eastAsia="SimSun" w:hAnsi="Times New Roman"/>
          <w:kern w:val="1"/>
          <w:sz w:val="24"/>
          <w:szCs w:val="24"/>
        </w:rPr>
      </w:pPr>
      <w:r>
        <w:rPr>
          <w:rFonts w:ascii="Times New Roman" w:eastAsia="SimSun" w:hAnsi="Times New Roman"/>
          <w:kern w:val="1"/>
          <w:sz w:val="24"/>
          <w:szCs w:val="24"/>
        </w:rPr>
        <w:t xml:space="preserve">Para um melhor entendimento da temática da violência </w:t>
      </w:r>
      <w:r w:rsidRPr="00E52BD7">
        <w:rPr>
          <w:rFonts w:ascii="Times New Roman" w:eastAsia="SimSun" w:hAnsi="Times New Roman"/>
          <w:i/>
          <w:kern w:val="1"/>
          <w:sz w:val="24"/>
          <w:szCs w:val="24"/>
        </w:rPr>
        <w:t>na, da</w:t>
      </w:r>
      <w:r>
        <w:rPr>
          <w:rFonts w:ascii="Times New Roman" w:eastAsia="SimSun" w:hAnsi="Times New Roman"/>
          <w:kern w:val="1"/>
          <w:sz w:val="24"/>
          <w:szCs w:val="24"/>
        </w:rPr>
        <w:t xml:space="preserve"> e </w:t>
      </w:r>
      <w:r w:rsidRPr="00E52BD7">
        <w:rPr>
          <w:rFonts w:ascii="Times New Roman" w:eastAsia="SimSun" w:hAnsi="Times New Roman"/>
          <w:i/>
          <w:kern w:val="1"/>
          <w:sz w:val="24"/>
          <w:szCs w:val="24"/>
        </w:rPr>
        <w:t>contra</w:t>
      </w:r>
      <w:r>
        <w:rPr>
          <w:rFonts w:ascii="Times New Roman" w:eastAsia="SimSun" w:hAnsi="Times New Roman"/>
          <w:kern w:val="1"/>
          <w:sz w:val="24"/>
          <w:szCs w:val="24"/>
        </w:rPr>
        <w:t xml:space="preserve"> a escola</w:t>
      </w:r>
      <w:r w:rsidR="00984FEA" w:rsidRPr="00D43CB7">
        <w:rPr>
          <w:rFonts w:ascii="Times New Roman" w:eastAsia="SimSun" w:hAnsi="Times New Roman"/>
          <w:kern w:val="1"/>
          <w:sz w:val="24"/>
          <w:szCs w:val="24"/>
        </w:rPr>
        <w:t xml:space="preserve"> no amb</w:t>
      </w:r>
      <w:r>
        <w:rPr>
          <w:rFonts w:ascii="Times New Roman" w:eastAsia="SimSun" w:hAnsi="Times New Roman"/>
          <w:kern w:val="1"/>
          <w:sz w:val="24"/>
          <w:szCs w:val="24"/>
        </w:rPr>
        <w:t>iente pesquisado, foram consultados os</w:t>
      </w:r>
      <w:r w:rsidR="00984FEA" w:rsidRPr="00D43CB7">
        <w:rPr>
          <w:rFonts w:ascii="Times New Roman" w:eastAsia="SimSun" w:hAnsi="Times New Roman"/>
          <w:kern w:val="1"/>
          <w:sz w:val="24"/>
          <w:szCs w:val="24"/>
        </w:rPr>
        <w:t xml:space="preserve"> registros nos livros Atas que, de certa maneira, são mais utilizados como</w:t>
      </w:r>
      <w:r>
        <w:rPr>
          <w:rFonts w:ascii="Times New Roman" w:eastAsia="SimSun" w:hAnsi="Times New Roman"/>
          <w:kern w:val="1"/>
          <w:sz w:val="24"/>
          <w:szCs w:val="24"/>
        </w:rPr>
        <w:t xml:space="preserve"> prática punitiva</w:t>
      </w:r>
      <w:r w:rsidR="00984FEA" w:rsidRPr="00D43CB7">
        <w:rPr>
          <w:rFonts w:ascii="Times New Roman" w:eastAsia="SimSun" w:hAnsi="Times New Roman"/>
          <w:kern w:val="1"/>
          <w:sz w:val="24"/>
          <w:szCs w:val="24"/>
        </w:rPr>
        <w:t xml:space="preserve"> do que como </w:t>
      </w:r>
      <w:r>
        <w:rPr>
          <w:rFonts w:ascii="Times New Roman" w:eastAsia="SimSun" w:hAnsi="Times New Roman"/>
          <w:kern w:val="1"/>
          <w:sz w:val="24"/>
          <w:szCs w:val="24"/>
        </w:rPr>
        <w:t xml:space="preserve">ação de </w:t>
      </w:r>
      <w:r w:rsidR="00984FEA" w:rsidRPr="00D43CB7">
        <w:rPr>
          <w:rFonts w:ascii="Times New Roman" w:eastAsia="SimSun" w:hAnsi="Times New Roman"/>
          <w:kern w:val="1"/>
          <w:sz w:val="24"/>
          <w:szCs w:val="24"/>
        </w:rPr>
        <w:t xml:space="preserve">orientação. Contudo, merecem ser discutidos no sentido de demonstrar a amplitude e a complexidade dos episódios ocorridos na instituição escolar. No colégio, existem três diferentes tipos de livros de registros (cada um específico para a situação): um é para os registros mais graves quando a Patrulha Escolar é acionada pela equipe pedagógica ou pela direção; o outro é para situações diversas que acontecem em cada turno; e, o terceiro é específico por turma, no qual constam anotações </w:t>
      </w:r>
      <w:r w:rsidR="00984FEA" w:rsidRPr="00D43CB7">
        <w:rPr>
          <w:rFonts w:ascii="Times New Roman" w:eastAsia="SimSun" w:hAnsi="Times New Roman"/>
          <w:kern w:val="1"/>
          <w:sz w:val="24"/>
          <w:szCs w:val="24"/>
        </w:rPr>
        <w:lastRenderedPageBreak/>
        <w:t>individuais de cada alun</w:t>
      </w:r>
      <w:r w:rsidR="00042A25">
        <w:rPr>
          <w:rFonts w:ascii="Times New Roman" w:eastAsia="SimSun" w:hAnsi="Times New Roman"/>
          <w:kern w:val="1"/>
          <w:sz w:val="24"/>
          <w:szCs w:val="24"/>
        </w:rPr>
        <w:t>o (atrasos, rendimento no aprendizado,</w:t>
      </w:r>
      <w:r w:rsidR="00984FEA" w:rsidRPr="00D43CB7">
        <w:rPr>
          <w:rFonts w:ascii="Times New Roman" w:eastAsia="SimSun" w:hAnsi="Times New Roman"/>
          <w:kern w:val="1"/>
          <w:sz w:val="24"/>
          <w:szCs w:val="24"/>
        </w:rPr>
        <w:t xml:space="preserve"> indisciplina, entre outros). Em ambos, encontra-se a violência </w:t>
      </w:r>
      <w:r w:rsidR="00984FEA" w:rsidRPr="00D43CB7">
        <w:rPr>
          <w:rFonts w:ascii="Times New Roman" w:eastAsia="SimSun" w:hAnsi="Times New Roman"/>
          <w:i/>
          <w:kern w:val="1"/>
          <w:sz w:val="24"/>
          <w:szCs w:val="24"/>
        </w:rPr>
        <w:t>na, da</w:t>
      </w:r>
      <w:r w:rsidR="00984FEA" w:rsidRPr="00D43CB7">
        <w:rPr>
          <w:rFonts w:ascii="Times New Roman" w:eastAsia="SimSun" w:hAnsi="Times New Roman"/>
          <w:kern w:val="1"/>
          <w:sz w:val="24"/>
          <w:szCs w:val="24"/>
        </w:rPr>
        <w:t xml:space="preserve"> e </w:t>
      </w:r>
      <w:r w:rsidR="00984FEA" w:rsidRPr="00D43CB7">
        <w:rPr>
          <w:rFonts w:ascii="Times New Roman" w:eastAsia="SimSun" w:hAnsi="Times New Roman"/>
          <w:i/>
          <w:kern w:val="1"/>
          <w:sz w:val="24"/>
          <w:szCs w:val="24"/>
        </w:rPr>
        <w:t>contra</w:t>
      </w:r>
      <w:r w:rsidR="00984FEA" w:rsidRPr="00D43CB7">
        <w:rPr>
          <w:rFonts w:ascii="Times New Roman" w:eastAsia="SimSun" w:hAnsi="Times New Roman"/>
          <w:kern w:val="1"/>
          <w:sz w:val="24"/>
          <w:szCs w:val="24"/>
        </w:rPr>
        <w:t xml:space="preserve"> a escola. </w:t>
      </w:r>
    </w:p>
    <w:p w:rsidR="00984FEA" w:rsidRPr="0025487D" w:rsidRDefault="00042A25" w:rsidP="00984FEA">
      <w:pPr>
        <w:suppressAutoHyphens/>
        <w:spacing w:after="0" w:line="360" w:lineRule="auto"/>
        <w:ind w:firstLine="851"/>
        <w:jc w:val="both"/>
        <w:rPr>
          <w:rFonts w:ascii="Times New Roman" w:eastAsia="SimSun" w:hAnsi="Times New Roman"/>
          <w:kern w:val="1"/>
          <w:sz w:val="24"/>
          <w:szCs w:val="24"/>
        </w:rPr>
      </w:pPr>
      <w:r>
        <w:rPr>
          <w:rFonts w:ascii="Times New Roman" w:eastAsia="SimSun" w:hAnsi="Times New Roman"/>
          <w:kern w:val="1"/>
          <w:sz w:val="24"/>
          <w:szCs w:val="24"/>
        </w:rPr>
        <w:t>Na tabela 1</w:t>
      </w:r>
      <w:r w:rsidR="00984FEA" w:rsidRPr="00D43CB7">
        <w:rPr>
          <w:rFonts w:ascii="Times New Roman" w:eastAsia="SimSun" w:hAnsi="Times New Roman"/>
          <w:kern w:val="1"/>
          <w:sz w:val="24"/>
          <w:szCs w:val="24"/>
        </w:rPr>
        <w:t xml:space="preserve">, constam os registros mais frequentes encontrados nos documentos analisados (dos três </w:t>
      </w:r>
      <w:r w:rsidR="00984FEA">
        <w:rPr>
          <w:rFonts w:ascii="Times New Roman" w:eastAsia="SimSun" w:hAnsi="Times New Roman"/>
          <w:kern w:val="1"/>
          <w:sz w:val="24"/>
          <w:szCs w:val="24"/>
        </w:rPr>
        <w:t>turnos) na instituição</w:t>
      </w:r>
      <w:r w:rsidR="00AD06FC">
        <w:rPr>
          <w:rFonts w:ascii="Times New Roman" w:eastAsia="SimSun" w:hAnsi="Times New Roman"/>
          <w:kern w:val="1"/>
          <w:sz w:val="24"/>
          <w:szCs w:val="24"/>
        </w:rPr>
        <w:t xml:space="preserve"> escolar no ano de 2013 e primeiro semestre</w:t>
      </w:r>
      <w:r w:rsidR="00984FEA">
        <w:rPr>
          <w:rFonts w:ascii="Times New Roman" w:eastAsia="SimSun" w:hAnsi="Times New Roman"/>
          <w:kern w:val="1"/>
          <w:sz w:val="24"/>
          <w:szCs w:val="24"/>
        </w:rPr>
        <w:t xml:space="preserve"> de 2014.</w:t>
      </w:r>
    </w:p>
    <w:p w:rsidR="00984FEA" w:rsidRDefault="00984FEA" w:rsidP="00984FEA">
      <w:pPr>
        <w:suppressAutoHyphens/>
        <w:spacing w:after="0" w:line="360" w:lineRule="auto"/>
        <w:ind w:firstLine="851"/>
        <w:jc w:val="both"/>
        <w:rPr>
          <w:rFonts w:ascii="Times New Roman" w:eastAsia="SimSun" w:hAnsi="Times New Roman"/>
          <w:b/>
          <w:kern w:val="1"/>
          <w:sz w:val="24"/>
          <w:szCs w:val="24"/>
        </w:rPr>
      </w:pPr>
      <w:r w:rsidRPr="00D43CB7">
        <w:rPr>
          <w:rFonts w:ascii="Times New Roman" w:eastAsia="SimSun" w:hAnsi="Times New Roman"/>
          <w:b/>
          <w:kern w:val="1"/>
          <w:sz w:val="24"/>
          <w:szCs w:val="24"/>
        </w:rPr>
        <w:t xml:space="preserve">      </w:t>
      </w:r>
    </w:p>
    <w:p w:rsidR="00984FEA" w:rsidRDefault="00984FEA" w:rsidP="001D7060">
      <w:pPr>
        <w:suppressAutoHyphens/>
        <w:spacing w:after="0" w:line="360" w:lineRule="auto"/>
        <w:ind w:firstLine="851"/>
        <w:jc w:val="center"/>
        <w:rPr>
          <w:rFonts w:ascii="Times New Roman" w:eastAsia="SimSun" w:hAnsi="Times New Roman"/>
          <w:b/>
          <w:kern w:val="1"/>
          <w:sz w:val="24"/>
          <w:szCs w:val="24"/>
        </w:rPr>
      </w:pPr>
      <w:r>
        <w:rPr>
          <w:rFonts w:ascii="Times New Roman" w:eastAsia="SimSun" w:hAnsi="Times New Roman"/>
          <w:b/>
          <w:kern w:val="1"/>
          <w:sz w:val="24"/>
          <w:szCs w:val="24"/>
        </w:rPr>
        <w:t>Tabela 01</w:t>
      </w:r>
      <w:r w:rsidR="001D7060">
        <w:rPr>
          <w:rFonts w:ascii="Times New Roman" w:eastAsia="SimSun" w:hAnsi="Times New Roman"/>
          <w:b/>
          <w:kern w:val="1"/>
          <w:sz w:val="24"/>
          <w:szCs w:val="24"/>
        </w:rPr>
        <w:t>:</w:t>
      </w:r>
      <w:r w:rsidRPr="00D43CB7">
        <w:rPr>
          <w:rFonts w:ascii="Times New Roman" w:eastAsia="SimSun" w:hAnsi="Times New Roman"/>
          <w:b/>
          <w:kern w:val="1"/>
          <w:sz w:val="24"/>
          <w:szCs w:val="24"/>
        </w:rPr>
        <w:t xml:space="preserve"> Registros dos livros-ata do colégio.</w:t>
      </w:r>
    </w:p>
    <w:p w:rsidR="00427953" w:rsidRPr="00D43CB7" w:rsidRDefault="00427953" w:rsidP="00984FEA">
      <w:pPr>
        <w:suppressAutoHyphens/>
        <w:spacing w:after="0" w:line="360" w:lineRule="auto"/>
        <w:ind w:firstLine="851"/>
        <w:rPr>
          <w:rFonts w:ascii="Times New Roman" w:eastAsia="SimSun" w:hAnsi="Times New Roman"/>
          <w:b/>
          <w:kern w:val="1"/>
          <w:sz w:val="24"/>
          <w:szCs w:val="24"/>
        </w:rPr>
      </w:pPr>
    </w:p>
    <w:tbl>
      <w:tblPr>
        <w:tblW w:w="0" w:type="auto"/>
        <w:tblInd w:w="933" w:type="dxa"/>
        <w:tblLayout w:type="fixed"/>
        <w:tblCellMar>
          <w:left w:w="113" w:type="dxa"/>
        </w:tblCellMar>
        <w:tblLook w:val="0000" w:firstRow="0" w:lastRow="0" w:firstColumn="0" w:lastColumn="0" w:noHBand="0" w:noVBand="0"/>
      </w:tblPr>
      <w:tblGrid>
        <w:gridCol w:w="6072"/>
        <w:gridCol w:w="1752"/>
      </w:tblGrid>
      <w:tr w:rsidR="00984FEA" w:rsidRPr="00FC1B7E" w:rsidTr="00720B14">
        <w:tc>
          <w:tcPr>
            <w:tcW w:w="6072" w:type="dxa"/>
            <w:tcBorders>
              <w:top w:val="single" w:sz="4" w:space="0" w:color="000000"/>
              <w:left w:val="single" w:sz="4" w:space="0" w:color="000000"/>
              <w:bottom w:val="single" w:sz="4" w:space="0" w:color="000000"/>
            </w:tcBorders>
            <w:shd w:val="clear" w:color="auto" w:fill="auto"/>
          </w:tcPr>
          <w:p w:rsidR="00984FEA" w:rsidRPr="00D43CB7" w:rsidRDefault="00984FEA" w:rsidP="00720B14">
            <w:pPr>
              <w:suppressAutoHyphens/>
              <w:spacing w:after="0" w:line="360" w:lineRule="auto"/>
              <w:jc w:val="center"/>
              <w:rPr>
                <w:rFonts w:ascii="Times New Roman" w:eastAsia="SimSun" w:hAnsi="Times New Roman"/>
                <w:b/>
                <w:kern w:val="1"/>
                <w:sz w:val="24"/>
                <w:szCs w:val="24"/>
              </w:rPr>
            </w:pPr>
            <w:r w:rsidRPr="00D43CB7">
              <w:rPr>
                <w:rFonts w:ascii="Times New Roman" w:eastAsia="SimSun" w:hAnsi="Times New Roman"/>
                <w:b/>
                <w:kern w:val="1"/>
                <w:sz w:val="24"/>
                <w:szCs w:val="24"/>
              </w:rPr>
              <w:t>Descrição dos atos:</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984FEA" w:rsidRPr="00D43CB7" w:rsidRDefault="00984FEA" w:rsidP="00720B14">
            <w:pPr>
              <w:suppressAutoHyphens/>
              <w:spacing w:after="0" w:line="360" w:lineRule="auto"/>
              <w:jc w:val="center"/>
              <w:rPr>
                <w:rFonts w:cs="Calibri"/>
                <w:kern w:val="1"/>
                <w:lang w:eastAsia="zh-CN"/>
              </w:rPr>
            </w:pPr>
            <w:r w:rsidRPr="00D43CB7">
              <w:rPr>
                <w:rFonts w:ascii="Times New Roman" w:eastAsia="SimSun" w:hAnsi="Times New Roman"/>
                <w:b/>
                <w:kern w:val="1"/>
                <w:sz w:val="24"/>
                <w:szCs w:val="24"/>
              </w:rPr>
              <w:t>Quantidade:</w:t>
            </w:r>
          </w:p>
        </w:tc>
      </w:tr>
      <w:tr w:rsidR="00984FEA" w:rsidRPr="00FC1B7E" w:rsidTr="00720B14">
        <w:tc>
          <w:tcPr>
            <w:tcW w:w="6072" w:type="dxa"/>
            <w:tcBorders>
              <w:top w:val="single" w:sz="4" w:space="0" w:color="000000"/>
              <w:left w:val="single" w:sz="4" w:space="0" w:color="000000"/>
              <w:bottom w:val="single" w:sz="4" w:space="0" w:color="000000"/>
            </w:tcBorders>
            <w:shd w:val="clear" w:color="auto" w:fill="auto"/>
          </w:tcPr>
          <w:p w:rsidR="00984FEA" w:rsidRPr="00D43CB7" w:rsidRDefault="00984FEA" w:rsidP="00720B14">
            <w:pPr>
              <w:suppressAutoHyphens/>
              <w:spacing w:after="0" w:line="360" w:lineRule="auto"/>
              <w:jc w:val="both"/>
              <w:rPr>
                <w:rFonts w:ascii="Times New Roman" w:eastAsia="SimSun" w:hAnsi="Times New Roman"/>
                <w:kern w:val="1"/>
                <w:sz w:val="24"/>
                <w:szCs w:val="24"/>
              </w:rPr>
            </w:pPr>
            <w:r w:rsidRPr="00D43CB7">
              <w:rPr>
                <w:rFonts w:ascii="Times New Roman" w:eastAsia="SimSun" w:hAnsi="Times New Roman"/>
                <w:kern w:val="1"/>
                <w:sz w:val="24"/>
                <w:szCs w:val="24"/>
              </w:rPr>
              <w:t>Desacato ou agressão verbal do aluno para com o professor:</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984FEA" w:rsidRPr="00D43CB7" w:rsidRDefault="00984FEA" w:rsidP="00720B14">
            <w:pPr>
              <w:suppressAutoHyphens/>
              <w:spacing w:after="0" w:line="360" w:lineRule="auto"/>
              <w:jc w:val="center"/>
              <w:rPr>
                <w:rFonts w:cs="Calibri"/>
                <w:kern w:val="1"/>
                <w:lang w:eastAsia="zh-CN"/>
              </w:rPr>
            </w:pPr>
            <w:r w:rsidRPr="00D43CB7">
              <w:rPr>
                <w:rFonts w:ascii="Times New Roman" w:eastAsia="SimSun" w:hAnsi="Times New Roman"/>
                <w:kern w:val="1"/>
                <w:sz w:val="24"/>
                <w:szCs w:val="24"/>
              </w:rPr>
              <w:t>31</w:t>
            </w:r>
          </w:p>
        </w:tc>
      </w:tr>
      <w:tr w:rsidR="00984FEA" w:rsidRPr="00FC1B7E" w:rsidTr="00720B14">
        <w:tc>
          <w:tcPr>
            <w:tcW w:w="6072" w:type="dxa"/>
            <w:tcBorders>
              <w:top w:val="single" w:sz="4" w:space="0" w:color="000000"/>
              <w:left w:val="single" w:sz="4" w:space="0" w:color="000000"/>
              <w:bottom w:val="single" w:sz="4" w:space="0" w:color="000000"/>
            </w:tcBorders>
            <w:shd w:val="clear" w:color="auto" w:fill="auto"/>
          </w:tcPr>
          <w:p w:rsidR="00984FEA" w:rsidRPr="00D43CB7" w:rsidRDefault="00984FEA" w:rsidP="00720B14">
            <w:pPr>
              <w:suppressAutoHyphens/>
              <w:spacing w:after="0" w:line="360" w:lineRule="auto"/>
              <w:jc w:val="both"/>
              <w:rPr>
                <w:rFonts w:ascii="Times New Roman" w:eastAsia="SimSun" w:hAnsi="Times New Roman"/>
                <w:kern w:val="1"/>
                <w:sz w:val="24"/>
                <w:szCs w:val="24"/>
              </w:rPr>
            </w:pPr>
            <w:r w:rsidRPr="00D43CB7">
              <w:rPr>
                <w:rFonts w:ascii="Times New Roman" w:eastAsia="SimSun" w:hAnsi="Times New Roman"/>
                <w:kern w:val="1"/>
                <w:sz w:val="24"/>
                <w:szCs w:val="24"/>
              </w:rPr>
              <w:t>Agressões físicas e verbais entre alunos (as):</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984FEA" w:rsidRPr="00D43CB7" w:rsidRDefault="00984FEA" w:rsidP="00720B14">
            <w:pPr>
              <w:suppressAutoHyphens/>
              <w:spacing w:after="0" w:line="360" w:lineRule="auto"/>
              <w:jc w:val="center"/>
              <w:rPr>
                <w:rFonts w:cs="Calibri"/>
                <w:kern w:val="1"/>
                <w:lang w:eastAsia="zh-CN"/>
              </w:rPr>
            </w:pPr>
            <w:r w:rsidRPr="00D43CB7">
              <w:rPr>
                <w:rFonts w:ascii="Times New Roman" w:eastAsia="SimSun" w:hAnsi="Times New Roman"/>
                <w:kern w:val="1"/>
                <w:sz w:val="24"/>
                <w:szCs w:val="24"/>
              </w:rPr>
              <w:t>29</w:t>
            </w:r>
          </w:p>
        </w:tc>
      </w:tr>
      <w:tr w:rsidR="00984FEA" w:rsidRPr="00FC1B7E" w:rsidTr="00720B14">
        <w:tc>
          <w:tcPr>
            <w:tcW w:w="6072" w:type="dxa"/>
            <w:tcBorders>
              <w:top w:val="single" w:sz="4" w:space="0" w:color="000000"/>
              <w:left w:val="single" w:sz="4" w:space="0" w:color="000000"/>
              <w:bottom w:val="single" w:sz="4" w:space="0" w:color="000000"/>
            </w:tcBorders>
            <w:shd w:val="clear" w:color="auto" w:fill="auto"/>
          </w:tcPr>
          <w:p w:rsidR="00984FEA" w:rsidRPr="00D43CB7" w:rsidRDefault="00984FEA" w:rsidP="00720B14">
            <w:pPr>
              <w:suppressAutoHyphens/>
              <w:spacing w:after="0" w:line="360" w:lineRule="auto"/>
              <w:jc w:val="both"/>
              <w:rPr>
                <w:rFonts w:ascii="Times New Roman" w:eastAsia="SimSun" w:hAnsi="Times New Roman"/>
                <w:kern w:val="1"/>
                <w:sz w:val="24"/>
                <w:szCs w:val="24"/>
              </w:rPr>
            </w:pPr>
            <w:r w:rsidRPr="00D43CB7">
              <w:rPr>
                <w:rFonts w:ascii="Times New Roman" w:eastAsia="SimSun" w:hAnsi="Times New Roman"/>
                <w:kern w:val="1"/>
                <w:sz w:val="24"/>
                <w:szCs w:val="24"/>
              </w:rPr>
              <w:t>Danos ao patrimônio público causado por alunos:</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984FEA" w:rsidRPr="00D43CB7" w:rsidRDefault="00984FEA" w:rsidP="00720B14">
            <w:pPr>
              <w:suppressAutoHyphens/>
              <w:spacing w:after="0" w:line="360" w:lineRule="auto"/>
              <w:jc w:val="center"/>
              <w:rPr>
                <w:rFonts w:cs="Calibri"/>
                <w:kern w:val="1"/>
                <w:lang w:eastAsia="zh-CN"/>
              </w:rPr>
            </w:pPr>
            <w:r w:rsidRPr="00D43CB7">
              <w:rPr>
                <w:rFonts w:ascii="Times New Roman" w:eastAsia="SimSun" w:hAnsi="Times New Roman"/>
                <w:kern w:val="1"/>
                <w:sz w:val="24"/>
                <w:szCs w:val="24"/>
              </w:rPr>
              <w:t>15</w:t>
            </w:r>
          </w:p>
        </w:tc>
      </w:tr>
      <w:tr w:rsidR="00984FEA" w:rsidRPr="00FC1B7E" w:rsidTr="00720B14">
        <w:tc>
          <w:tcPr>
            <w:tcW w:w="6072" w:type="dxa"/>
            <w:tcBorders>
              <w:top w:val="single" w:sz="4" w:space="0" w:color="000000"/>
              <w:left w:val="single" w:sz="4" w:space="0" w:color="000000"/>
              <w:bottom w:val="single" w:sz="4" w:space="0" w:color="000000"/>
            </w:tcBorders>
            <w:shd w:val="clear" w:color="auto" w:fill="auto"/>
          </w:tcPr>
          <w:p w:rsidR="00984FEA" w:rsidRPr="00D43CB7" w:rsidRDefault="00984FEA" w:rsidP="00720B14">
            <w:pPr>
              <w:suppressAutoHyphens/>
              <w:spacing w:after="0" w:line="360" w:lineRule="auto"/>
              <w:jc w:val="both"/>
              <w:rPr>
                <w:rFonts w:ascii="Times New Roman" w:eastAsia="SimSun" w:hAnsi="Times New Roman"/>
                <w:kern w:val="1"/>
                <w:sz w:val="24"/>
                <w:szCs w:val="24"/>
              </w:rPr>
            </w:pPr>
            <w:r w:rsidRPr="00D43CB7">
              <w:rPr>
                <w:rFonts w:ascii="Times New Roman" w:eastAsia="SimSun" w:hAnsi="Times New Roman"/>
                <w:kern w:val="1"/>
                <w:sz w:val="24"/>
                <w:szCs w:val="24"/>
              </w:rPr>
              <w:t>Desacato e ameaça à pedagoga ou direção:</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984FEA" w:rsidRPr="00D43CB7" w:rsidRDefault="00984FEA" w:rsidP="00720B14">
            <w:pPr>
              <w:suppressAutoHyphens/>
              <w:spacing w:after="0" w:line="360" w:lineRule="auto"/>
              <w:jc w:val="center"/>
              <w:rPr>
                <w:rFonts w:cs="Calibri"/>
                <w:kern w:val="1"/>
                <w:lang w:eastAsia="zh-CN"/>
              </w:rPr>
            </w:pPr>
            <w:r w:rsidRPr="00D43CB7">
              <w:rPr>
                <w:rFonts w:ascii="Times New Roman" w:eastAsia="SimSun" w:hAnsi="Times New Roman"/>
                <w:kern w:val="1"/>
                <w:sz w:val="24"/>
                <w:szCs w:val="24"/>
              </w:rPr>
              <w:t>09</w:t>
            </w:r>
          </w:p>
        </w:tc>
      </w:tr>
    </w:tbl>
    <w:p w:rsidR="00427953" w:rsidRDefault="00427953" w:rsidP="00F14307">
      <w:pPr>
        <w:suppressAutoHyphens/>
        <w:spacing w:after="0" w:line="360" w:lineRule="auto"/>
        <w:ind w:firstLine="851"/>
        <w:jc w:val="both"/>
        <w:rPr>
          <w:rFonts w:ascii="Times New Roman" w:eastAsia="SimSun" w:hAnsi="Times New Roman"/>
          <w:kern w:val="1"/>
          <w:sz w:val="24"/>
          <w:szCs w:val="24"/>
        </w:rPr>
      </w:pPr>
    </w:p>
    <w:p w:rsidR="00984FEA" w:rsidRPr="00427953" w:rsidRDefault="00984FEA" w:rsidP="00427953">
      <w:pPr>
        <w:suppressAutoHyphens/>
        <w:spacing w:after="0" w:line="360" w:lineRule="auto"/>
        <w:ind w:firstLine="851"/>
        <w:jc w:val="both"/>
        <w:rPr>
          <w:rFonts w:ascii="Times New Roman" w:eastAsia="SimSun" w:hAnsi="Times New Roman"/>
          <w:kern w:val="1"/>
          <w:sz w:val="24"/>
          <w:szCs w:val="24"/>
        </w:rPr>
      </w:pPr>
      <w:r w:rsidRPr="00D43CB7">
        <w:rPr>
          <w:rFonts w:ascii="Times New Roman" w:eastAsia="SimSun" w:hAnsi="Times New Roman"/>
          <w:kern w:val="1"/>
          <w:sz w:val="24"/>
          <w:szCs w:val="24"/>
        </w:rPr>
        <w:t>Percebe-se, na tabela, que as agressões envolvendo os alunos predominam</w:t>
      </w:r>
      <w:r w:rsidR="00427953">
        <w:rPr>
          <w:rFonts w:ascii="Times New Roman" w:eastAsia="SimSun" w:hAnsi="Times New Roman"/>
          <w:kern w:val="1"/>
          <w:sz w:val="24"/>
          <w:szCs w:val="24"/>
        </w:rPr>
        <w:t xml:space="preserve"> seja em relação aos professores, seja entre eles. A situação sugere que a violência social seja um dos fatores desencadeadores dos conflitos envolvendo os adolescentes, ou seja, </w:t>
      </w:r>
      <w:r w:rsidR="00AF2EB6">
        <w:rPr>
          <w:rFonts w:ascii="Times New Roman" w:eastAsia="SimSun" w:hAnsi="Times New Roman"/>
          <w:kern w:val="1"/>
          <w:sz w:val="24"/>
          <w:szCs w:val="24"/>
        </w:rPr>
        <w:t xml:space="preserve">de </w:t>
      </w:r>
      <w:r w:rsidR="00427953">
        <w:rPr>
          <w:rFonts w:ascii="Times New Roman" w:eastAsia="SimSun" w:hAnsi="Times New Roman"/>
          <w:kern w:val="1"/>
          <w:sz w:val="24"/>
          <w:szCs w:val="24"/>
        </w:rPr>
        <w:t xml:space="preserve">situações mal resolvidas fora do contexto </w:t>
      </w:r>
      <w:r w:rsidR="00C64883">
        <w:rPr>
          <w:rFonts w:ascii="Times New Roman" w:eastAsia="SimSun" w:hAnsi="Times New Roman"/>
          <w:kern w:val="1"/>
          <w:sz w:val="24"/>
          <w:szCs w:val="24"/>
        </w:rPr>
        <w:t>escolar.</w:t>
      </w:r>
      <w:r w:rsidR="00427953">
        <w:rPr>
          <w:rFonts w:ascii="Times New Roman" w:eastAsia="SimSun" w:hAnsi="Times New Roman"/>
          <w:kern w:val="1"/>
          <w:sz w:val="24"/>
          <w:szCs w:val="24"/>
        </w:rPr>
        <w:t xml:space="preserve"> </w:t>
      </w:r>
      <w:r w:rsidRPr="00D43CB7">
        <w:rPr>
          <w:rFonts w:ascii="Times New Roman" w:eastAsia="SimSun" w:hAnsi="Times New Roman"/>
          <w:kern w:val="1"/>
          <w:sz w:val="24"/>
          <w:szCs w:val="24"/>
        </w:rPr>
        <w:t>Na verdade, o assunto violência no ambiente escolar deve ser abordado em várias disciplinas (português, história, sociologia, filosofia e ensino religioso, entre outras), partindo da ideia de que é necessário um processo coletivo de todos os envolvidos na educação. Dessa forma, todos se sentirão responsáveis por criarem um ambiente saudável e seguro para o desenvolvimento da aprendizagem e ainda que:</w:t>
      </w:r>
    </w:p>
    <w:p w:rsidR="00984FEA" w:rsidRPr="00D43CB7" w:rsidRDefault="00984FEA" w:rsidP="00984FEA">
      <w:pPr>
        <w:suppressAutoHyphens/>
        <w:spacing w:after="0" w:line="100" w:lineRule="atLeast"/>
        <w:ind w:left="2268"/>
        <w:jc w:val="both"/>
        <w:rPr>
          <w:rFonts w:ascii="Times New Roman" w:eastAsia="SimSun" w:hAnsi="Times New Roman"/>
          <w:kern w:val="1"/>
          <w:sz w:val="20"/>
          <w:szCs w:val="20"/>
        </w:rPr>
      </w:pPr>
    </w:p>
    <w:p w:rsidR="00984FEA" w:rsidRPr="00D43CB7" w:rsidRDefault="00984FEA" w:rsidP="00984FEA">
      <w:pPr>
        <w:suppressAutoHyphens/>
        <w:spacing w:after="0" w:line="100" w:lineRule="atLeast"/>
        <w:ind w:left="2268"/>
        <w:jc w:val="both"/>
        <w:rPr>
          <w:rFonts w:ascii="Times New Roman" w:eastAsia="SimSun" w:hAnsi="Times New Roman"/>
          <w:kern w:val="1"/>
          <w:sz w:val="20"/>
          <w:szCs w:val="20"/>
        </w:rPr>
      </w:pPr>
    </w:p>
    <w:p w:rsidR="00984FEA" w:rsidRPr="009C5AB1" w:rsidRDefault="00984FEA" w:rsidP="00984FEA">
      <w:pPr>
        <w:suppressAutoHyphens/>
        <w:spacing w:after="0" w:line="100" w:lineRule="atLeast"/>
        <w:ind w:left="2268"/>
        <w:jc w:val="both"/>
        <w:rPr>
          <w:rFonts w:ascii="Times New Roman" w:eastAsia="SimSun" w:hAnsi="Times New Roman"/>
          <w:kern w:val="1"/>
          <w:sz w:val="24"/>
          <w:szCs w:val="24"/>
        </w:rPr>
      </w:pPr>
      <w:r w:rsidRPr="009C5AB1">
        <w:rPr>
          <w:rFonts w:ascii="Times New Roman" w:eastAsia="SimSun" w:hAnsi="Times New Roman"/>
          <w:kern w:val="1"/>
          <w:sz w:val="24"/>
          <w:szCs w:val="24"/>
        </w:rPr>
        <w:t>A violência está no cotidiano da escola e, nesta concepção, para trabalhar como o probl</w:t>
      </w:r>
      <w:r w:rsidR="00311917" w:rsidRPr="009C5AB1">
        <w:rPr>
          <w:rFonts w:ascii="Times New Roman" w:eastAsia="SimSun" w:hAnsi="Times New Roman"/>
          <w:kern w:val="1"/>
          <w:sz w:val="24"/>
          <w:szCs w:val="24"/>
        </w:rPr>
        <w:t>ema diário, tem que ter prática pedagógica</w:t>
      </w:r>
      <w:r w:rsidRPr="009C5AB1">
        <w:rPr>
          <w:rFonts w:ascii="Times New Roman" w:eastAsia="SimSun" w:hAnsi="Times New Roman"/>
          <w:kern w:val="1"/>
          <w:sz w:val="24"/>
          <w:szCs w:val="24"/>
        </w:rPr>
        <w:t>, educativa como aprendizagem e reflexão por parte dos alunos, professores, direção, familiares e demais membros da comunidade escolar, todos com um mesmo objetivo de construir um</w:t>
      </w:r>
      <w:r w:rsidR="00B10D5A" w:rsidRPr="009C5AB1">
        <w:rPr>
          <w:rFonts w:ascii="Times New Roman" w:eastAsia="SimSun" w:hAnsi="Times New Roman"/>
          <w:kern w:val="1"/>
          <w:sz w:val="24"/>
          <w:szCs w:val="24"/>
        </w:rPr>
        <w:t>a visão crítica sobre o assunto,</w:t>
      </w:r>
      <w:r w:rsidRPr="009C5AB1">
        <w:rPr>
          <w:rFonts w:ascii="Times New Roman" w:eastAsia="SimSun" w:hAnsi="Times New Roman"/>
          <w:kern w:val="1"/>
          <w:sz w:val="24"/>
          <w:szCs w:val="24"/>
        </w:rPr>
        <w:t xml:space="preserve"> </w:t>
      </w:r>
      <w:proofErr w:type="gramStart"/>
      <w:r w:rsidRPr="009C5AB1">
        <w:rPr>
          <w:rFonts w:ascii="Times New Roman" w:eastAsia="SimSun" w:hAnsi="Times New Roman"/>
          <w:kern w:val="1"/>
          <w:sz w:val="24"/>
          <w:szCs w:val="24"/>
        </w:rPr>
        <w:t>para</w:t>
      </w:r>
      <w:proofErr w:type="gramEnd"/>
      <w:r w:rsidRPr="009C5AB1">
        <w:rPr>
          <w:rFonts w:ascii="Times New Roman" w:eastAsia="SimSun" w:hAnsi="Times New Roman"/>
          <w:kern w:val="1"/>
          <w:sz w:val="24"/>
          <w:szCs w:val="24"/>
        </w:rPr>
        <w:t xml:space="preserve"> então propor alternativas concretas para superá-las. (PRIOTTO, 2011, p. 152).</w:t>
      </w:r>
    </w:p>
    <w:p w:rsidR="00984FEA" w:rsidRPr="00D43CB7" w:rsidRDefault="00984FEA" w:rsidP="00984FEA">
      <w:pPr>
        <w:suppressAutoHyphens/>
        <w:spacing w:after="0" w:line="100" w:lineRule="atLeast"/>
        <w:ind w:left="2268"/>
        <w:jc w:val="both"/>
        <w:rPr>
          <w:rFonts w:ascii="Times New Roman" w:eastAsia="SimSun" w:hAnsi="Times New Roman"/>
          <w:kern w:val="1"/>
          <w:sz w:val="20"/>
          <w:szCs w:val="20"/>
        </w:rPr>
      </w:pPr>
    </w:p>
    <w:p w:rsidR="00984FEA" w:rsidRPr="00D43CB7" w:rsidRDefault="00984FEA" w:rsidP="00984FEA">
      <w:pPr>
        <w:suppressAutoHyphens/>
        <w:spacing w:after="0" w:line="100" w:lineRule="atLeast"/>
        <w:ind w:left="2268"/>
        <w:jc w:val="both"/>
        <w:rPr>
          <w:rFonts w:ascii="Times New Roman" w:eastAsia="SimSun" w:hAnsi="Times New Roman"/>
          <w:kern w:val="1"/>
          <w:sz w:val="20"/>
          <w:szCs w:val="20"/>
        </w:rPr>
      </w:pPr>
    </w:p>
    <w:p w:rsidR="00984FEA" w:rsidRPr="00D43CB7" w:rsidRDefault="00984FEA" w:rsidP="00984FEA">
      <w:pPr>
        <w:suppressAutoHyphens/>
        <w:spacing w:after="0" w:line="100" w:lineRule="atLeast"/>
        <w:ind w:left="2268"/>
        <w:jc w:val="both"/>
        <w:rPr>
          <w:rFonts w:ascii="Times New Roman" w:eastAsia="SimSun" w:hAnsi="Times New Roman"/>
          <w:kern w:val="1"/>
          <w:sz w:val="4"/>
          <w:szCs w:val="4"/>
        </w:rPr>
      </w:pPr>
    </w:p>
    <w:p w:rsidR="00984FEA" w:rsidRPr="00D43CB7" w:rsidRDefault="00984FEA" w:rsidP="00984FEA">
      <w:pPr>
        <w:suppressAutoHyphens/>
        <w:spacing w:after="0" w:line="100" w:lineRule="atLeast"/>
        <w:jc w:val="both"/>
        <w:rPr>
          <w:rFonts w:ascii="Times New Roman" w:eastAsia="SimSun" w:hAnsi="Times New Roman"/>
          <w:kern w:val="1"/>
          <w:sz w:val="4"/>
          <w:szCs w:val="4"/>
        </w:rPr>
      </w:pPr>
    </w:p>
    <w:p w:rsidR="00984FEA" w:rsidRPr="00D43CB7" w:rsidRDefault="00984FEA" w:rsidP="00984FEA">
      <w:pPr>
        <w:suppressAutoHyphens/>
        <w:spacing w:after="0" w:line="360" w:lineRule="auto"/>
        <w:ind w:firstLine="851"/>
        <w:jc w:val="both"/>
        <w:rPr>
          <w:rFonts w:ascii="Times New Roman" w:eastAsia="SimSun" w:hAnsi="Times New Roman"/>
          <w:kern w:val="1"/>
          <w:sz w:val="24"/>
          <w:szCs w:val="24"/>
        </w:rPr>
      </w:pPr>
      <w:r w:rsidRPr="00D43CB7">
        <w:rPr>
          <w:rFonts w:ascii="Times New Roman" w:eastAsia="SimSun" w:hAnsi="Times New Roman"/>
          <w:kern w:val="1"/>
          <w:sz w:val="24"/>
          <w:szCs w:val="24"/>
        </w:rPr>
        <w:t xml:space="preserve">Em relação à violência </w:t>
      </w:r>
      <w:r w:rsidRPr="00D43CB7">
        <w:rPr>
          <w:rFonts w:ascii="Times New Roman" w:eastAsia="SimSun" w:hAnsi="Times New Roman"/>
          <w:i/>
          <w:kern w:val="1"/>
          <w:sz w:val="24"/>
          <w:szCs w:val="24"/>
        </w:rPr>
        <w:t>contra</w:t>
      </w:r>
      <w:r w:rsidRPr="00D43CB7">
        <w:rPr>
          <w:rFonts w:ascii="Times New Roman" w:eastAsia="SimSun" w:hAnsi="Times New Roman"/>
          <w:kern w:val="1"/>
          <w:sz w:val="24"/>
          <w:szCs w:val="24"/>
        </w:rPr>
        <w:t xml:space="preserve"> a escola, há o outro lado dessa violência que é o desvio de verbas públicas, abandono dos prédios públicos e péssima remuneração dos profiss</w:t>
      </w:r>
      <w:r w:rsidR="00AF2EB6">
        <w:rPr>
          <w:rFonts w:ascii="Times New Roman" w:eastAsia="SimSun" w:hAnsi="Times New Roman"/>
          <w:kern w:val="1"/>
          <w:sz w:val="24"/>
          <w:szCs w:val="24"/>
        </w:rPr>
        <w:t>ionais da educação, etc</w:t>
      </w:r>
      <w:r w:rsidRPr="00D43CB7">
        <w:rPr>
          <w:rFonts w:ascii="Times New Roman" w:eastAsia="SimSun" w:hAnsi="Times New Roman"/>
          <w:kern w:val="1"/>
          <w:sz w:val="24"/>
          <w:szCs w:val="24"/>
        </w:rPr>
        <w:t xml:space="preserve">. Prédios pobres, sujos, degradados, onde ninguém quer estar – </w:t>
      </w:r>
      <w:r w:rsidRPr="00D43CB7">
        <w:rPr>
          <w:rFonts w:ascii="Times New Roman" w:eastAsia="SimSun" w:hAnsi="Times New Roman"/>
          <w:kern w:val="1"/>
          <w:sz w:val="24"/>
          <w:szCs w:val="24"/>
        </w:rPr>
        <w:lastRenderedPageBreak/>
        <w:t>nem aluno, nem professor – por isso, o aluno que não tem estímulo se evade, seja desistindo, seja pulando o muro e indo embora mais cedo. Uma das precauções adotada pelo colégio foi aumentar o muro (mais</w:t>
      </w:r>
      <w:r w:rsidR="001D7060">
        <w:rPr>
          <w:rFonts w:ascii="Times New Roman" w:eastAsia="SimSun" w:hAnsi="Times New Roman"/>
          <w:kern w:val="1"/>
          <w:sz w:val="24"/>
          <w:szCs w:val="24"/>
        </w:rPr>
        <w:t xml:space="preserve"> 1 metro) após um </w:t>
      </w:r>
      <w:r w:rsidRPr="00D43CB7">
        <w:rPr>
          <w:rFonts w:ascii="Times New Roman" w:eastAsia="SimSun" w:hAnsi="Times New Roman"/>
          <w:kern w:val="1"/>
          <w:sz w:val="24"/>
          <w:szCs w:val="24"/>
        </w:rPr>
        <w:t>ex</w:t>
      </w:r>
      <w:r w:rsidR="001D7060">
        <w:rPr>
          <w:rFonts w:ascii="Times New Roman" w:eastAsia="SimSun" w:hAnsi="Times New Roman"/>
          <w:kern w:val="1"/>
          <w:sz w:val="24"/>
          <w:szCs w:val="24"/>
        </w:rPr>
        <w:t>-</w:t>
      </w:r>
      <w:r w:rsidRPr="00D43CB7">
        <w:rPr>
          <w:rFonts w:ascii="Times New Roman" w:eastAsia="SimSun" w:hAnsi="Times New Roman"/>
          <w:kern w:val="1"/>
          <w:sz w:val="24"/>
          <w:szCs w:val="24"/>
        </w:rPr>
        <w:t>aluno pular e adentrar para matar outro que estava em sala</w:t>
      </w:r>
      <w:r w:rsidR="00B73DC2">
        <w:rPr>
          <w:rFonts w:ascii="Times New Roman" w:eastAsia="SimSun" w:hAnsi="Times New Roman"/>
          <w:kern w:val="1"/>
          <w:sz w:val="24"/>
          <w:szCs w:val="24"/>
        </w:rPr>
        <w:t xml:space="preserve"> de aula</w:t>
      </w:r>
      <w:r>
        <w:rPr>
          <w:rFonts w:ascii="Times New Roman" w:eastAsia="SimSun" w:hAnsi="Times New Roman"/>
          <w:kern w:val="1"/>
          <w:sz w:val="24"/>
          <w:szCs w:val="24"/>
        </w:rPr>
        <w:t xml:space="preserve"> </w:t>
      </w:r>
      <w:r w:rsidR="00B73DC2">
        <w:rPr>
          <w:rFonts w:ascii="Times New Roman" w:eastAsia="SimSun" w:hAnsi="Times New Roman"/>
          <w:kern w:val="1"/>
          <w:sz w:val="24"/>
          <w:szCs w:val="24"/>
        </w:rPr>
        <w:t xml:space="preserve">e </w:t>
      </w:r>
      <w:r w:rsidR="001D7060">
        <w:rPr>
          <w:rFonts w:ascii="Times New Roman" w:eastAsia="SimSun" w:hAnsi="Times New Roman"/>
          <w:kern w:val="1"/>
          <w:sz w:val="24"/>
          <w:szCs w:val="24"/>
        </w:rPr>
        <w:t>também devido a um</w:t>
      </w:r>
      <w:r>
        <w:rPr>
          <w:rFonts w:ascii="Times New Roman" w:eastAsia="SimSun" w:hAnsi="Times New Roman"/>
          <w:kern w:val="1"/>
          <w:sz w:val="24"/>
          <w:szCs w:val="24"/>
        </w:rPr>
        <w:t xml:space="preserve"> atentado </w:t>
      </w:r>
      <w:r w:rsidRPr="00D43CB7">
        <w:rPr>
          <w:rFonts w:ascii="Times New Roman" w:eastAsia="SimSun" w:hAnsi="Times New Roman"/>
          <w:kern w:val="1"/>
          <w:sz w:val="24"/>
          <w:szCs w:val="24"/>
        </w:rPr>
        <w:t>contra a instituição, como represália pela apreensão de uma moto</w:t>
      </w:r>
      <w:r w:rsidR="00B73DC2">
        <w:rPr>
          <w:rFonts w:ascii="Times New Roman" w:eastAsia="SimSun" w:hAnsi="Times New Roman"/>
          <w:kern w:val="1"/>
          <w:sz w:val="24"/>
          <w:szCs w:val="24"/>
        </w:rPr>
        <w:t xml:space="preserve"> na frente do colégio</w:t>
      </w:r>
      <w:r w:rsidRPr="00D43CB7">
        <w:rPr>
          <w:rFonts w:ascii="Times New Roman" w:eastAsia="SimSun" w:hAnsi="Times New Roman"/>
          <w:kern w:val="1"/>
          <w:sz w:val="24"/>
          <w:szCs w:val="24"/>
        </w:rPr>
        <w:t xml:space="preserve"> que perturbava o andamento das atividades escolares. </w:t>
      </w:r>
      <w:r w:rsidR="00B73DC2">
        <w:rPr>
          <w:rFonts w:ascii="Times New Roman" w:eastAsia="SimSun" w:hAnsi="Times New Roman"/>
          <w:kern w:val="1"/>
          <w:sz w:val="24"/>
          <w:szCs w:val="24"/>
        </w:rPr>
        <w:t xml:space="preserve">O que </w:t>
      </w:r>
      <w:r w:rsidR="00A8238C">
        <w:rPr>
          <w:rFonts w:ascii="Times New Roman" w:eastAsia="SimSun" w:hAnsi="Times New Roman"/>
          <w:kern w:val="1"/>
          <w:sz w:val="24"/>
          <w:szCs w:val="24"/>
        </w:rPr>
        <w:t>se percebe</w:t>
      </w:r>
      <w:r w:rsidR="00B73DC2">
        <w:rPr>
          <w:rFonts w:ascii="Times New Roman" w:eastAsia="SimSun" w:hAnsi="Times New Roman"/>
          <w:kern w:val="1"/>
          <w:sz w:val="24"/>
          <w:szCs w:val="24"/>
        </w:rPr>
        <w:t xml:space="preserve"> </w:t>
      </w:r>
      <w:r w:rsidR="00A8238C">
        <w:rPr>
          <w:rFonts w:ascii="Times New Roman" w:eastAsia="SimSun" w:hAnsi="Times New Roman"/>
          <w:kern w:val="1"/>
          <w:sz w:val="24"/>
          <w:szCs w:val="24"/>
        </w:rPr>
        <w:t>é</w:t>
      </w:r>
      <w:r w:rsidR="00B73DC2">
        <w:rPr>
          <w:rFonts w:ascii="Times New Roman" w:eastAsia="SimSun" w:hAnsi="Times New Roman"/>
          <w:kern w:val="1"/>
          <w:sz w:val="24"/>
          <w:szCs w:val="24"/>
        </w:rPr>
        <w:t xml:space="preserve"> que a estrutura física das unidades de ensino </w:t>
      </w:r>
      <w:r w:rsidR="00A8238C">
        <w:rPr>
          <w:rFonts w:ascii="Times New Roman" w:eastAsia="SimSun" w:hAnsi="Times New Roman"/>
          <w:kern w:val="1"/>
          <w:sz w:val="24"/>
          <w:szCs w:val="24"/>
        </w:rPr>
        <w:t>ganhou</w:t>
      </w:r>
      <w:r w:rsidR="00B73DC2">
        <w:rPr>
          <w:rFonts w:ascii="Times New Roman" w:eastAsia="SimSun" w:hAnsi="Times New Roman"/>
          <w:kern w:val="1"/>
          <w:sz w:val="24"/>
          <w:szCs w:val="24"/>
        </w:rPr>
        <w:t xml:space="preserve"> uma </w:t>
      </w:r>
      <w:r w:rsidR="00730489">
        <w:rPr>
          <w:rFonts w:ascii="Times New Roman" w:eastAsia="SimSun" w:hAnsi="Times New Roman"/>
          <w:kern w:val="1"/>
          <w:sz w:val="24"/>
          <w:szCs w:val="24"/>
        </w:rPr>
        <w:t xml:space="preserve">nova </w:t>
      </w:r>
      <w:r w:rsidR="00B73DC2">
        <w:rPr>
          <w:rFonts w:ascii="Times New Roman" w:eastAsia="SimSun" w:hAnsi="Times New Roman"/>
          <w:kern w:val="1"/>
          <w:sz w:val="24"/>
          <w:szCs w:val="24"/>
        </w:rPr>
        <w:t>arquitetura: muros altos, grades, portões fechados</w:t>
      </w:r>
      <w:r w:rsidR="001D7060">
        <w:rPr>
          <w:rFonts w:ascii="Times New Roman" w:eastAsia="SimSun" w:hAnsi="Times New Roman"/>
          <w:kern w:val="1"/>
          <w:sz w:val="24"/>
          <w:szCs w:val="24"/>
        </w:rPr>
        <w:t xml:space="preserve"> e</w:t>
      </w:r>
      <w:r w:rsidR="00B73DC2">
        <w:rPr>
          <w:rFonts w:ascii="Times New Roman" w:eastAsia="SimSun" w:hAnsi="Times New Roman"/>
          <w:kern w:val="1"/>
          <w:sz w:val="24"/>
          <w:szCs w:val="24"/>
        </w:rPr>
        <w:t xml:space="preserve"> equipamentos de segurança (</w:t>
      </w:r>
      <w:r w:rsidR="001D7060">
        <w:rPr>
          <w:rFonts w:ascii="Times New Roman" w:eastAsia="SimSun" w:hAnsi="Times New Roman"/>
          <w:kern w:val="1"/>
          <w:sz w:val="24"/>
          <w:szCs w:val="24"/>
        </w:rPr>
        <w:t>câmeras e alarmes)</w:t>
      </w:r>
      <w:r w:rsidR="00B73DC2">
        <w:rPr>
          <w:rFonts w:ascii="Times New Roman" w:eastAsia="SimSun" w:hAnsi="Times New Roman"/>
          <w:kern w:val="1"/>
          <w:sz w:val="24"/>
          <w:szCs w:val="24"/>
        </w:rPr>
        <w:t>.</w:t>
      </w:r>
    </w:p>
    <w:p w:rsidR="00984FEA" w:rsidRDefault="00984FEA" w:rsidP="00231E58">
      <w:pPr>
        <w:suppressAutoHyphens/>
        <w:spacing w:after="0" w:line="360" w:lineRule="auto"/>
        <w:ind w:firstLine="851"/>
        <w:jc w:val="both"/>
        <w:rPr>
          <w:rFonts w:ascii="Times New Roman" w:eastAsia="SimSun" w:hAnsi="Times New Roman"/>
          <w:kern w:val="1"/>
          <w:sz w:val="24"/>
          <w:szCs w:val="24"/>
        </w:rPr>
      </w:pPr>
      <w:r w:rsidRPr="00D43CB7">
        <w:rPr>
          <w:rFonts w:ascii="Times New Roman" w:eastAsia="SimSun" w:hAnsi="Times New Roman"/>
          <w:kern w:val="1"/>
          <w:sz w:val="24"/>
          <w:szCs w:val="24"/>
        </w:rPr>
        <w:t>No contexto escolar pesquisado, existem câmeras na parte administrativa, no refeitório e nos corredores das salas. Um dos problemas enfrentados pela direção do colégio é o desafio de conseguir manter a estrutura física em condições adequadas de uso, pois o vandalismo contr</w:t>
      </w:r>
      <w:r w:rsidR="00E76FA3">
        <w:rPr>
          <w:rFonts w:ascii="Times New Roman" w:eastAsia="SimSun" w:hAnsi="Times New Roman"/>
          <w:kern w:val="1"/>
          <w:sz w:val="24"/>
          <w:szCs w:val="24"/>
        </w:rPr>
        <w:t>a o patrimônio público (tabela 1</w:t>
      </w:r>
      <w:r w:rsidRPr="00D43CB7">
        <w:rPr>
          <w:rFonts w:ascii="Times New Roman" w:eastAsia="SimSun" w:hAnsi="Times New Roman"/>
          <w:kern w:val="1"/>
          <w:sz w:val="24"/>
          <w:szCs w:val="24"/>
        </w:rPr>
        <w:t xml:space="preserve">) é considerado alto. Todo início de ano letivo são realizados reparos e, em pouco tempo (um bimestre), já se percebe carteiras e paredes riscadas, portas e fechaduras arrancadas, ventiladores e vidros quebrados, entre outros danos. </w:t>
      </w:r>
      <w:r w:rsidR="00E76FA3">
        <w:rPr>
          <w:rFonts w:ascii="Times New Roman" w:eastAsia="SimSun" w:hAnsi="Times New Roman"/>
          <w:kern w:val="1"/>
          <w:sz w:val="24"/>
          <w:szCs w:val="24"/>
        </w:rPr>
        <w:t>Porém, essa conscientização deveria tornar-se estender-se por todo período letivo.</w:t>
      </w:r>
      <w:r w:rsidR="00231E58">
        <w:rPr>
          <w:rFonts w:ascii="Times New Roman" w:eastAsia="SimSun" w:hAnsi="Times New Roman"/>
          <w:kern w:val="1"/>
          <w:sz w:val="24"/>
          <w:szCs w:val="24"/>
        </w:rPr>
        <w:t xml:space="preserve"> Neste sentido, a </w:t>
      </w:r>
      <w:r w:rsidRPr="00D43CB7">
        <w:rPr>
          <w:rFonts w:ascii="Times New Roman" w:eastAsia="SimSun" w:hAnsi="Times New Roman"/>
          <w:kern w:val="1"/>
          <w:sz w:val="24"/>
          <w:szCs w:val="24"/>
        </w:rPr>
        <w:t xml:space="preserve">alternativa encontrada para não arcar com as despesas, foi regimentar, e quem danificar será chamado (a) e pagará pelo dano. Segundo o diretor, </w:t>
      </w:r>
      <w:r w:rsidR="00730489">
        <w:rPr>
          <w:rFonts w:ascii="Times New Roman" w:eastAsia="SimSun" w:hAnsi="Times New Roman"/>
          <w:kern w:val="1"/>
          <w:sz w:val="24"/>
          <w:szCs w:val="24"/>
        </w:rPr>
        <w:t>para o ano letivo de 2014, foi liberada um</w:t>
      </w:r>
      <w:r w:rsidRPr="00D43CB7">
        <w:rPr>
          <w:rFonts w:ascii="Times New Roman" w:eastAsia="SimSun" w:hAnsi="Times New Roman"/>
          <w:kern w:val="1"/>
          <w:sz w:val="24"/>
          <w:szCs w:val="24"/>
        </w:rPr>
        <w:t>a verba destina</w:t>
      </w:r>
      <w:r w:rsidR="00730489">
        <w:rPr>
          <w:rFonts w:ascii="Times New Roman" w:eastAsia="SimSun" w:hAnsi="Times New Roman"/>
          <w:kern w:val="1"/>
          <w:sz w:val="24"/>
          <w:szCs w:val="24"/>
        </w:rPr>
        <w:t>da para a reforma. Com a mesma</w:t>
      </w:r>
      <w:r w:rsidRPr="00D43CB7">
        <w:rPr>
          <w:rFonts w:ascii="Times New Roman" w:eastAsia="SimSun" w:hAnsi="Times New Roman"/>
          <w:kern w:val="1"/>
          <w:sz w:val="24"/>
          <w:szCs w:val="24"/>
        </w:rPr>
        <w:t xml:space="preserve"> foram realizados reparos nos banheiros, pintura externa e adequação (rampas) para acessibilidade dos portadores de necessidades especiais.</w:t>
      </w:r>
    </w:p>
    <w:p w:rsidR="00FE5C9F" w:rsidRDefault="00E25A08" w:rsidP="006F20D8">
      <w:pPr>
        <w:suppressAutoHyphens/>
        <w:spacing w:after="0" w:line="360" w:lineRule="auto"/>
        <w:ind w:firstLine="851"/>
        <w:jc w:val="both"/>
        <w:rPr>
          <w:rFonts w:ascii="Times New Roman" w:eastAsia="SimSun" w:hAnsi="Times New Roman"/>
          <w:kern w:val="1"/>
          <w:sz w:val="24"/>
          <w:szCs w:val="24"/>
        </w:rPr>
      </w:pPr>
      <w:r w:rsidRPr="00D43CB7">
        <w:rPr>
          <w:rFonts w:ascii="Times New Roman" w:eastAsia="SimSun" w:hAnsi="Times New Roman"/>
          <w:kern w:val="1"/>
          <w:sz w:val="24"/>
          <w:szCs w:val="24"/>
        </w:rPr>
        <w:t>Entretanto, considerando toda estrutura física do</w:t>
      </w:r>
      <w:r w:rsidR="001D7060">
        <w:rPr>
          <w:rFonts w:ascii="Times New Roman" w:eastAsia="SimSun" w:hAnsi="Times New Roman"/>
          <w:kern w:val="1"/>
          <w:sz w:val="24"/>
          <w:szCs w:val="24"/>
        </w:rPr>
        <w:t xml:space="preserve"> colégio, de maneira geral,</w:t>
      </w:r>
      <w:r w:rsidRPr="00D43CB7">
        <w:rPr>
          <w:rFonts w:ascii="Times New Roman" w:eastAsia="SimSun" w:hAnsi="Times New Roman"/>
          <w:kern w:val="1"/>
          <w:sz w:val="24"/>
          <w:szCs w:val="24"/>
        </w:rPr>
        <w:t xml:space="preserve"> consta que a sensação é de desânimo e de que o esforço não vale a pena</w:t>
      </w:r>
      <w:r w:rsidR="001D7060">
        <w:rPr>
          <w:rFonts w:ascii="Times New Roman" w:eastAsia="SimSun" w:hAnsi="Times New Roman"/>
          <w:kern w:val="1"/>
          <w:sz w:val="24"/>
          <w:szCs w:val="24"/>
        </w:rPr>
        <w:t xml:space="preserve"> </w:t>
      </w:r>
      <w:r w:rsidR="001D7060" w:rsidRPr="00D43CB7">
        <w:rPr>
          <w:rFonts w:ascii="Times New Roman" w:eastAsia="SimSun" w:hAnsi="Times New Roman"/>
          <w:kern w:val="1"/>
          <w:sz w:val="24"/>
          <w:szCs w:val="24"/>
        </w:rPr>
        <w:t>(</w:t>
      </w:r>
      <w:r w:rsidR="001D7060">
        <w:rPr>
          <w:rFonts w:ascii="Times New Roman" w:eastAsia="SimSun" w:hAnsi="Times New Roman"/>
          <w:kern w:val="1"/>
          <w:sz w:val="24"/>
          <w:szCs w:val="24"/>
        </w:rPr>
        <w:t>WESTPHAL</w:t>
      </w:r>
      <w:r w:rsidR="001D7060" w:rsidRPr="00D43CB7">
        <w:rPr>
          <w:rFonts w:ascii="Times New Roman" w:eastAsia="SimSun" w:hAnsi="Times New Roman"/>
          <w:kern w:val="1"/>
          <w:sz w:val="24"/>
          <w:szCs w:val="24"/>
        </w:rPr>
        <w:t xml:space="preserve"> e B</w:t>
      </w:r>
      <w:r w:rsidR="001D7060">
        <w:rPr>
          <w:rFonts w:ascii="Times New Roman" w:eastAsia="SimSun" w:hAnsi="Times New Roman"/>
          <w:kern w:val="1"/>
          <w:sz w:val="24"/>
          <w:szCs w:val="24"/>
        </w:rPr>
        <w:t>YDLOWSKI,</w:t>
      </w:r>
      <w:r w:rsidR="001D7060" w:rsidRPr="00D43CB7">
        <w:rPr>
          <w:rFonts w:ascii="Times New Roman" w:eastAsia="SimSun" w:hAnsi="Times New Roman"/>
          <w:kern w:val="1"/>
          <w:sz w:val="24"/>
          <w:szCs w:val="24"/>
        </w:rPr>
        <w:t xml:space="preserve"> 2010, p. 226)</w:t>
      </w:r>
      <w:r w:rsidRPr="00D43CB7">
        <w:rPr>
          <w:rFonts w:ascii="Times New Roman" w:eastAsia="SimSun" w:hAnsi="Times New Roman"/>
          <w:kern w:val="1"/>
          <w:sz w:val="24"/>
          <w:szCs w:val="24"/>
        </w:rPr>
        <w:t xml:space="preserve">. A definição é de que a escola, atualmente, representa um lugar de reprodução de miséria. Contudo, </w:t>
      </w:r>
      <w:r w:rsidR="00E40E01">
        <w:rPr>
          <w:rFonts w:ascii="Times New Roman" w:eastAsia="SimSun" w:hAnsi="Times New Roman"/>
          <w:kern w:val="1"/>
          <w:sz w:val="24"/>
          <w:szCs w:val="24"/>
        </w:rPr>
        <w:t>é possível</w:t>
      </w:r>
      <w:r w:rsidRPr="00D43CB7">
        <w:rPr>
          <w:rFonts w:ascii="Times New Roman" w:eastAsia="SimSun" w:hAnsi="Times New Roman"/>
          <w:kern w:val="1"/>
          <w:sz w:val="24"/>
          <w:szCs w:val="24"/>
        </w:rPr>
        <w:t xml:space="preserve"> reverter </w:t>
      </w:r>
      <w:r w:rsidR="00E13507" w:rsidRPr="00D43CB7">
        <w:rPr>
          <w:rFonts w:ascii="Times New Roman" w:eastAsia="SimSun" w:hAnsi="Times New Roman"/>
          <w:kern w:val="1"/>
          <w:sz w:val="24"/>
          <w:szCs w:val="24"/>
        </w:rPr>
        <w:t>à</w:t>
      </w:r>
      <w:r w:rsidRPr="00D43CB7">
        <w:rPr>
          <w:rFonts w:ascii="Times New Roman" w:eastAsia="SimSun" w:hAnsi="Times New Roman"/>
          <w:kern w:val="1"/>
          <w:sz w:val="24"/>
          <w:szCs w:val="24"/>
        </w:rPr>
        <w:t xml:space="preserve"> situação aproximan</w:t>
      </w:r>
      <w:r>
        <w:rPr>
          <w:rFonts w:ascii="Times New Roman" w:eastAsia="SimSun" w:hAnsi="Times New Roman"/>
          <w:kern w:val="1"/>
          <w:sz w:val="24"/>
          <w:szCs w:val="24"/>
        </w:rPr>
        <w:t>do, criando saber, conhecimento</w:t>
      </w:r>
      <w:r w:rsidRPr="00D43CB7">
        <w:rPr>
          <w:rFonts w:ascii="Times New Roman" w:eastAsia="SimSun" w:hAnsi="Times New Roman"/>
          <w:kern w:val="1"/>
          <w:sz w:val="24"/>
          <w:szCs w:val="24"/>
        </w:rPr>
        <w:t xml:space="preserve"> e a</w:t>
      </w:r>
      <w:r w:rsidR="00E40E01">
        <w:rPr>
          <w:rFonts w:ascii="Times New Roman" w:eastAsia="SimSun" w:hAnsi="Times New Roman"/>
          <w:kern w:val="1"/>
          <w:sz w:val="24"/>
          <w:szCs w:val="24"/>
        </w:rPr>
        <w:t>brindo para a comunidade, assim estabelecerá</w:t>
      </w:r>
      <w:r w:rsidRPr="00D43CB7">
        <w:rPr>
          <w:rFonts w:ascii="Times New Roman" w:eastAsia="SimSun" w:hAnsi="Times New Roman"/>
          <w:kern w:val="1"/>
          <w:sz w:val="24"/>
          <w:szCs w:val="24"/>
        </w:rPr>
        <w:t xml:space="preserve"> relações mais próximas. </w:t>
      </w:r>
      <w:r w:rsidR="00231E58">
        <w:rPr>
          <w:rFonts w:ascii="Times New Roman" w:eastAsia="SimSun" w:hAnsi="Times New Roman"/>
          <w:kern w:val="1"/>
          <w:sz w:val="24"/>
          <w:szCs w:val="24"/>
        </w:rPr>
        <w:t xml:space="preserve">De maneira geral, a violência </w:t>
      </w:r>
      <w:r w:rsidR="00231E58" w:rsidRPr="00231E58">
        <w:rPr>
          <w:rFonts w:ascii="Times New Roman" w:eastAsia="SimSun" w:hAnsi="Times New Roman"/>
          <w:i/>
          <w:kern w:val="1"/>
          <w:sz w:val="24"/>
          <w:szCs w:val="24"/>
        </w:rPr>
        <w:t>contra</w:t>
      </w:r>
      <w:r w:rsidR="00231E58">
        <w:rPr>
          <w:rFonts w:ascii="Times New Roman" w:eastAsia="SimSun" w:hAnsi="Times New Roman"/>
          <w:kern w:val="1"/>
          <w:sz w:val="24"/>
          <w:szCs w:val="24"/>
        </w:rPr>
        <w:t xml:space="preserve"> a escola são as pichações, depredações e bombas nos banheiros segundo as </w:t>
      </w:r>
      <w:r w:rsidR="006F20D8">
        <w:rPr>
          <w:rFonts w:ascii="Times New Roman" w:eastAsia="SimSun" w:hAnsi="Times New Roman"/>
          <w:kern w:val="1"/>
          <w:sz w:val="24"/>
          <w:szCs w:val="24"/>
        </w:rPr>
        <w:t>mesmas autoras</w:t>
      </w:r>
      <w:r w:rsidR="007247DB">
        <w:rPr>
          <w:rFonts w:ascii="Times New Roman" w:eastAsia="SimSun" w:hAnsi="Times New Roman"/>
          <w:kern w:val="1"/>
          <w:sz w:val="24"/>
          <w:szCs w:val="24"/>
        </w:rPr>
        <w:t>. É</w:t>
      </w:r>
      <w:r w:rsidR="00231E58">
        <w:rPr>
          <w:rFonts w:ascii="Times New Roman" w:eastAsia="SimSun" w:hAnsi="Times New Roman"/>
          <w:kern w:val="1"/>
          <w:sz w:val="24"/>
          <w:szCs w:val="24"/>
        </w:rPr>
        <w:t xml:space="preserve"> preciso pensar em </w:t>
      </w:r>
      <w:r w:rsidR="00231E58" w:rsidRPr="00231E58">
        <w:rPr>
          <w:rFonts w:ascii="Times New Roman" w:eastAsia="SimSun" w:hAnsi="Times New Roman"/>
          <w:i/>
          <w:kern w:val="1"/>
          <w:sz w:val="24"/>
          <w:szCs w:val="24"/>
        </w:rPr>
        <w:t>violências</w:t>
      </w:r>
      <w:r w:rsidR="00231E58">
        <w:rPr>
          <w:rFonts w:ascii="Times New Roman" w:eastAsia="SimSun" w:hAnsi="Times New Roman"/>
          <w:kern w:val="1"/>
          <w:sz w:val="24"/>
          <w:szCs w:val="24"/>
        </w:rPr>
        <w:t xml:space="preserve"> diversas e múltiplas que necessitam ser percebidas em todas as suas dimensões. </w:t>
      </w:r>
      <w:r w:rsidR="003226F2">
        <w:rPr>
          <w:rFonts w:ascii="Times New Roman" w:eastAsia="SimSun" w:hAnsi="Times New Roman"/>
          <w:kern w:val="1"/>
          <w:sz w:val="24"/>
          <w:szCs w:val="24"/>
        </w:rPr>
        <w:t>Como também, elaborar práticas que colaborem para “soluções” duradouras e que permitam o agir coletivamente, o agir de maneira cidadã. Ainda que, geralmente, as situações de violência no interior da escola tornam-se um círculo vicioso envolvendo a vítima e o agressor. Nesse aspecto, o</w:t>
      </w:r>
      <w:r w:rsidR="00231E58">
        <w:rPr>
          <w:rFonts w:ascii="Times New Roman" w:eastAsia="SimSun" w:hAnsi="Times New Roman"/>
          <w:kern w:val="1"/>
          <w:sz w:val="24"/>
          <w:szCs w:val="24"/>
        </w:rPr>
        <w:t>s</w:t>
      </w:r>
      <w:r w:rsidR="00984FEA" w:rsidRPr="00D43CB7">
        <w:rPr>
          <w:rFonts w:ascii="Times New Roman" w:eastAsia="SimSun" w:hAnsi="Times New Roman"/>
          <w:kern w:val="1"/>
          <w:sz w:val="24"/>
          <w:szCs w:val="24"/>
        </w:rPr>
        <w:t xml:space="preserve"> registros</w:t>
      </w:r>
      <w:r w:rsidR="009328F2">
        <w:rPr>
          <w:rFonts w:ascii="Times New Roman" w:eastAsia="SimSun" w:hAnsi="Times New Roman"/>
          <w:kern w:val="1"/>
          <w:sz w:val="24"/>
          <w:szCs w:val="24"/>
        </w:rPr>
        <w:t>,</w:t>
      </w:r>
      <w:r w:rsidR="00FE5C9F">
        <w:rPr>
          <w:rFonts w:ascii="Times New Roman" w:eastAsia="SimSun" w:hAnsi="Times New Roman"/>
          <w:kern w:val="1"/>
          <w:sz w:val="24"/>
          <w:szCs w:val="24"/>
        </w:rPr>
        <w:t xml:space="preserve"> nos livros ata</w:t>
      </w:r>
      <w:r w:rsidR="003226F2">
        <w:rPr>
          <w:rFonts w:ascii="Times New Roman" w:eastAsia="SimSun" w:hAnsi="Times New Roman"/>
          <w:kern w:val="1"/>
          <w:sz w:val="24"/>
          <w:szCs w:val="24"/>
        </w:rPr>
        <w:t xml:space="preserve">, </w:t>
      </w:r>
      <w:r w:rsidR="00984FEA" w:rsidRPr="00D43CB7">
        <w:rPr>
          <w:rFonts w:ascii="Times New Roman" w:eastAsia="SimSun" w:hAnsi="Times New Roman"/>
          <w:kern w:val="1"/>
          <w:sz w:val="24"/>
          <w:szCs w:val="24"/>
        </w:rPr>
        <w:t>são de bomba caseira</w:t>
      </w:r>
      <w:r w:rsidR="00231E58">
        <w:rPr>
          <w:rFonts w:ascii="Times New Roman" w:eastAsia="SimSun" w:hAnsi="Times New Roman"/>
          <w:kern w:val="1"/>
          <w:sz w:val="24"/>
          <w:szCs w:val="24"/>
        </w:rPr>
        <w:t xml:space="preserve"> </w:t>
      </w:r>
      <w:r w:rsidR="00FE5C9F">
        <w:rPr>
          <w:rFonts w:ascii="Times New Roman" w:eastAsia="SimSun" w:hAnsi="Times New Roman"/>
          <w:kern w:val="1"/>
          <w:sz w:val="24"/>
          <w:szCs w:val="24"/>
        </w:rPr>
        <w:t>(</w:t>
      </w:r>
      <w:r w:rsidR="00231E58">
        <w:rPr>
          <w:rFonts w:ascii="Times New Roman" w:eastAsia="SimSun" w:hAnsi="Times New Roman"/>
          <w:kern w:val="1"/>
          <w:sz w:val="24"/>
          <w:szCs w:val="24"/>
        </w:rPr>
        <w:t>na sala de aula</w:t>
      </w:r>
      <w:r w:rsidR="00FE5C9F">
        <w:rPr>
          <w:rFonts w:ascii="Times New Roman" w:eastAsia="SimSun" w:hAnsi="Times New Roman"/>
          <w:kern w:val="1"/>
          <w:sz w:val="24"/>
          <w:szCs w:val="24"/>
        </w:rPr>
        <w:t xml:space="preserve"> e no corredor das salas)</w:t>
      </w:r>
      <w:r w:rsidR="00984FEA" w:rsidRPr="00D43CB7">
        <w:rPr>
          <w:rFonts w:ascii="Times New Roman" w:eastAsia="SimSun" w:hAnsi="Times New Roman"/>
          <w:kern w:val="1"/>
          <w:sz w:val="24"/>
          <w:szCs w:val="24"/>
        </w:rPr>
        <w:t>, destruição de carteiras</w:t>
      </w:r>
      <w:r w:rsidR="00FE5C9F">
        <w:rPr>
          <w:rFonts w:ascii="Times New Roman" w:eastAsia="SimSun" w:hAnsi="Times New Roman"/>
          <w:kern w:val="1"/>
          <w:sz w:val="24"/>
          <w:szCs w:val="24"/>
        </w:rPr>
        <w:t>, ventiladores</w:t>
      </w:r>
      <w:r w:rsidR="00984FEA" w:rsidRPr="00D43CB7">
        <w:rPr>
          <w:rFonts w:ascii="Times New Roman" w:eastAsia="SimSun" w:hAnsi="Times New Roman"/>
          <w:kern w:val="1"/>
          <w:sz w:val="24"/>
          <w:szCs w:val="24"/>
        </w:rPr>
        <w:t xml:space="preserve"> e de extintor</w:t>
      </w:r>
      <w:r w:rsidR="00984FEA">
        <w:rPr>
          <w:rFonts w:ascii="Times New Roman" w:eastAsia="SimSun" w:hAnsi="Times New Roman"/>
          <w:kern w:val="1"/>
          <w:sz w:val="24"/>
          <w:szCs w:val="24"/>
        </w:rPr>
        <w:t>es</w:t>
      </w:r>
      <w:r w:rsidR="00984FEA" w:rsidRPr="00D43CB7">
        <w:rPr>
          <w:rFonts w:ascii="Times New Roman" w:eastAsia="SimSun" w:hAnsi="Times New Roman"/>
          <w:kern w:val="1"/>
          <w:sz w:val="24"/>
          <w:szCs w:val="24"/>
        </w:rPr>
        <w:t xml:space="preserve">. </w:t>
      </w:r>
    </w:p>
    <w:p w:rsidR="00E25A08" w:rsidRPr="00D43CB7" w:rsidRDefault="00984FEA" w:rsidP="00E25A08">
      <w:pPr>
        <w:suppressAutoHyphens/>
        <w:spacing w:after="0" w:line="360" w:lineRule="auto"/>
        <w:ind w:firstLine="851"/>
        <w:jc w:val="both"/>
        <w:rPr>
          <w:rFonts w:ascii="Times New Roman" w:eastAsia="SimSun" w:hAnsi="Times New Roman"/>
          <w:kern w:val="1"/>
          <w:sz w:val="24"/>
          <w:szCs w:val="24"/>
        </w:rPr>
      </w:pPr>
      <w:r w:rsidRPr="00D43CB7">
        <w:rPr>
          <w:rFonts w:ascii="Times New Roman" w:eastAsia="SimSun" w:hAnsi="Times New Roman"/>
          <w:kern w:val="1"/>
          <w:sz w:val="24"/>
          <w:szCs w:val="24"/>
        </w:rPr>
        <w:lastRenderedPageBreak/>
        <w:t xml:space="preserve">Por outro lado, as ameaças registradas de alunos para com os professores e direção podem ser </w:t>
      </w:r>
      <w:r w:rsidR="00FE5C9F">
        <w:rPr>
          <w:rFonts w:ascii="Times New Roman" w:eastAsia="SimSun" w:hAnsi="Times New Roman"/>
          <w:kern w:val="1"/>
          <w:sz w:val="24"/>
          <w:szCs w:val="24"/>
        </w:rPr>
        <w:t xml:space="preserve">consideradas graves. Nos livros </w:t>
      </w:r>
      <w:r w:rsidRPr="00D43CB7">
        <w:rPr>
          <w:rFonts w:ascii="Times New Roman" w:eastAsia="SimSun" w:hAnsi="Times New Roman"/>
          <w:kern w:val="1"/>
          <w:sz w:val="24"/>
          <w:szCs w:val="24"/>
        </w:rPr>
        <w:t>ata encontrou-se o seguinte conteúdo</w:t>
      </w:r>
      <w:r w:rsidR="00B06034">
        <w:rPr>
          <w:rFonts w:ascii="Times New Roman" w:eastAsia="SimSun" w:hAnsi="Times New Roman"/>
          <w:kern w:val="1"/>
          <w:sz w:val="24"/>
          <w:szCs w:val="24"/>
        </w:rPr>
        <w:t xml:space="preserve"> relacionado à violência </w:t>
      </w:r>
      <w:r w:rsidR="00B06034" w:rsidRPr="00B06034">
        <w:rPr>
          <w:rFonts w:ascii="Times New Roman" w:eastAsia="SimSun" w:hAnsi="Times New Roman"/>
          <w:i/>
          <w:kern w:val="1"/>
          <w:sz w:val="24"/>
          <w:szCs w:val="24"/>
        </w:rPr>
        <w:t>na</w:t>
      </w:r>
      <w:r w:rsidR="00B06034">
        <w:rPr>
          <w:rFonts w:ascii="Times New Roman" w:eastAsia="SimSun" w:hAnsi="Times New Roman"/>
          <w:kern w:val="1"/>
          <w:sz w:val="24"/>
          <w:szCs w:val="24"/>
        </w:rPr>
        <w:t xml:space="preserve"> escola</w:t>
      </w:r>
      <w:r w:rsidRPr="00D43CB7">
        <w:rPr>
          <w:rFonts w:ascii="Times New Roman" w:eastAsia="SimSun" w:hAnsi="Times New Roman"/>
          <w:kern w:val="1"/>
          <w:sz w:val="24"/>
          <w:szCs w:val="24"/>
        </w:rPr>
        <w:t xml:space="preserve">: aqui dentro você manda, lá fora somos nós; a partir de amanhã sua vida será um inferno; registro de alunos que fotografaram o carro dos professores/direção no pátio; cuidado por onde anda; xingamentos à pedagoga, entre outros. </w:t>
      </w:r>
      <w:r w:rsidR="007247DB">
        <w:rPr>
          <w:rFonts w:ascii="Times New Roman" w:eastAsia="SimSun" w:hAnsi="Times New Roman"/>
          <w:kern w:val="1"/>
          <w:sz w:val="24"/>
          <w:szCs w:val="24"/>
        </w:rPr>
        <w:t xml:space="preserve">Embora exista um conjunto de variáveis relacionado à violência no ambiente escolar, </w:t>
      </w:r>
      <w:proofErr w:type="gramStart"/>
      <w:r w:rsidR="007247DB">
        <w:rPr>
          <w:rFonts w:ascii="Times New Roman" w:eastAsia="SimSun" w:hAnsi="Times New Roman"/>
          <w:kern w:val="1"/>
          <w:sz w:val="24"/>
          <w:szCs w:val="24"/>
        </w:rPr>
        <w:t>as</w:t>
      </w:r>
      <w:proofErr w:type="gramEnd"/>
      <w:r w:rsidR="007247DB">
        <w:rPr>
          <w:rFonts w:ascii="Times New Roman" w:eastAsia="SimSun" w:hAnsi="Times New Roman"/>
          <w:kern w:val="1"/>
          <w:sz w:val="24"/>
          <w:szCs w:val="24"/>
        </w:rPr>
        <w:t xml:space="preserve"> autoras </w:t>
      </w:r>
      <w:proofErr w:type="spellStart"/>
      <w:r w:rsidR="00B06034" w:rsidRPr="00D43CB7">
        <w:rPr>
          <w:rFonts w:ascii="Times New Roman" w:eastAsia="SimSun" w:hAnsi="Times New Roman"/>
          <w:kern w:val="1"/>
          <w:sz w:val="24"/>
          <w:szCs w:val="24"/>
        </w:rPr>
        <w:t>Westphal</w:t>
      </w:r>
      <w:proofErr w:type="spellEnd"/>
      <w:r w:rsidR="00B06034" w:rsidRPr="00D43CB7">
        <w:rPr>
          <w:rFonts w:ascii="Times New Roman" w:eastAsia="SimSun" w:hAnsi="Times New Roman"/>
          <w:kern w:val="1"/>
          <w:sz w:val="24"/>
          <w:szCs w:val="24"/>
        </w:rPr>
        <w:t xml:space="preserve"> e </w:t>
      </w:r>
      <w:proofErr w:type="spellStart"/>
      <w:r w:rsidR="00B06034" w:rsidRPr="00D43CB7">
        <w:rPr>
          <w:rFonts w:ascii="Times New Roman" w:eastAsia="SimSun" w:hAnsi="Times New Roman"/>
          <w:kern w:val="1"/>
          <w:sz w:val="24"/>
          <w:szCs w:val="24"/>
        </w:rPr>
        <w:t>Bydlowski</w:t>
      </w:r>
      <w:proofErr w:type="spellEnd"/>
      <w:r w:rsidR="00B06034" w:rsidRPr="00D43CB7">
        <w:rPr>
          <w:rFonts w:ascii="Times New Roman" w:eastAsia="SimSun" w:hAnsi="Times New Roman"/>
          <w:kern w:val="1"/>
          <w:sz w:val="24"/>
          <w:szCs w:val="24"/>
        </w:rPr>
        <w:t xml:space="preserve"> (2010, p.</w:t>
      </w:r>
      <w:r w:rsidR="00B06034">
        <w:rPr>
          <w:rFonts w:ascii="Times New Roman" w:eastAsia="SimSun" w:hAnsi="Times New Roman"/>
          <w:kern w:val="1"/>
          <w:sz w:val="24"/>
          <w:szCs w:val="24"/>
        </w:rPr>
        <w:t xml:space="preserve"> </w:t>
      </w:r>
      <w:r w:rsidR="007247DB">
        <w:rPr>
          <w:rFonts w:ascii="Times New Roman" w:eastAsia="SimSun" w:hAnsi="Times New Roman"/>
          <w:kern w:val="1"/>
          <w:sz w:val="24"/>
          <w:szCs w:val="24"/>
        </w:rPr>
        <w:t xml:space="preserve">229) lembram que </w:t>
      </w:r>
      <w:r w:rsidR="0090675A">
        <w:rPr>
          <w:rFonts w:ascii="Times New Roman" w:eastAsia="SimSun" w:hAnsi="Times New Roman"/>
          <w:kern w:val="1"/>
          <w:sz w:val="24"/>
          <w:szCs w:val="24"/>
        </w:rPr>
        <w:t>professores de diferentes disciplinas mal se conhecem, parecem pertenc</w:t>
      </w:r>
      <w:r w:rsidR="00E40E01">
        <w:rPr>
          <w:rFonts w:ascii="Times New Roman" w:eastAsia="SimSun" w:hAnsi="Times New Roman"/>
          <w:kern w:val="1"/>
          <w:sz w:val="24"/>
          <w:szCs w:val="24"/>
        </w:rPr>
        <w:t>er a distintas escolas, por lecionarem</w:t>
      </w:r>
      <w:r w:rsidR="0090675A">
        <w:rPr>
          <w:rFonts w:ascii="Times New Roman" w:eastAsia="SimSun" w:hAnsi="Times New Roman"/>
          <w:kern w:val="1"/>
          <w:sz w:val="24"/>
          <w:szCs w:val="24"/>
        </w:rPr>
        <w:t xml:space="preserve"> suas aulas em turnos opostos, ou seja, é como se o contexto escolar fosse um lugar de passagem.</w:t>
      </w:r>
      <w:r w:rsidR="00B717C2">
        <w:rPr>
          <w:rFonts w:ascii="Times New Roman" w:eastAsia="SimSun" w:hAnsi="Times New Roman"/>
          <w:kern w:val="1"/>
          <w:sz w:val="24"/>
          <w:szCs w:val="24"/>
        </w:rPr>
        <w:t xml:space="preserve"> O que a título de hipótese não há vínculo nem com o ambiente, nem com os que fazem parte dele: professo</w:t>
      </w:r>
      <w:r w:rsidR="00E40E01">
        <w:rPr>
          <w:rFonts w:ascii="Times New Roman" w:eastAsia="SimSun" w:hAnsi="Times New Roman"/>
          <w:kern w:val="1"/>
          <w:sz w:val="24"/>
          <w:szCs w:val="24"/>
        </w:rPr>
        <w:t>res, alunos, funcionários e comunidade</w:t>
      </w:r>
      <w:r w:rsidR="00B717C2">
        <w:rPr>
          <w:rFonts w:ascii="Times New Roman" w:eastAsia="SimSun" w:hAnsi="Times New Roman"/>
          <w:kern w:val="1"/>
          <w:sz w:val="24"/>
          <w:szCs w:val="24"/>
        </w:rPr>
        <w:t>.</w:t>
      </w:r>
    </w:p>
    <w:p w:rsidR="00984FEA" w:rsidRPr="00D43CB7" w:rsidRDefault="00984FEA" w:rsidP="00984FEA">
      <w:pPr>
        <w:suppressAutoHyphens/>
        <w:spacing w:after="0" w:line="360" w:lineRule="auto"/>
        <w:ind w:firstLine="851"/>
        <w:jc w:val="both"/>
        <w:rPr>
          <w:rFonts w:ascii="Times New Roman" w:eastAsia="SimSun" w:hAnsi="Times New Roman"/>
          <w:kern w:val="1"/>
          <w:sz w:val="24"/>
          <w:szCs w:val="24"/>
        </w:rPr>
      </w:pPr>
      <w:r w:rsidRPr="00D43CB7">
        <w:rPr>
          <w:rFonts w:ascii="Times New Roman" w:eastAsia="SimSun" w:hAnsi="Times New Roman"/>
          <w:kern w:val="1"/>
          <w:sz w:val="24"/>
          <w:szCs w:val="24"/>
        </w:rPr>
        <w:t xml:space="preserve">Outro aspecto pontuado por </w:t>
      </w:r>
      <w:proofErr w:type="spellStart"/>
      <w:r w:rsidRPr="00D43CB7">
        <w:rPr>
          <w:rFonts w:ascii="Times New Roman" w:eastAsia="SimSun" w:hAnsi="Times New Roman"/>
          <w:kern w:val="1"/>
          <w:sz w:val="24"/>
          <w:szCs w:val="24"/>
        </w:rPr>
        <w:t>Priotto</w:t>
      </w:r>
      <w:proofErr w:type="spellEnd"/>
      <w:r w:rsidRPr="00D43CB7">
        <w:rPr>
          <w:rFonts w:ascii="Times New Roman" w:eastAsia="SimSun" w:hAnsi="Times New Roman"/>
          <w:kern w:val="1"/>
          <w:sz w:val="24"/>
          <w:szCs w:val="24"/>
        </w:rPr>
        <w:t xml:space="preserve"> (2011) no quesito da violência </w:t>
      </w:r>
      <w:r w:rsidRPr="00D43CB7">
        <w:rPr>
          <w:rFonts w:ascii="Times New Roman" w:eastAsia="SimSun" w:hAnsi="Times New Roman"/>
          <w:i/>
          <w:kern w:val="1"/>
          <w:sz w:val="24"/>
          <w:szCs w:val="24"/>
        </w:rPr>
        <w:t>na</w:t>
      </w:r>
      <w:r w:rsidRPr="00D43CB7">
        <w:rPr>
          <w:rFonts w:ascii="Times New Roman" w:eastAsia="SimSun" w:hAnsi="Times New Roman"/>
          <w:kern w:val="1"/>
          <w:sz w:val="24"/>
          <w:szCs w:val="24"/>
        </w:rPr>
        <w:t xml:space="preserve"> escola é o </w:t>
      </w:r>
      <w:proofErr w:type="spellStart"/>
      <w:r w:rsidRPr="00D43CB7">
        <w:rPr>
          <w:rFonts w:ascii="Times New Roman" w:eastAsia="SimSun" w:hAnsi="Times New Roman"/>
          <w:kern w:val="1"/>
          <w:sz w:val="24"/>
          <w:szCs w:val="24"/>
        </w:rPr>
        <w:t>bullying</w:t>
      </w:r>
      <w:proofErr w:type="spellEnd"/>
      <w:r w:rsidRPr="00D43CB7">
        <w:rPr>
          <w:rFonts w:ascii="Times New Roman" w:eastAsia="SimSun" w:hAnsi="Times New Roman"/>
          <w:kern w:val="1"/>
          <w:sz w:val="24"/>
          <w:szCs w:val="24"/>
          <w:vertAlign w:val="superscript"/>
        </w:rPr>
        <w:footnoteReference w:id="16"/>
      </w:r>
      <w:r w:rsidRPr="00D43CB7">
        <w:rPr>
          <w:rFonts w:ascii="Times New Roman" w:eastAsia="SimSun" w:hAnsi="Times New Roman"/>
          <w:kern w:val="1"/>
          <w:sz w:val="24"/>
          <w:szCs w:val="24"/>
        </w:rPr>
        <w:t xml:space="preserve"> que se sobressai em relação à agressão física. No contexto pesquisado, existem situações de transferência do aluno para outra escola por medo e/ou porque recebeu ameaça e recusa-se a ir à escola. O que, a título de hipótese, quando não ocorre a transferência, há o abandono dos estudos. Conforme a mesma autora, </w:t>
      </w:r>
      <w:r w:rsidRPr="00D43CB7">
        <w:rPr>
          <w:rFonts w:ascii="Times New Roman" w:eastAsia="SimSun" w:hAnsi="Times New Roman"/>
          <w:i/>
          <w:kern w:val="1"/>
          <w:sz w:val="24"/>
          <w:szCs w:val="24"/>
        </w:rPr>
        <w:t xml:space="preserve">“atitudes como ofender, ignorar, excluir, ferir e humilhar, sempre foram encontradas nas escolas públicas ou particulares” </w:t>
      </w:r>
      <w:r w:rsidRPr="00D43CB7">
        <w:rPr>
          <w:rFonts w:ascii="Times New Roman" w:eastAsia="SimSun" w:hAnsi="Times New Roman"/>
          <w:kern w:val="1"/>
          <w:sz w:val="24"/>
          <w:szCs w:val="24"/>
        </w:rPr>
        <w:t xml:space="preserve">(p. 93). Ainda segundo a autora, o </w:t>
      </w:r>
      <w:proofErr w:type="spellStart"/>
      <w:r w:rsidRPr="00D43CB7">
        <w:rPr>
          <w:rFonts w:ascii="Times New Roman" w:eastAsia="SimSun" w:hAnsi="Times New Roman"/>
          <w:kern w:val="1"/>
          <w:sz w:val="24"/>
          <w:szCs w:val="24"/>
        </w:rPr>
        <w:t>bullying</w:t>
      </w:r>
      <w:proofErr w:type="spellEnd"/>
      <w:r w:rsidRPr="00D43CB7">
        <w:rPr>
          <w:rFonts w:ascii="Times New Roman" w:eastAsia="SimSun" w:hAnsi="Times New Roman"/>
          <w:kern w:val="1"/>
          <w:sz w:val="24"/>
          <w:szCs w:val="24"/>
        </w:rPr>
        <w:t xml:space="preserve"> é mais sério porque colabora para a </w:t>
      </w:r>
      <w:r w:rsidRPr="00D43CB7">
        <w:rPr>
          <w:rFonts w:ascii="Times New Roman" w:eastAsia="SimSun" w:hAnsi="Times New Roman"/>
          <w:i/>
          <w:kern w:val="1"/>
          <w:sz w:val="24"/>
          <w:szCs w:val="24"/>
        </w:rPr>
        <w:t>“vítima”</w:t>
      </w:r>
      <w:r w:rsidRPr="00D43CB7">
        <w:rPr>
          <w:rFonts w:ascii="Times New Roman" w:eastAsia="SimSun" w:hAnsi="Times New Roman"/>
          <w:kern w:val="1"/>
          <w:sz w:val="24"/>
          <w:szCs w:val="24"/>
        </w:rPr>
        <w:t xml:space="preserve"> </w:t>
      </w:r>
      <w:r>
        <w:rPr>
          <w:rFonts w:ascii="Times New Roman" w:eastAsia="SimSun" w:hAnsi="Times New Roman"/>
          <w:kern w:val="1"/>
          <w:sz w:val="24"/>
          <w:szCs w:val="24"/>
        </w:rPr>
        <w:t>isolar-se, sentir-se insegura, e</w:t>
      </w:r>
      <w:r w:rsidRPr="00D43CB7">
        <w:rPr>
          <w:rFonts w:ascii="Times New Roman" w:eastAsia="SimSun" w:hAnsi="Times New Roman"/>
          <w:kern w:val="1"/>
          <w:sz w:val="24"/>
          <w:szCs w:val="24"/>
        </w:rPr>
        <w:t xml:space="preserve"> até mesmo, discriminada, o que, em alguns casos, contribui para a evasão escolar</w:t>
      </w:r>
      <w:r>
        <w:rPr>
          <w:rFonts w:ascii="Times New Roman" w:eastAsia="SimSun" w:hAnsi="Times New Roman"/>
          <w:kern w:val="1"/>
          <w:sz w:val="24"/>
          <w:szCs w:val="24"/>
        </w:rPr>
        <w:t xml:space="preserve"> </w:t>
      </w:r>
      <w:r>
        <w:rPr>
          <w:rStyle w:val="Refdenotaderodap"/>
          <w:rFonts w:ascii="Times New Roman" w:eastAsia="SimSun" w:hAnsi="Times New Roman"/>
          <w:kern w:val="1"/>
          <w:sz w:val="24"/>
          <w:szCs w:val="24"/>
        </w:rPr>
        <w:footnoteReference w:id="17"/>
      </w:r>
      <w:r>
        <w:rPr>
          <w:rFonts w:ascii="Times New Roman" w:eastAsia="SimSun" w:hAnsi="Times New Roman"/>
          <w:kern w:val="1"/>
          <w:sz w:val="24"/>
          <w:szCs w:val="24"/>
        </w:rPr>
        <w:t>.</w:t>
      </w:r>
      <w:r w:rsidRPr="00D43CB7">
        <w:rPr>
          <w:rFonts w:ascii="Times New Roman" w:eastAsia="SimSun" w:hAnsi="Times New Roman"/>
          <w:kern w:val="1"/>
          <w:sz w:val="24"/>
          <w:szCs w:val="24"/>
        </w:rPr>
        <w:t xml:space="preserve"> Neste aspecto, existe muita reclamação por parte dos professores sobre a falta de respeito</w:t>
      </w:r>
      <w:r>
        <w:rPr>
          <w:rFonts w:ascii="Times New Roman" w:eastAsia="SimSun" w:hAnsi="Times New Roman"/>
          <w:kern w:val="1"/>
          <w:sz w:val="24"/>
          <w:szCs w:val="24"/>
        </w:rPr>
        <w:t>,</w:t>
      </w:r>
      <w:r w:rsidRPr="00D43CB7">
        <w:rPr>
          <w:rFonts w:ascii="Times New Roman" w:eastAsia="SimSun" w:hAnsi="Times New Roman"/>
          <w:kern w:val="1"/>
          <w:sz w:val="24"/>
          <w:szCs w:val="24"/>
        </w:rPr>
        <w:t xml:space="preserve"> </w:t>
      </w:r>
      <w:r w:rsidR="005B301B">
        <w:rPr>
          <w:rFonts w:ascii="Times New Roman" w:eastAsia="SimSun" w:hAnsi="Times New Roman"/>
          <w:kern w:val="1"/>
          <w:sz w:val="24"/>
          <w:szCs w:val="24"/>
        </w:rPr>
        <w:t>dos alunos, para com os mesmos</w:t>
      </w:r>
      <w:r>
        <w:rPr>
          <w:rFonts w:ascii="Times New Roman" w:eastAsia="SimSun" w:hAnsi="Times New Roman"/>
          <w:kern w:val="1"/>
          <w:sz w:val="24"/>
          <w:szCs w:val="24"/>
        </w:rPr>
        <w:t>.</w:t>
      </w:r>
    </w:p>
    <w:p w:rsidR="00984FEA" w:rsidRDefault="00984FEA" w:rsidP="00B06034">
      <w:pPr>
        <w:suppressAutoHyphens/>
        <w:spacing w:after="0" w:line="360" w:lineRule="auto"/>
        <w:ind w:firstLine="851"/>
        <w:jc w:val="both"/>
        <w:rPr>
          <w:rFonts w:ascii="Times New Roman" w:eastAsia="SimSun" w:hAnsi="Times New Roman"/>
          <w:kern w:val="1"/>
          <w:sz w:val="24"/>
          <w:szCs w:val="24"/>
        </w:rPr>
      </w:pPr>
      <w:r w:rsidRPr="00D43CB7">
        <w:rPr>
          <w:rFonts w:ascii="Times New Roman" w:eastAsia="SimSun" w:hAnsi="Times New Roman"/>
          <w:kern w:val="1"/>
          <w:sz w:val="24"/>
          <w:szCs w:val="24"/>
        </w:rPr>
        <w:t xml:space="preserve">Na concepção de </w:t>
      </w:r>
      <w:proofErr w:type="spellStart"/>
      <w:r w:rsidRPr="00D43CB7">
        <w:rPr>
          <w:rFonts w:ascii="Times New Roman" w:eastAsia="SimSun" w:hAnsi="Times New Roman"/>
          <w:kern w:val="1"/>
          <w:sz w:val="24"/>
          <w:szCs w:val="24"/>
        </w:rPr>
        <w:t>Priotto</w:t>
      </w:r>
      <w:proofErr w:type="spellEnd"/>
      <w:r w:rsidRPr="00D43CB7">
        <w:rPr>
          <w:rFonts w:ascii="Times New Roman" w:eastAsia="SimSun" w:hAnsi="Times New Roman"/>
          <w:kern w:val="1"/>
          <w:sz w:val="24"/>
          <w:szCs w:val="24"/>
        </w:rPr>
        <w:t xml:space="preserve"> (2011, p. 96), a violência </w:t>
      </w:r>
      <w:r w:rsidRPr="00D43CB7">
        <w:rPr>
          <w:rFonts w:ascii="Times New Roman" w:eastAsia="SimSun" w:hAnsi="Times New Roman"/>
          <w:i/>
          <w:kern w:val="1"/>
          <w:sz w:val="24"/>
          <w:szCs w:val="24"/>
        </w:rPr>
        <w:t>da</w:t>
      </w:r>
      <w:r w:rsidRPr="00D43CB7">
        <w:rPr>
          <w:rFonts w:ascii="Times New Roman" w:eastAsia="SimSun" w:hAnsi="Times New Roman"/>
          <w:kern w:val="1"/>
          <w:sz w:val="24"/>
          <w:szCs w:val="24"/>
        </w:rPr>
        <w:t xml:space="preserve"> escola é uma reversão do que foi descrito, anteriormente, pois as práticas educativas adotadas pelo processo educativo são as que prejudicam os membros que a frequentam. Nos registros consultados, encontraram-se anotações referen</w:t>
      </w:r>
      <w:r>
        <w:rPr>
          <w:rFonts w:ascii="Times New Roman" w:eastAsia="SimSun" w:hAnsi="Times New Roman"/>
          <w:kern w:val="1"/>
          <w:sz w:val="24"/>
          <w:szCs w:val="24"/>
        </w:rPr>
        <w:t>tes aos alunos de ambos os gêneros</w:t>
      </w:r>
      <w:r w:rsidRPr="00D43CB7">
        <w:rPr>
          <w:rFonts w:ascii="Times New Roman" w:eastAsia="SimSun" w:hAnsi="Times New Roman"/>
          <w:kern w:val="1"/>
          <w:sz w:val="24"/>
          <w:szCs w:val="24"/>
        </w:rPr>
        <w:t xml:space="preserve"> como: remanejado (a) de horário; fraco (a); desinteressado (a); apático (a); com baixo rendimento; não faz atividades, entre outros. </w:t>
      </w:r>
      <w:r w:rsidR="00B06034">
        <w:rPr>
          <w:rFonts w:ascii="Times New Roman" w:eastAsia="SimSun" w:hAnsi="Times New Roman"/>
          <w:kern w:val="1"/>
          <w:sz w:val="24"/>
          <w:szCs w:val="24"/>
        </w:rPr>
        <w:t xml:space="preserve">As autoras </w:t>
      </w:r>
      <w:proofErr w:type="spellStart"/>
      <w:r w:rsidR="00B06034" w:rsidRPr="00D43CB7">
        <w:rPr>
          <w:rFonts w:ascii="Times New Roman" w:eastAsia="SimSun" w:hAnsi="Times New Roman"/>
          <w:kern w:val="1"/>
          <w:sz w:val="24"/>
          <w:szCs w:val="24"/>
        </w:rPr>
        <w:t>Westphal</w:t>
      </w:r>
      <w:proofErr w:type="spellEnd"/>
      <w:r w:rsidR="00B06034" w:rsidRPr="00D43CB7">
        <w:rPr>
          <w:rFonts w:ascii="Times New Roman" w:eastAsia="SimSun" w:hAnsi="Times New Roman"/>
          <w:kern w:val="1"/>
          <w:sz w:val="24"/>
          <w:szCs w:val="24"/>
        </w:rPr>
        <w:t xml:space="preserve"> e </w:t>
      </w:r>
      <w:proofErr w:type="spellStart"/>
      <w:r w:rsidR="00B06034" w:rsidRPr="00D43CB7">
        <w:rPr>
          <w:rFonts w:ascii="Times New Roman" w:eastAsia="SimSun" w:hAnsi="Times New Roman"/>
          <w:kern w:val="1"/>
          <w:sz w:val="24"/>
          <w:szCs w:val="24"/>
        </w:rPr>
        <w:t>Bydlowsk</w:t>
      </w:r>
      <w:r w:rsidR="00B06034">
        <w:rPr>
          <w:rFonts w:ascii="Times New Roman" w:eastAsia="SimSun" w:hAnsi="Times New Roman"/>
          <w:kern w:val="1"/>
          <w:sz w:val="24"/>
          <w:szCs w:val="24"/>
        </w:rPr>
        <w:t>i</w:t>
      </w:r>
      <w:proofErr w:type="spellEnd"/>
      <w:r w:rsidR="00B06034">
        <w:rPr>
          <w:rFonts w:ascii="Times New Roman" w:eastAsia="SimSun" w:hAnsi="Times New Roman"/>
          <w:kern w:val="1"/>
          <w:sz w:val="24"/>
          <w:szCs w:val="24"/>
        </w:rPr>
        <w:t xml:space="preserve"> (2010) vão mais além dos registros mencionados: o não </w:t>
      </w:r>
      <w:r w:rsidR="00B06034">
        <w:rPr>
          <w:rFonts w:ascii="Times New Roman" w:eastAsia="SimSun" w:hAnsi="Times New Roman"/>
          <w:kern w:val="1"/>
          <w:sz w:val="24"/>
          <w:szCs w:val="24"/>
        </w:rPr>
        <w:lastRenderedPageBreak/>
        <w:t>ensinar, currículos defasados, aulas monótonas (com quadro/giz), além da discriminação (gênero, raça, condição social, opção sexual, etc.) presente no ambiente escolar. Fatores que sugerem a ocorr</w:t>
      </w:r>
      <w:r w:rsidR="004E000B">
        <w:rPr>
          <w:rFonts w:ascii="Times New Roman" w:eastAsia="SimSun" w:hAnsi="Times New Roman"/>
          <w:kern w:val="1"/>
          <w:sz w:val="24"/>
          <w:szCs w:val="24"/>
        </w:rPr>
        <w:t>ência</w:t>
      </w:r>
      <w:r w:rsidR="00B06034">
        <w:rPr>
          <w:rFonts w:ascii="Times New Roman" w:eastAsia="SimSun" w:hAnsi="Times New Roman"/>
          <w:kern w:val="1"/>
          <w:sz w:val="24"/>
          <w:szCs w:val="24"/>
        </w:rPr>
        <w:t xml:space="preserve"> </w:t>
      </w:r>
      <w:r w:rsidR="004E000B">
        <w:rPr>
          <w:rFonts w:ascii="Times New Roman" w:eastAsia="SimSun" w:hAnsi="Times New Roman"/>
          <w:kern w:val="1"/>
          <w:sz w:val="24"/>
          <w:szCs w:val="24"/>
        </w:rPr>
        <w:t>do abandono,</w:t>
      </w:r>
      <w:r w:rsidR="00B06034">
        <w:rPr>
          <w:rFonts w:ascii="Times New Roman" w:eastAsia="SimSun" w:hAnsi="Times New Roman"/>
          <w:kern w:val="1"/>
          <w:sz w:val="24"/>
          <w:szCs w:val="24"/>
        </w:rPr>
        <w:t xml:space="preserve"> fal</w:t>
      </w:r>
      <w:r w:rsidR="004E000B">
        <w:rPr>
          <w:rFonts w:ascii="Times New Roman" w:eastAsia="SimSun" w:hAnsi="Times New Roman"/>
          <w:kern w:val="1"/>
          <w:sz w:val="24"/>
          <w:szCs w:val="24"/>
        </w:rPr>
        <w:t xml:space="preserve">tas e </w:t>
      </w:r>
      <w:r w:rsidR="00FE4C22">
        <w:rPr>
          <w:rFonts w:ascii="Times New Roman" w:eastAsia="SimSun" w:hAnsi="Times New Roman"/>
          <w:kern w:val="1"/>
          <w:sz w:val="24"/>
          <w:szCs w:val="24"/>
        </w:rPr>
        <w:t>desistências</w:t>
      </w:r>
      <w:r w:rsidR="004E000B">
        <w:rPr>
          <w:rFonts w:ascii="Times New Roman" w:eastAsia="SimSun" w:hAnsi="Times New Roman"/>
          <w:kern w:val="1"/>
          <w:sz w:val="24"/>
          <w:szCs w:val="24"/>
        </w:rPr>
        <w:t>.</w:t>
      </w:r>
      <w:r w:rsidR="00FE4C22">
        <w:rPr>
          <w:rFonts w:ascii="Times New Roman" w:eastAsia="SimSun" w:hAnsi="Times New Roman"/>
          <w:kern w:val="1"/>
          <w:sz w:val="24"/>
          <w:szCs w:val="24"/>
        </w:rPr>
        <w:t xml:space="preserve"> Nesse aspecto, as autoras sugerem a implantação de um projeto pedagógico coletivo local para o desenvolvimento local envolvendo parcerias com acadêmicos, escola, comunidade e poder público.</w:t>
      </w:r>
    </w:p>
    <w:p w:rsidR="00FE4C22" w:rsidRDefault="00FE4C22" w:rsidP="00FE4C22">
      <w:pPr>
        <w:suppressAutoHyphens/>
        <w:spacing w:after="0" w:line="360" w:lineRule="auto"/>
        <w:jc w:val="both"/>
        <w:rPr>
          <w:rFonts w:ascii="Times New Roman" w:eastAsia="SimSun" w:hAnsi="Times New Roman"/>
          <w:kern w:val="1"/>
          <w:sz w:val="24"/>
          <w:szCs w:val="24"/>
        </w:rPr>
      </w:pPr>
    </w:p>
    <w:p w:rsidR="00FE4C22" w:rsidRDefault="00FE4C22" w:rsidP="00FE4C22">
      <w:pPr>
        <w:suppressAutoHyphens/>
        <w:spacing w:after="0" w:line="360" w:lineRule="auto"/>
        <w:jc w:val="both"/>
        <w:rPr>
          <w:rFonts w:ascii="Times New Roman" w:eastAsia="SimSun" w:hAnsi="Times New Roman"/>
          <w:b/>
          <w:kern w:val="1"/>
          <w:sz w:val="24"/>
          <w:szCs w:val="24"/>
        </w:rPr>
      </w:pPr>
      <w:r w:rsidRPr="00FE4C22">
        <w:rPr>
          <w:rFonts w:ascii="Times New Roman" w:eastAsia="SimSun" w:hAnsi="Times New Roman"/>
          <w:b/>
          <w:kern w:val="1"/>
          <w:sz w:val="24"/>
          <w:szCs w:val="24"/>
        </w:rPr>
        <w:t xml:space="preserve">Considerações </w:t>
      </w:r>
      <w:r>
        <w:rPr>
          <w:rFonts w:ascii="Times New Roman" w:eastAsia="SimSun" w:hAnsi="Times New Roman"/>
          <w:b/>
          <w:kern w:val="1"/>
          <w:sz w:val="24"/>
          <w:szCs w:val="24"/>
        </w:rPr>
        <w:t>F</w:t>
      </w:r>
      <w:r w:rsidRPr="00FE4C22">
        <w:rPr>
          <w:rFonts w:ascii="Times New Roman" w:eastAsia="SimSun" w:hAnsi="Times New Roman"/>
          <w:b/>
          <w:kern w:val="1"/>
          <w:sz w:val="24"/>
          <w:szCs w:val="24"/>
        </w:rPr>
        <w:t xml:space="preserve">inais. </w:t>
      </w:r>
    </w:p>
    <w:p w:rsidR="00F64F90" w:rsidRDefault="00F64F90" w:rsidP="00FE4C22">
      <w:pPr>
        <w:suppressAutoHyphens/>
        <w:spacing w:after="0" w:line="360" w:lineRule="auto"/>
        <w:jc w:val="both"/>
        <w:rPr>
          <w:rFonts w:ascii="Times New Roman" w:eastAsia="SimSun" w:hAnsi="Times New Roman"/>
          <w:b/>
          <w:kern w:val="1"/>
          <w:sz w:val="24"/>
          <w:szCs w:val="24"/>
        </w:rPr>
      </w:pPr>
    </w:p>
    <w:p w:rsidR="00F64F90" w:rsidRPr="00D43CB7" w:rsidRDefault="00F64F90" w:rsidP="00F64F90">
      <w:pPr>
        <w:spacing w:after="0" w:line="360" w:lineRule="auto"/>
        <w:ind w:firstLine="851"/>
        <w:jc w:val="both"/>
        <w:rPr>
          <w:rFonts w:ascii="Times New Roman" w:hAnsi="Times New Roman"/>
          <w:sz w:val="24"/>
          <w:szCs w:val="24"/>
        </w:rPr>
      </w:pPr>
      <w:r w:rsidRPr="00D43CB7">
        <w:rPr>
          <w:rFonts w:ascii="Times New Roman" w:hAnsi="Times New Roman"/>
          <w:sz w:val="24"/>
          <w:szCs w:val="24"/>
        </w:rPr>
        <w:t>O objetivo inicial do estudo foi analisar o fenômeno da vio</w:t>
      </w:r>
      <w:r w:rsidR="0089112F">
        <w:rPr>
          <w:rFonts w:ascii="Times New Roman" w:hAnsi="Times New Roman"/>
          <w:sz w:val="24"/>
          <w:szCs w:val="24"/>
        </w:rPr>
        <w:t>lência entre os jovens no bairro</w:t>
      </w:r>
      <w:r w:rsidRPr="00D43CB7">
        <w:rPr>
          <w:rFonts w:ascii="Times New Roman" w:hAnsi="Times New Roman"/>
          <w:sz w:val="24"/>
          <w:szCs w:val="24"/>
        </w:rPr>
        <w:t xml:space="preserve"> Porto Belo, pois muitas eram as notícias reportadas pela imprensa (telejornais, jornais e programas de rádio) os envolvendo em assassinatos/homicídios, em tráfico de drogas e/ou em contrabando, já que</w:t>
      </w:r>
      <w:r>
        <w:rPr>
          <w:rFonts w:ascii="Times New Roman" w:hAnsi="Times New Roman"/>
          <w:sz w:val="24"/>
          <w:szCs w:val="24"/>
        </w:rPr>
        <w:t>,</w:t>
      </w:r>
      <w:r w:rsidRPr="00D43CB7">
        <w:rPr>
          <w:rFonts w:ascii="Times New Roman" w:hAnsi="Times New Roman"/>
          <w:sz w:val="24"/>
          <w:szCs w:val="24"/>
        </w:rPr>
        <w:t xml:space="preserve"> a região é considerada um corredor de passagem dos produtos ilícitos oriundos do Paraguai devido ao fácil acesso ao Rio Paraná, por onde é transportada a maioria dos itens que entram no país de maneira clandestina.</w:t>
      </w:r>
    </w:p>
    <w:p w:rsidR="00F64F90" w:rsidRPr="00D43CB7" w:rsidRDefault="00F64F90" w:rsidP="00F64F90">
      <w:pPr>
        <w:spacing w:after="0" w:line="360" w:lineRule="auto"/>
        <w:ind w:firstLine="851"/>
        <w:jc w:val="both"/>
        <w:rPr>
          <w:rFonts w:ascii="Times New Roman" w:hAnsi="Times New Roman"/>
          <w:sz w:val="24"/>
          <w:szCs w:val="24"/>
        </w:rPr>
      </w:pPr>
      <w:r w:rsidRPr="00D43CB7">
        <w:rPr>
          <w:rFonts w:ascii="Times New Roman" w:hAnsi="Times New Roman"/>
          <w:sz w:val="24"/>
          <w:szCs w:val="24"/>
        </w:rPr>
        <w:t xml:space="preserve">Contudo, na medida em que o trabalho foi sendo </w:t>
      </w:r>
      <w:proofErr w:type="gramStart"/>
      <w:r w:rsidRPr="00D43CB7">
        <w:rPr>
          <w:rFonts w:ascii="Times New Roman" w:hAnsi="Times New Roman"/>
          <w:sz w:val="24"/>
          <w:szCs w:val="24"/>
        </w:rPr>
        <w:t>construído, novos elementos</w:t>
      </w:r>
      <w:proofErr w:type="gramEnd"/>
      <w:r w:rsidRPr="00D43CB7">
        <w:rPr>
          <w:rFonts w:ascii="Times New Roman" w:hAnsi="Times New Roman"/>
          <w:sz w:val="24"/>
          <w:szCs w:val="24"/>
        </w:rPr>
        <w:t>, apresentados nas entrevistas realizadas contribuíram para que se focasse, especificamente, nos adolesce</w:t>
      </w:r>
      <w:r>
        <w:rPr>
          <w:rFonts w:ascii="Times New Roman" w:hAnsi="Times New Roman"/>
          <w:sz w:val="24"/>
          <w:szCs w:val="24"/>
        </w:rPr>
        <w:t>ntes no ambiente escolar, pois</w:t>
      </w:r>
      <w:r w:rsidRPr="00D43CB7">
        <w:rPr>
          <w:rFonts w:ascii="Times New Roman" w:hAnsi="Times New Roman"/>
          <w:sz w:val="24"/>
          <w:szCs w:val="24"/>
        </w:rPr>
        <w:t xml:space="preserve"> os conflitos os envolvendo  estavam acontecendo com mais frequência no univer</w:t>
      </w:r>
      <w:r w:rsidR="00B959C8">
        <w:rPr>
          <w:rFonts w:ascii="Times New Roman" w:hAnsi="Times New Roman"/>
          <w:sz w:val="24"/>
          <w:szCs w:val="24"/>
        </w:rPr>
        <w:t>so do colégio estadual do bairro</w:t>
      </w:r>
      <w:r w:rsidRPr="00D43CB7">
        <w:rPr>
          <w:rFonts w:ascii="Times New Roman" w:hAnsi="Times New Roman"/>
          <w:sz w:val="24"/>
          <w:szCs w:val="24"/>
        </w:rPr>
        <w:t xml:space="preserve">. Assim, buscou-se identificar a violência </w:t>
      </w:r>
      <w:r w:rsidR="00E13507">
        <w:rPr>
          <w:rFonts w:ascii="Times New Roman" w:hAnsi="Times New Roman"/>
          <w:sz w:val="24"/>
          <w:szCs w:val="24"/>
        </w:rPr>
        <w:t xml:space="preserve">escolar, que corresponde a toda violência </w:t>
      </w:r>
      <w:r w:rsidRPr="00D43CB7">
        <w:rPr>
          <w:rFonts w:ascii="Times New Roman" w:hAnsi="Times New Roman"/>
          <w:i/>
          <w:sz w:val="24"/>
          <w:szCs w:val="24"/>
        </w:rPr>
        <w:t>na, da</w:t>
      </w:r>
      <w:r w:rsidRPr="00D43CB7">
        <w:rPr>
          <w:rFonts w:ascii="Times New Roman" w:hAnsi="Times New Roman"/>
          <w:sz w:val="24"/>
          <w:szCs w:val="24"/>
        </w:rPr>
        <w:t xml:space="preserve"> e </w:t>
      </w:r>
      <w:r w:rsidRPr="00D43CB7">
        <w:rPr>
          <w:rFonts w:ascii="Times New Roman" w:hAnsi="Times New Roman"/>
          <w:i/>
          <w:sz w:val="24"/>
          <w:szCs w:val="24"/>
        </w:rPr>
        <w:t>contr</w:t>
      </w:r>
      <w:r w:rsidRPr="00D43CB7">
        <w:rPr>
          <w:rFonts w:ascii="Times New Roman" w:hAnsi="Times New Roman"/>
          <w:sz w:val="24"/>
          <w:szCs w:val="24"/>
        </w:rPr>
        <w:t>a a escola. Nesse momento, sentiu-se a ausência de ações que possam contribuir para amenizar os conflitos entre os ado</w:t>
      </w:r>
      <w:r w:rsidR="0089112F">
        <w:rPr>
          <w:rFonts w:ascii="Times New Roman" w:hAnsi="Times New Roman"/>
          <w:sz w:val="24"/>
          <w:szCs w:val="24"/>
        </w:rPr>
        <w:t>lescentes no interior do contexto</w:t>
      </w:r>
      <w:r w:rsidRPr="00D43CB7">
        <w:rPr>
          <w:rFonts w:ascii="Times New Roman" w:hAnsi="Times New Roman"/>
          <w:sz w:val="24"/>
          <w:szCs w:val="24"/>
        </w:rPr>
        <w:t xml:space="preserve"> pesquisado. </w:t>
      </w:r>
    </w:p>
    <w:p w:rsidR="00F64F90" w:rsidRPr="00D43CB7" w:rsidRDefault="00F64F90" w:rsidP="00F64F90">
      <w:pPr>
        <w:spacing w:after="0" w:line="360" w:lineRule="auto"/>
        <w:ind w:firstLine="851"/>
        <w:jc w:val="both"/>
        <w:rPr>
          <w:rFonts w:ascii="Times New Roman" w:hAnsi="Times New Roman"/>
          <w:sz w:val="24"/>
          <w:szCs w:val="24"/>
        </w:rPr>
      </w:pPr>
      <w:r w:rsidRPr="00D43CB7">
        <w:rPr>
          <w:rFonts w:ascii="Times New Roman" w:hAnsi="Times New Roman"/>
          <w:sz w:val="24"/>
          <w:szCs w:val="24"/>
        </w:rPr>
        <w:t xml:space="preserve">A partir dos registros nas atas do colégio, foi possível constatar que os sujeitos pesquisados são vítimas do sistema escolar (violência </w:t>
      </w:r>
      <w:r w:rsidRPr="00D43CB7">
        <w:rPr>
          <w:rFonts w:ascii="Times New Roman" w:hAnsi="Times New Roman"/>
          <w:i/>
          <w:sz w:val="24"/>
          <w:szCs w:val="24"/>
        </w:rPr>
        <w:t xml:space="preserve">da </w:t>
      </w:r>
      <w:r w:rsidRPr="00D43CB7">
        <w:rPr>
          <w:rFonts w:ascii="Times New Roman" w:hAnsi="Times New Roman"/>
          <w:sz w:val="24"/>
          <w:szCs w:val="24"/>
        </w:rPr>
        <w:t>escola) ao assinarem anotações com os termos: desinteressado (a), apático (a), fraco (a) e remanejado (a) de horário, entre outros. Neste aspecto, estão sendo vi</w:t>
      </w:r>
      <w:r w:rsidR="009C0D0F">
        <w:rPr>
          <w:rFonts w:ascii="Times New Roman" w:hAnsi="Times New Roman"/>
          <w:sz w:val="24"/>
          <w:szCs w:val="24"/>
        </w:rPr>
        <w:t>timados pela escola. Verificou-se</w:t>
      </w:r>
      <w:r w:rsidRPr="00D43CB7">
        <w:rPr>
          <w:rFonts w:ascii="Times New Roman" w:hAnsi="Times New Roman"/>
          <w:sz w:val="24"/>
          <w:szCs w:val="24"/>
        </w:rPr>
        <w:t xml:space="preserve"> que a relação entre a violência e o ambi</w:t>
      </w:r>
      <w:r>
        <w:rPr>
          <w:rFonts w:ascii="Times New Roman" w:hAnsi="Times New Roman"/>
          <w:sz w:val="24"/>
          <w:szCs w:val="24"/>
        </w:rPr>
        <w:t>ente escolar é constante, pois</w:t>
      </w:r>
      <w:r w:rsidRPr="00D43CB7">
        <w:rPr>
          <w:rFonts w:ascii="Times New Roman" w:hAnsi="Times New Roman"/>
          <w:sz w:val="24"/>
          <w:szCs w:val="24"/>
        </w:rPr>
        <w:t xml:space="preserve"> foram constatados diferentes registros que confirmam a existência do fenômeno no colégio pesquisado: agressões físicas e verbais entre alunos, desacato e desrespeito aos professores, danos ao patrimônio público, ameaças a professores/pedagogo/direção, uso de drogas (álcool, cigarro, maconha), remanejamento do aluno de horário, punições com advertências verbais e escritas, entradas de estranhos no espaço escolar (pulando o muro), entre tantas outras.</w:t>
      </w:r>
    </w:p>
    <w:p w:rsidR="00F64F90" w:rsidRPr="00D43CB7" w:rsidRDefault="00F64F90" w:rsidP="00F64F90">
      <w:pPr>
        <w:spacing w:after="0" w:line="360" w:lineRule="auto"/>
        <w:ind w:firstLine="851"/>
        <w:jc w:val="both"/>
        <w:rPr>
          <w:rFonts w:ascii="Times New Roman" w:hAnsi="Times New Roman"/>
          <w:sz w:val="24"/>
          <w:szCs w:val="24"/>
        </w:rPr>
      </w:pPr>
      <w:r w:rsidRPr="00D43CB7">
        <w:rPr>
          <w:rFonts w:ascii="Times New Roman" w:hAnsi="Times New Roman"/>
          <w:sz w:val="24"/>
          <w:szCs w:val="24"/>
        </w:rPr>
        <w:t>Os adolescentes entrevistados reconhecem a existência da violência no espaço escolar e na região. Mas também</w:t>
      </w:r>
      <w:r>
        <w:rPr>
          <w:rFonts w:ascii="Times New Roman" w:hAnsi="Times New Roman"/>
          <w:sz w:val="24"/>
          <w:szCs w:val="24"/>
        </w:rPr>
        <w:t>,</w:t>
      </w:r>
      <w:r w:rsidR="00B959C8">
        <w:rPr>
          <w:rFonts w:ascii="Times New Roman" w:hAnsi="Times New Roman"/>
          <w:sz w:val="24"/>
          <w:szCs w:val="24"/>
        </w:rPr>
        <w:t xml:space="preserve"> admitem</w:t>
      </w:r>
      <w:r w:rsidRPr="00D43CB7">
        <w:rPr>
          <w:rFonts w:ascii="Times New Roman" w:hAnsi="Times New Roman"/>
          <w:sz w:val="24"/>
          <w:szCs w:val="24"/>
        </w:rPr>
        <w:t xml:space="preserve"> que, às vezes, ultrapassam os limites no que diz </w:t>
      </w:r>
      <w:r w:rsidRPr="00D43CB7">
        <w:rPr>
          <w:rFonts w:ascii="Times New Roman" w:hAnsi="Times New Roman"/>
          <w:sz w:val="24"/>
          <w:szCs w:val="24"/>
        </w:rPr>
        <w:lastRenderedPageBreak/>
        <w:t xml:space="preserve">respeito às reações agressivas que praticam dentro do colégio quando professores/pedagoga/direção tomam algumas atitudes para solucionar as manifestações </w:t>
      </w:r>
      <w:r w:rsidR="009C0D0F">
        <w:rPr>
          <w:rFonts w:ascii="Times New Roman" w:hAnsi="Times New Roman"/>
          <w:sz w:val="24"/>
          <w:szCs w:val="24"/>
        </w:rPr>
        <w:t>que acontecem no interior da instituição.</w:t>
      </w:r>
      <w:r w:rsidRPr="00D43CB7">
        <w:rPr>
          <w:rFonts w:ascii="Times New Roman" w:hAnsi="Times New Roman"/>
          <w:sz w:val="24"/>
          <w:szCs w:val="24"/>
        </w:rPr>
        <w:t xml:space="preserve"> Não suficiente, sabem que determinadas brigas são decorrentes de problemas</w:t>
      </w:r>
      <w:r w:rsidR="009C0D0F">
        <w:rPr>
          <w:rFonts w:ascii="Times New Roman" w:hAnsi="Times New Roman"/>
          <w:sz w:val="24"/>
          <w:szCs w:val="24"/>
        </w:rPr>
        <w:t xml:space="preserve"> mal resolvidos fora do colégio.</w:t>
      </w:r>
    </w:p>
    <w:p w:rsidR="00F64F90" w:rsidRPr="00D43CB7" w:rsidRDefault="00F64F90" w:rsidP="00F64F90">
      <w:pPr>
        <w:spacing w:after="0" w:line="360" w:lineRule="auto"/>
        <w:ind w:firstLine="851"/>
        <w:jc w:val="both"/>
        <w:rPr>
          <w:rFonts w:ascii="Times New Roman" w:hAnsi="Times New Roman"/>
          <w:sz w:val="24"/>
          <w:szCs w:val="24"/>
        </w:rPr>
      </w:pPr>
      <w:r w:rsidRPr="00D43CB7">
        <w:rPr>
          <w:rFonts w:ascii="Times New Roman" w:hAnsi="Times New Roman"/>
          <w:sz w:val="24"/>
          <w:szCs w:val="24"/>
        </w:rPr>
        <w:t xml:space="preserve">No que se refere à violência </w:t>
      </w:r>
      <w:r w:rsidRPr="00D43CB7">
        <w:rPr>
          <w:rFonts w:ascii="Times New Roman" w:hAnsi="Times New Roman"/>
          <w:i/>
          <w:sz w:val="24"/>
          <w:szCs w:val="24"/>
        </w:rPr>
        <w:t>na</w:t>
      </w:r>
      <w:r w:rsidRPr="00D43CB7">
        <w:rPr>
          <w:rFonts w:ascii="Times New Roman" w:hAnsi="Times New Roman"/>
          <w:sz w:val="24"/>
          <w:szCs w:val="24"/>
        </w:rPr>
        <w:t xml:space="preserve"> escola, é caracterizada por várias manifestações no cotidiano diário dos livros-ata e da Patrulha Escolar praticada por todos os membros da escola (alunos, professores, pedagogos, direção e funcionários). Os registros mais comuns foram o de desacato ou desrespeito para com os professores e agressões físico/verbais entre os educandos. Além de que, em algumas situações de ameaças, as vítimas preferem não representar judicialmente o fato ocorrido.</w:t>
      </w:r>
    </w:p>
    <w:p w:rsidR="00F64F90" w:rsidRPr="00D43CB7" w:rsidRDefault="00F64F90" w:rsidP="00F64F90">
      <w:pPr>
        <w:spacing w:after="0" w:line="360" w:lineRule="auto"/>
        <w:ind w:firstLine="851"/>
        <w:jc w:val="both"/>
        <w:rPr>
          <w:rFonts w:ascii="Times New Roman" w:hAnsi="Times New Roman"/>
          <w:sz w:val="24"/>
          <w:szCs w:val="24"/>
        </w:rPr>
      </w:pPr>
      <w:r w:rsidRPr="00D43CB7">
        <w:rPr>
          <w:rFonts w:ascii="Times New Roman" w:hAnsi="Times New Roman"/>
          <w:sz w:val="24"/>
          <w:szCs w:val="24"/>
        </w:rPr>
        <w:t>O principal ponto a ser destacado nas análises das entrevistas é o de que a violência no ambiente escolar gera insegurança, medo, estresse e, às vezes, impotência por parte dos professores e corpo administrativo. São situações que causam desânimo para a realização da função com estímulo. Na verdade, entende-se que a violência no espaço escolar necessita de atenção especial para que todos os inseridos no processo ensino/aprendizagem possam juntos</w:t>
      </w:r>
      <w:r>
        <w:rPr>
          <w:rFonts w:ascii="Times New Roman" w:hAnsi="Times New Roman"/>
          <w:sz w:val="24"/>
          <w:szCs w:val="24"/>
        </w:rPr>
        <w:t>,</w:t>
      </w:r>
      <w:r w:rsidRPr="00D43CB7">
        <w:rPr>
          <w:rFonts w:ascii="Times New Roman" w:hAnsi="Times New Roman"/>
          <w:sz w:val="24"/>
          <w:szCs w:val="24"/>
        </w:rPr>
        <w:t xml:space="preserve"> encontrar possibilidades de enfrentamento do fenômeno e o ambiente torne-se mais prazeroso de ser frequentado. </w:t>
      </w:r>
    </w:p>
    <w:p w:rsidR="00F64F90" w:rsidRPr="00D43CB7" w:rsidRDefault="00F64F90" w:rsidP="00F64F90">
      <w:pPr>
        <w:spacing w:after="0" w:line="360" w:lineRule="auto"/>
        <w:ind w:firstLine="851"/>
        <w:jc w:val="both"/>
        <w:rPr>
          <w:rFonts w:ascii="Times New Roman" w:hAnsi="Times New Roman"/>
          <w:sz w:val="24"/>
          <w:szCs w:val="24"/>
        </w:rPr>
      </w:pPr>
      <w:r w:rsidRPr="00D43CB7">
        <w:rPr>
          <w:rFonts w:ascii="Times New Roman" w:hAnsi="Times New Roman"/>
          <w:sz w:val="24"/>
          <w:szCs w:val="24"/>
        </w:rPr>
        <w:t>Outro aspecto constatado</w:t>
      </w:r>
      <w:r>
        <w:rPr>
          <w:rFonts w:ascii="Times New Roman" w:hAnsi="Times New Roman"/>
          <w:sz w:val="24"/>
          <w:szCs w:val="24"/>
        </w:rPr>
        <w:t xml:space="preserve"> foi</w:t>
      </w:r>
      <w:r w:rsidRPr="00D43CB7">
        <w:rPr>
          <w:rFonts w:ascii="Times New Roman" w:hAnsi="Times New Roman"/>
          <w:sz w:val="24"/>
          <w:szCs w:val="24"/>
        </w:rPr>
        <w:t xml:space="preserve"> </w:t>
      </w:r>
      <w:r w:rsidR="00E13507" w:rsidRPr="00D43CB7">
        <w:rPr>
          <w:rFonts w:ascii="Times New Roman" w:hAnsi="Times New Roman"/>
          <w:sz w:val="24"/>
          <w:szCs w:val="24"/>
        </w:rPr>
        <w:t>à</w:t>
      </w:r>
      <w:r w:rsidRPr="00D43CB7">
        <w:rPr>
          <w:rFonts w:ascii="Times New Roman" w:hAnsi="Times New Roman"/>
          <w:sz w:val="24"/>
          <w:szCs w:val="24"/>
        </w:rPr>
        <w:t xml:space="preserve"> ausência de projetos na instituição de ensino que contemplem práticas educativas, e não punitivas, para amenizar o fenômeno violência no espaço escolar, e também de políticas sociais (esporte, lazer e saúde), muito bem pontuadas pelos interlocutores da pesquisa de campo, direcionadas aos</w:t>
      </w:r>
      <w:r w:rsidR="00EA3458">
        <w:rPr>
          <w:rFonts w:ascii="Times New Roman" w:hAnsi="Times New Roman"/>
          <w:sz w:val="24"/>
          <w:szCs w:val="24"/>
        </w:rPr>
        <w:t xml:space="preserve"> interesses dos adolescentes</w:t>
      </w:r>
      <w:r w:rsidRPr="00D43CB7">
        <w:rPr>
          <w:rFonts w:ascii="Times New Roman" w:hAnsi="Times New Roman"/>
          <w:sz w:val="24"/>
          <w:szCs w:val="24"/>
        </w:rPr>
        <w:t xml:space="preserve"> do</w:t>
      </w:r>
      <w:r w:rsidR="009C0D0F">
        <w:rPr>
          <w:rFonts w:ascii="Times New Roman" w:hAnsi="Times New Roman"/>
          <w:sz w:val="24"/>
          <w:szCs w:val="24"/>
        </w:rPr>
        <w:t xml:space="preserve"> Porto Belo, assim</w:t>
      </w:r>
      <w:r w:rsidR="00EA3458">
        <w:rPr>
          <w:rFonts w:ascii="Times New Roman" w:hAnsi="Times New Roman"/>
          <w:sz w:val="24"/>
          <w:szCs w:val="24"/>
        </w:rPr>
        <w:t>, ocupados com atividades prazerosas não estariam, ociosos</w:t>
      </w:r>
      <w:r w:rsidRPr="00D43CB7">
        <w:rPr>
          <w:rFonts w:ascii="Times New Roman" w:hAnsi="Times New Roman"/>
          <w:sz w:val="24"/>
          <w:szCs w:val="24"/>
        </w:rPr>
        <w:t xml:space="preserve"> no contraturno, envolvendo-se com más</w:t>
      </w:r>
      <w:r w:rsidR="00BC345D">
        <w:rPr>
          <w:rFonts w:ascii="Times New Roman" w:hAnsi="Times New Roman"/>
          <w:sz w:val="24"/>
          <w:szCs w:val="24"/>
        </w:rPr>
        <w:t xml:space="preserve"> companhias e com o ilegal</w:t>
      </w:r>
      <w:r w:rsidRPr="00D43CB7">
        <w:rPr>
          <w:rFonts w:ascii="Times New Roman" w:hAnsi="Times New Roman"/>
          <w:sz w:val="24"/>
          <w:szCs w:val="24"/>
        </w:rPr>
        <w:t xml:space="preserve"> (usando drogas, por exemplo).</w:t>
      </w:r>
      <w:r w:rsidR="00E13507">
        <w:rPr>
          <w:rFonts w:ascii="Times New Roman" w:hAnsi="Times New Roman"/>
          <w:sz w:val="24"/>
          <w:szCs w:val="24"/>
        </w:rPr>
        <w:t xml:space="preserve"> Tais elementos acabam ganhando destaque nas práticas e no imaginário, pois são associados à imagem de insegurança que a fronteira supostamente possui.</w:t>
      </w:r>
    </w:p>
    <w:p w:rsidR="00F64F90" w:rsidRPr="00D43CB7" w:rsidRDefault="00E13507" w:rsidP="00F64F90">
      <w:pPr>
        <w:spacing w:after="0" w:line="360" w:lineRule="auto"/>
        <w:ind w:firstLine="851"/>
        <w:jc w:val="both"/>
        <w:rPr>
          <w:rFonts w:ascii="Times New Roman" w:hAnsi="Times New Roman"/>
          <w:sz w:val="24"/>
          <w:szCs w:val="24"/>
        </w:rPr>
      </w:pPr>
      <w:r>
        <w:rPr>
          <w:rFonts w:ascii="Times New Roman" w:hAnsi="Times New Roman"/>
          <w:sz w:val="24"/>
          <w:szCs w:val="24"/>
        </w:rPr>
        <w:t>Co</w:t>
      </w:r>
      <w:r w:rsidR="00F64F90" w:rsidRPr="00D43CB7">
        <w:rPr>
          <w:rFonts w:ascii="Times New Roman" w:hAnsi="Times New Roman"/>
          <w:sz w:val="24"/>
          <w:szCs w:val="24"/>
        </w:rPr>
        <w:t>mpreende-se que algumas sugestões podem ser apontadas para di</w:t>
      </w:r>
      <w:r w:rsidR="009C0D0F">
        <w:rPr>
          <w:rFonts w:ascii="Times New Roman" w:hAnsi="Times New Roman"/>
          <w:sz w:val="24"/>
          <w:szCs w:val="24"/>
        </w:rPr>
        <w:t>minuir os conflitos entre adolescentes</w:t>
      </w:r>
      <w:r w:rsidR="00F64F90" w:rsidRPr="00D43CB7">
        <w:rPr>
          <w:rFonts w:ascii="Times New Roman" w:hAnsi="Times New Roman"/>
          <w:sz w:val="24"/>
          <w:szCs w:val="24"/>
        </w:rPr>
        <w:t xml:space="preserve"> no ambiente escolar como: melhorias na estrutura física e na segurança de todos que frequentam o lugar; elaboração e implantação de projetos (equipe de saúde) direcionados para a valorização individual e coletiva dos membros da escola; cursos</w:t>
      </w:r>
      <w:r w:rsidR="00771C8F">
        <w:rPr>
          <w:rFonts w:ascii="Times New Roman" w:hAnsi="Times New Roman"/>
          <w:sz w:val="24"/>
          <w:szCs w:val="24"/>
        </w:rPr>
        <w:t xml:space="preserve"> de interesse do público entrevistado</w:t>
      </w:r>
      <w:r w:rsidR="00F64F90" w:rsidRPr="00D43CB7">
        <w:rPr>
          <w:rFonts w:ascii="Times New Roman" w:hAnsi="Times New Roman"/>
          <w:sz w:val="24"/>
          <w:szCs w:val="24"/>
        </w:rPr>
        <w:t>; ações educativ</w:t>
      </w:r>
      <w:r>
        <w:rPr>
          <w:rFonts w:ascii="Times New Roman" w:hAnsi="Times New Roman"/>
          <w:sz w:val="24"/>
          <w:szCs w:val="24"/>
        </w:rPr>
        <w:t>a</w:t>
      </w:r>
      <w:r w:rsidR="00F64F90" w:rsidRPr="00D43CB7">
        <w:rPr>
          <w:rFonts w:ascii="Times New Roman" w:hAnsi="Times New Roman"/>
          <w:sz w:val="24"/>
          <w:szCs w:val="24"/>
        </w:rPr>
        <w:t xml:space="preserve">/culturais (competições esportivas, eventos festivos, feiras culturais, etc.) que colaborem com a aproximação de familiares e comunidade, entre outros. Contudo, sabe-se que a escola sozinha não será autossuficiente para efetuar as mudanças necessárias. É preciso o empenho e compromisso de todos com o processo </w:t>
      </w:r>
      <w:r w:rsidR="00F64F90" w:rsidRPr="00D43CB7">
        <w:rPr>
          <w:rFonts w:ascii="Times New Roman" w:hAnsi="Times New Roman"/>
          <w:sz w:val="24"/>
          <w:szCs w:val="24"/>
        </w:rPr>
        <w:lastRenderedPageBreak/>
        <w:t>educacional para que o ambiente passe a ser um lugar com melhores condições psicossociais para aprendizagem e desenvolvimento saudável dos alunos e de</w:t>
      </w:r>
      <w:r w:rsidR="00F64F90">
        <w:rPr>
          <w:rFonts w:ascii="Times New Roman" w:hAnsi="Times New Roman"/>
          <w:sz w:val="24"/>
          <w:szCs w:val="24"/>
        </w:rPr>
        <w:t xml:space="preserve"> todos que dele fazem parte.</w:t>
      </w:r>
    </w:p>
    <w:p w:rsidR="00AE74A4" w:rsidRDefault="00AE74A4" w:rsidP="00AE74A4">
      <w:pPr>
        <w:suppressAutoHyphens/>
        <w:spacing w:after="0" w:line="360" w:lineRule="auto"/>
        <w:rPr>
          <w:rFonts w:ascii="Times New Roman" w:hAnsi="Times New Roman"/>
          <w:b/>
          <w:kern w:val="1"/>
          <w:sz w:val="24"/>
          <w:szCs w:val="24"/>
          <w:lang w:eastAsia="zh-CN"/>
        </w:rPr>
      </w:pPr>
    </w:p>
    <w:p w:rsidR="00F64F90" w:rsidRPr="00D43CB7" w:rsidRDefault="00AE74A4" w:rsidP="00AE74A4">
      <w:pPr>
        <w:suppressAutoHyphens/>
        <w:spacing w:after="0" w:line="360" w:lineRule="auto"/>
        <w:rPr>
          <w:rFonts w:ascii="Times New Roman" w:hAnsi="Times New Roman"/>
          <w:b/>
          <w:kern w:val="1"/>
          <w:sz w:val="24"/>
          <w:szCs w:val="24"/>
          <w:lang w:eastAsia="zh-CN"/>
        </w:rPr>
      </w:pPr>
      <w:r>
        <w:rPr>
          <w:rFonts w:ascii="Times New Roman" w:hAnsi="Times New Roman"/>
          <w:b/>
          <w:kern w:val="1"/>
          <w:sz w:val="24"/>
          <w:szCs w:val="24"/>
          <w:lang w:eastAsia="zh-CN"/>
        </w:rPr>
        <w:t>Referências Bibliográficas.</w:t>
      </w:r>
    </w:p>
    <w:p w:rsidR="00F64F90" w:rsidRPr="00D43CB7" w:rsidRDefault="00F64F90" w:rsidP="00F64F90">
      <w:pPr>
        <w:suppressAutoHyphens/>
        <w:spacing w:after="0" w:line="100" w:lineRule="atLeast"/>
        <w:jc w:val="both"/>
        <w:rPr>
          <w:rFonts w:ascii="Times New Roman" w:hAnsi="Times New Roman" w:cs="Calibri"/>
          <w:kern w:val="1"/>
          <w:sz w:val="24"/>
          <w:szCs w:val="24"/>
          <w:shd w:val="clear" w:color="auto" w:fill="FFFFFF"/>
          <w:lang w:eastAsia="zh-CN"/>
        </w:rPr>
      </w:pPr>
    </w:p>
    <w:p w:rsidR="00F64F90" w:rsidRPr="00D43CB7" w:rsidRDefault="00F64F90" w:rsidP="00F64F90">
      <w:pPr>
        <w:suppressAutoHyphens/>
        <w:spacing w:after="0" w:line="100" w:lineRule="atLeast"/>
        <w:jc w:val="both"/>
        <w:rPr>
          <w:rFonts w:ascii="Times New Roman" w:hAnsi="Times New Roman"/>
          <w:color w:val="00000A"/>
          <w:kern w:val="1"/>
          <w:lang w:eastAsia="zh-CN"/>
        </w:rPr>
      </w:pPr>
      <w:r w:rsidRPr="00D43CB7">
        <w:rPr>
          <w:rFonts w:ascii="Times New Roman" w:hAnsi="Times New Roman"/>
          <w:kern w:val="1"/>
          <w:sz w:val="24"/>
          <w:szCs w:val="24"/>
          <w:shd w:val="clear" w:color="auto" w:fill="FFFFFF"/>
          <w:lang w:eastAsia="zh-CN"/>
        </w:rPr>
        <w:t xml:space="preserve">ANDRADE, Luciano </w:t>
      </w:r>
      <w:proofErr w:type="gramStart"/>
      <w:r w:rsidRPr="00D43CB7">
        <w:rPr>
          <w:rFonts w:ascii="Times New Roman" w:hAnsi="Times New Roman"/>
          <w:kern w:val="1"/>
          <w:sz w:val="24"/>
          <w:szCs w:val="24"/>
          <w:shd w:val="clear" w:color="auto" w:fill="FFFFFF"/>
          <w:lang w:eastAsia="zh-CN"/>
        </w:rPr>
        <w:t>de,</w:t>
      </w:r>
      <w:proofErr w:type="gramEnd"/>
      <w:r w:rsidRPr="00D43CB7">
        <w:rPr>
          <w:rFonts w:ascii="Times New Roman" w:hAnsi="Times New Roman"/>
          <w:kern w:val="1"/>
          <w:sz w:val="24"/>
          <w:szCs w:val="24"/>
          <w:shd w:val="clear" w:color="auto" w:fill="FFFFFF"/>
          <w:lang w:eastAsia="zh-CN"/>
        </w:rPr>
        <w:t xml:space="preserve"> et al. </w:t>
      </w:r>
      <w:r w:rsidRPr="00D43CB7">
        <w:rPr>
          <w:rFonts w:ascii="Times New Roman" w:hAnsi="Times New Roman"/>
          <w:bCs/>
          <w:kern w:val="1"/>
          <w:sz w:val="24"/>
          <w:szCs w:val="24"/>
          <w:lang w:eastAsia="zh-CN"/>
        </w:rPr>
        <w:t>Homicídios juvenis e informalidade em um</w:t>
      </w:r>
      <w:r w:rsidRPr="00D43CB7">
        <w:rPr>
          <w:rFonts w:ascii="Times New Roman" w:hAnsi="Times New Roman"/>
          <w:kern w:val="1"/>
          <w:sz w:val="24"/>
          <w:szCs w:val="24"/>
          <w:shd w:val="clear" w:color="auto" w:fill="FFFFFF"/>
          <w:lang w:eastAsia="zh-CN"/>
        </w:rPr>
        <w:t xml:space="preserve"> </w:t>
      </w:r>
      <w:r w:rsidRPr="00D43CB7">
        <w:rPr>
          <w:rFonts w:ascii="Times New Roman" w:hAnsi="Times New Roman"/>
          <w:bCs/>
          <w:kern w:val="1"/>
          <w:sz w:val="24"/>
          <w:szCs w:val="24"/>
          <w:lang w:eastAsia="zh-CN"/>
        </w:rPr>
        <w:t>município brasileiro da tríplice fronteira</w:t>
      </w:r>
      <w:r w:rsidRPr="00D43CB7">
        <w:rPr>
          <w:rFonts w:ascii="Times New Roman" w:hAnsi="Times New Roman"/>
          <w:kern w:val="1"/>
          <w:sz w:val="24"/>
          <w:szCs w:val="24"/>
          <w:shd w:val="clear" w:color="auto" w:fill="FFFFFF"/>
          <w:lang w:eastAsia="zh-CN"/>
        </w:rPr>
        <w:t xml:space="preserve"> </w:t>
      </w:r>
      <w:r w:rsidRPr="00D43CB7">
        <w:rPr>
          <w:rFonts w:ascii="Times New Roman" w:hAnsi="Times New Roman"/>
          <w:bCs/>
          <w:kern w:val="1"/>
          <w:sz w:val="24"/>
          <w:szCs w:val="24"/>
          <w:lang w:eastAsia="zh-CN"/>
        </w:rPr>
        <w:t xml:space="preserve">Brasil, Paraguai e Argentina. </w:t>
      </w:r>
      <w:r w:rsidRPr="00D43CB7">
        <w:rPr>
          <w:rFonts w:ascii="Times New Roman" w:hAnsi="Times New Roman"/>
          <w:b/>
          <w:bCs/>
          <w:kern w:val="1"/>
          <w:sz w:val="24"/>
          <w:szCs w:val="24"/>
          <w:lang w:eastAsia="zh-CN"/>
        </w:rPr>
        <w:t xml:space="preserve">Revista Panam </w:t>
      </w:r>
      <w:proofErr w:type="spellStart"/>
      <w:r w:rsidRPr="00D43CB7">
        <w:rPr>
          <w:rFonts w:ascii="Times New Roman" w:hAnsi="Times New Roman"/>
          <w:b/>
          <w:bCs/>
          <w:kern w:val="1"/>
          <w:sz w:val="24"/>
          <w:szCs w:val="24"/>
          <w:lang w:eastAsia="zh-CN"/>
        </w:rPr>
        <w:t>Salud</w:t>
      </w:r>
      <w:proofErr w:type="spellEnd"/>
      <w:r w:rsidRPr="00D43CB7">
        <w:rPr>
          <w:rFonts w:ascii="Times New Roman" w:hAnsi="Times New Roman"/>
          <w:b/>
          <w:bCs/>
          <w:kern w:val="1"/>
          <w:sz w:val="24"/>
          <w:szCs w:val="24"/>
          <w:lang w:eastAsia="zh-CN"/>
        </w:rPr>
        <w:t xml:space="preserve"> </w:t>
      </w:r>
      <w:r w:rsidRPr="00D43CB7">
        <w:rPr>
          <w:rFonts w:ascii="Times New Roman" w:hAnsi="Times New Roman"/>
          <w:bCs/>
          <w:kern w:val="1"/>
          <w:sz w:val="24"/>
          <w:szCs w:val="24"/>
          <w:lang w:eastAsia="zh-CN"/>
        </w:rPr>
        <w:t xml:space="preserve">Publicação em: 31 mai. 2012.  Disponível em: </w:t>
      </w:r>
      <w:proofErr w:type="gramStart"/>
      <w:r w:rsidR="00C251A7" w:rsidRPr="00C251A7">
        <w:rPr>
          <w:rFonts w:ascii="Times New Roman" w:eastAsia="Times New Roman" w:hAnsi="Times New Roman"/>
          <w:sz w:val="24"/>
          <w:szCs w:val="24"/>
          <w:lang w:eastAsia="pt-BR"/>
        </w:rPr>
        <w:t>https</w:t>
      </w:r>
      <w:proofErr w:type="gramEnd"/>
      <w:r w:rsidR="00C251A7" w:rsidRPr="00C251A7">
        <w:rPr>
          <w:rFonts w:ascii="Times New Roman" w:eastAsia="Times New Roman" w:hAnsi="Times New Roman"/>
          <w:sz w:val="24"/>
          <w:szCs w:val="24"/>
          <w:lang w:eastAsia="pt-BR"/>
        </w:rPr>
        <w:t>://</w:t>
      </w:r>
      <w:hyperlink r:id="rId8" w:history="1">
        <w:r w:rsidRPr="00D43CB7">
          <w:rPr>
            <w:rFonts w:ascii="Times New Roman" w:hAnsi="Times New Roman"/>
            <w:kern w:val="1"/>
            <w:sz w:val="24"/>
            <w:szCs w:val="24"/>
            <w:lang w:val="pt-PT" w:eastAsia="zh-CN"/>
          </w:rPr>
          <w:t>www.paho.org</w:t>
        </w:r>
      </w:hyperlink>
      <w:r w:rsidRPr="00D43CB7">
        <w:rPr>
          <w:rFonts w:ascii="Times New Roman" w:hAnsi="Times New Roman"/>
          <w:iCs/>
          <w:kern w:val="1"/>
          <w:sz w:val="24"/>
          <w:szCs w:val="24"/>
          <w:lang w:val="pt-PT" w:eastAsia="zh-CN"/>
        </w:rPr>
        <w:t>. Acesso em: 15 mar. 2014.</w:t>
      </w:r>
    </w:p>
    <w:p w:rsidR="00F64F90" w:rsidRPr="00D43CB7" w:rsidRDefault="00F64F90" w:rsidP="00F64F90">
      <w:pPr>
        <w:suppressAutoHyphens/>
        <w:spacing w:after="0" w:line="100" w:lineRule="atLeast"/>
        <w:jc w:val="both"/>
        <w:rPr>
          <w:rFonts w:ascii="Times New Roman" w:hAnsi="Times New Roman" w:cs="Calibri"/>
          <w:kern w:val="1"/>
          <w:sz w:val="24"/>
          <w:szCs w:val="24"/>
          <w:shd w:val="clear" w:color="auto" w:fill="FFFFFF"/>
          <w:lang w:eastAsia="zh-CN"/>
        </w:rPr>
      </w:pPr>
    </w:p>
    <w:p w:rsidR="00F64F90" w:rsidRPr="00D43CB7" w:rsidRDefault="00CF4B2A" w:rsidP="00F64F90">
      <w:pPr>
        <w:suppressAutoHyphens/>
        <w:spacing w:after="0"/>
        <w:jc w:val="both"/>
        <w:rPr>
          <w:rFonts w:ascii="Times New Roman" w:hAnsi="Times New Roman" w:cs="Calibri"/>
          <w:kern w:val="1"/>
          <w:sz w:val="24"/>
          <w:szCs w:val="24"/>
          <w:shd w:val="clear" w:color="auto" w:fill="FFFFFF"/>
          <w:lang w:eastAsia="zh-CN"/>
        </w:rPr>
      </w:pPr>
      <w:r>
        <w:rPr>
          <w:rFonts w:ascii="Times New Roman" w:hAnsi="Times New Roman" w:cs="Calibri"/>
          <w:kern w:val="1"/>
          <w:sz w:val="24"/>
          <w:szCs w:val="24"/>
          <w:shd w:val="clear" w:color="auto" w:fill="FFFFFF"/>
          <w:lang w:eastAsia="zh-CN"/>
        </w:rPr>
        <w:t>BAQUERO, Rute.</w:t>
      </w:r>
      <w:r w:rsidR="00F64F90" w:rsidRPr="00D43CB7">
        <w:rPr>
          <w:rFonts w:ascii="Times New Roman" w:hAnsi="Times New Roman" w:cs="Calibri"/>
          <w:kern w:val="1"/>
          <w:sz w:val="24"/>
          <w:szCs w:val="24"/>
          <w:shd w:val="clear" w:color="auto" w:fill="FFFFFF"/>
          <w:lang w:eastAsia="zh-CN"/>
        </w:rPr>
        <w:t xml:space="preserve"> </w:t>
      </w:r>
      <w:r w:rsidR="00F64F90" w:rsidRPr="00D43CB7">
        <w:rPr>
          <w:rFonts w:ascii="Times New Roman" w:hAnsi="Times New Roman" w:cs="Calibri"/>
          <w:b/>
          <w:kern w:val="1"/>
          <w:sz w:val="24"/>
          <w:szCs w:val="24"/>
          <w:shd w:val="clear" w:color="auto" w:fill="FFFFFF"/>
          <w:lang w:eastAsia="zh-CN"/>
        </w:rPr>
        <w:t xml:space="preserve">O Jovem na Agenda. </w:t>
      </w:r>
      <w:r w:rsidR="00F64F90" w:rsidRPr="00D43CB7">
        <w:rPr>
          <w:rFonts w:ascii="Times New Roman" w:hAnsi="Times New Roman" w:cs="Calibri"/>
          <w:kern w:val="1"/>
          <w:sz w:val="24"/>
          <w:szCs w:val="24"/>
          <w:shd w:val="clear" w:color="auto" w:fill="FFFFFF"/>
          <w:lang w:eastAsia="zh-CN"/>
        </w:rPr>
        <w:t xml:space="preserve">Ijuí: Ed. </w:t>
      </w:r>
      <w:proofErr w:type="spellStart"/>
      <w:r w:rsidR="00F64F90" w:rsidRPr="00D43CB7">
        <w:rPr>
          <w:rFonts w:ascii="Times New Roman" w:hAnsi="Times New Roman" w:cs="Calibri"/>
          <w:kern w:val="1"/>
          <w:sz w:val="24"/>
          <w:szCs w:val="24"/>
          <w:shd w:val="clear" w:color="auto" w:fill="FFFFFF"/>
          <w:lang w:eastAsia="zh-CN"/>
        </w:rPr>
        <w:t>Unijuí</w:t>
      </w:r>
      <w:proofErr w:type="spellEnd"/>
      <w:r w:rsidR="00F64F90" w:rsidRPr="00D43CB7">
        <w:rPr>
          <w:rFonts w:ascii="Times New Roman" w:hAnsi="Times New Roman" w:cs="Calibri"/>
          <w:kern w:val="1"/>
          <w:sz w:val="24"/>
          <w:szCs w:val="24"/>
          <w:shd w:val="clear" w:color="auto" w:fill="FFFFFF"/>
          <w:lang w:eastAsia="zh-CN"/>
        </w:rPr>
        <w:t>, 2008, 312p.</w:t>
      </w:r>
    </w:p>
    <w:p w:rsidR="00F64F90" w:rsidRPr="00D43CB7" w:rsidRDefault="00F64F90" w:rsidP="00F64F90">
      <w:pPr>
        <w:suppressAutoHyphens/>
        <w:spacing w:after="0" w:line="100" w:lineRule="atLeast"/>
        <w:jc w:val="both"/>
        <w:rPr>
          <w:rFonts w:ascii="Times New Roman" w:hAnsi="Times New Roman" w:cs="Calibri"/>
          <w:kern w:val="1"/>
          <w:sz w:val="24"/>
          <w:szCs w:val="24"/>
          <w:lang w:eastAsia="zh-CN"/>
        </w:rPr>
      </w:pPr>
    </w:p>
    <w:p w:rsidR="00F64F90" w:rsidRPr="00D43CB7" w:rsidRDefault="00F64F90" w:rsidP="00F64F90">
      <w:pPr>
        <w:suppressAutoHyphens/>
        <w:spacing w:after="0" w:line="100" w:lineRule="atLeast"/>
        <w:jc w:val="both"/>
        <w:rPr>
          <w:rFonts w:ascii="Times New Roman" w:hAnsi="Times New Roman" w:cs="Calibri"/>
          <w:kern w:val="1"/>
          <w:sz w:val="24"/>
          <w:szCs w:val="24"/>
          <w:lang w:eastAsia="zh-CN"/>
        </w:rPr>
      </w:pPr>
      <w:r w:rsidRPr="00D43CB7">
        <w:rPr>
          <w:rFonts w:ascii="Times New Roman" w:hAnsi="Times New Roman" w:cs="Calibri"/>
          <w:kern w:val="1"/>
          <w:sz w:val="24"/>
          <w:szCs w:val="24"/>
          <w:lang w:eastAsia="zh-CN"/>
        </w:rPr>
        <w:t xml:space="preserve">BRASIL. </w:t>
      </w:r>
      <w:r w:rsidRPr="00D43CB7">
        <w:rPr>
          <w:rFonts w:ascii="Times New Roman" w:hAnsi="Times New Roman" w:cs="Calibri"/>
          <w:b/>
          <w:kern w:val="1"/>
          <w:sz w:val="24"/>
          <w:szCs w:val="24"/>
          <w:lang w:eastAsia="zh-CN"/>
        </w:rPr>
        <w:t>Estatuto da Criança e do Adolescente (ECA)</w:t>
      </w:r>
      <w:r w:rsidRPr="00D43CB7">
        <w:rPr>
          <w:rFonts w:ascii="Times New Roman" w:hAnsi="Times New Roman" w:cs="Calibri"/>
          <w:kern w:val="1"/>
          <w:sz w:val="24"/>
          <w:szCs w:val="24"/>
          <w:lang w:eastAsia="zh-CN"/>
        </w:rPr>
        <w:t xml:space="preserve"> (Lei nº 8.069, de 13 de julho de 1990). Brasília, Diário Oficial da união, 1990. Edição Reformulada.</w:t>
      </w:r>
    </w:p>
    <w:p w:rsidR="00F64F90" w:rsidRPr="00D43CB7" w:rsidRDefault="00F64F90" w:rsidP="00F64F90">
      <w:pPr>
        <w:suppressAutoHyphens/>
        <w:spacing w:after="0" w:line="100" w:lineRule="atLeast"/>
        <w:jc w:val="both"/>
        <w:rPr>
          <w:rFonts w:ascii="Times New Roman" w:hAnsi="Times New Roman" w:cs="Calibri"/>
          <w:kern w:val="1"/>
          <w:sz w:val="24"/>
          <w:szCs w:val="24"/>
          <w:lang w:eastAsia="zh-CN"/>
        </w:rPr>
      </w:pPr>
    </w:p>
    <w:p w:rsidR="00F64F90" w:rsidRPr="00D43CB7" w:rsidRDefault="00F64F90" w:rsidP="00F64F90">
      <w:pPr>
        <w:suppressAutoHyphens/>
        <w:spacing w:after="0" w:line="100" w:lineRule="atLeast"/>
        <w:jc w:val="both"/>
        <w:rPr>
          <w:rFonts w:ascii="Times New Roman" w:hAnsi="Times New Roman" w:cs="Calibri"/>
          <w:kern w:val="1"/>
          <w:sz w:val="24"/>
          <w:szCs w:val="24"/>
          <w:lang w:eastAsia="zh-CN"/>
        </w:rPr>
      </w:pPr>
      <w:r w:rsidRPr="00D43CB7">
        <w:rPr>
          <w:rFonts w:ascii="Times New Roman" w:hAnsi="Times New Roman" w:cs="Calibri"/>
          <w:kern w:val="1"/>
          <w:sz w:val="24"/>
          <w:szCs w:val="24"/>
          <w:lang w:eastAsia="zh-CN"/>
        </w:rPr>
        <w:t xml:space="preserve">CARDIN, Eric Gustavo. </w:t>
      </w:r>
      <w:r w:rsidRPr="00E43F98">
        <w:rPr>
          <w:rFonts w:ascii="Times New Roman" w:hAnsi="Times New Roman" w:cs="Calibri"/>
          <w:b/>
          <w:bCs/>
          <w:kern w:val="1"/>
          <w:sz w:val="24"/>
          <w:szCs w:val="24"/>
          <w:lang w:eastAsia="zh-CN"/>
        </w:rPr>
        <w:t>As dinâmicas das fronteiras e os jovens vítimas de homicídios no município de Foz do Iguaçu/PR (2001-2010).</w:t>
      </w:r>
      <w:r w:rsidRPr="00D43CB7">
        <w:rPr>
          <w:rFonts w:ascii="Times New Roman" w:hAnsi="Times New Roman" w:cs="Calibri"/>
          <w:b/>
          <w:bCs/>
          <w:kern w:val="1"/>
          <w:sz w:val="24"/>
          <w:szCs w:val="24"/>
          <w:lang w:eastAsia="zh-CN"/>
        </w:rPr>
        <w:t xml:space="preserve"> </w:t>
      </w:r>
      <w:r w:rsidRPr="00E43F98">
        <w:rPr>
          <w:rFonts w:ascii="Times New Roman" w:hAnsi="Times New Roman" w:cs="Calibri"/>
          <w:kern w:val="1"/>
          <w:sz w:val="24"/>
          <w:szCs w:val="24"/>
          <w:lang w:eastAsia="zh-CN"/>
        </w:rPr>
        <w:t>Século XXI</w:t>
      </w:r>
      <w:r w:rsidR="00E43F98">
        <w:rPr>
          <w:rFonts w:ascii="Times New Roman" w:hAnsi="Times New Roman" w:cs="Calibri"/>
          <w:kern w:val="1"/>
          <w:sz w:val="24"/>
          <w:szCs w:val="24"/>
          <w:lang w:eastAsia="zh-CN"/>
        </w:rPr>
        <w:t>.</w:t>
      </w:r>
      <w:r w:rsidRPr="00D43CB7">
        <w:rPr>
          <w:rFonts w:ascii="Times New Roman" w:hAnsi="Times New Roman" w:cs="Calibri"/>
          <w:kern w:val="1"/>
          <w:sz w:val="24"/>
          <w:szCs w:val="24"/>
          <w:lang w:eastAsia="zh-CN"/>
        </w:rPr>
        <w:t xml:space="preserve"> Revista de Ciências Sociais, v.3, n. 2, p.155-181, jul./dez. 2013.</w:t>
      </w:r>
    </w:p>
    <w:p w:rsidR="00F64F90" w:rsidRPr="00D43CB7" w:rsidRDefault="00F64F90" w:rsidP="00F64F90">
      <w:pPr>
        <w:suppressAutoHyphens/>
        <w:spacing w:after="0" w:line="100" w:lineRule="atLeast"/>
        <w:jc w:val="both"/>
        <w:rPr>
          <w:rFonts w:ascii="Times New Roman" w:hAnsi="Times New Roman" w:cs="Calibri"/>
          <w:kern w:val="1"/>
          <w:sz w:val="24"/>
          <w:szCs w:val="24"/>
          <w:lang w:eastAsia="zh-CN"/>
        </w:rPr>
      </w:pPr>
    </w:p>
    <w:p w:rsidR="00F64F90" w:rsidRPr="00D43CB7" w:rsidRDefault="00F64F90" w:rsidP="00F64F90">
      <w:pPr>
        <w:suppressAutoHyphens/>
        <w:spacing w:after="0" w:line="100" w:lineRule="atLeast"/>
        <w:jc w:val="both"/>
        <w:rPr>
          <w:rFonts w:ascii="Times New Roman" w:hAnsi="Times New Roman" w:cs="Calibri"/>
          <w:kern w:val="1"/>
          <w:sz w:val="24"/>
          <w:szCs w:val="24"/>
          <w:lang w:eastAsia="zh-CN"/>
        </w:rPr>
      </w:pPr>
      <w:r w:rsidRPr="00D43CB7">
        <w:rPr>
          <w:rFonts w:ascii="Times New Roman" w:hAnsi="Times New Roman" w:cs="Calibri"/>
          <w:kern w:val="1"/>
          <w:sz w:val="24"/>
          <w:szCs w:val="24"/>
          <w:lang w:eastAsia="zh-CN"/>
        </w:rPr>
        <w:t xml:space="preserve">______ </w:t>
      </w:r>
      <w:r w:rsidRPr="00D43CB7">
        <w:rPr>
          <w:rFonts w:ascii="Times New Roman" w:hAnsi="Times New Roman" w:cs="Calibri"/>
          <w:b/>
          <w:kern w:val="1"/>
          <w:sz w:val="24"/>
          <w:szCs w:val="24"/>
          <w:lang w:eastAsia="zh-CN"/>
        </w:rPr>
        <w:t>As múltiplas faces das fronteiras</w:t>
      </w:r>
      <w:r w:rsidRPr="00D43CB7">
        <w:rPr>
          <w:rFonts w:ascii="Times New Roman" w:hAnsi="Times New Roman" w:cs="Calibri"/>
          <w:kern w:val="1"/>
          <w:sz w:val="24"/>
          <w:szCs w:val="24"/>
          <w:lang w:eastAsia="zh-CN"/>
        </w:rPr>
        <w:t xml:space="preserve">. 1. </w:t>
      </w:r>
      <w:proofErr w:type="gramStart"/>
      <w:r w:rsidRPr="00D43CB7">
        <w:rPr>
          <w:rFonts w:ascii="Times New Roman" w:hAnsi="Times New Roman" w:cs="Calibri"/>
          <w:kern w:val="1"/>
          <w:sz w:val="24"/>
          <w:szCs w:val="24"/>
          <w:lang w:eastAsia="zh-CN"/>
        </w:rPr>
        <w:t>ed.</w:t>
      </w:r>
      <w:proofErr w:type="gramEnd"/>
      <w:r w:rsidRPr="00D43CB7">
        <w:rPr>
          <w:rFonts w:ascii="Times New Roman" w:hAnsi="Times New Roman" w:cs="Calibri"/>
          <w:kern w:val="1"/>
          <w:sz w:val="24"/>
          <w:szCs w:val="24"/>
          <w:lang w:eastAsia="zh-CN"/>
        </w:rPr>
        <w:t xml:space="preserve"> Curitiba, 2013.</w:t>
      </w:r>
    </w:p>
    <w:p w:rsidR="00F64F90" w:rsidRPr="00D43CB7" w:rsidRDefault="00F64F90" w:rsidP="00F64F90">
      <w:pPr>
        <w:suppressAutoHyphens/>
        <w:spacing w:after="0" w:line="240" w:lineRule="auto"/>
        <w:jc w:val="both"/>
        <w:rPr>
          <w:rFonts w:ascii="Times New Roman" w:hAnsi="Times New Roman" w:cs="Calibri"/>
          <w:kern w:val="1"/>
          <w:sz w:val="24"/>
          <w:szCs w:val="24"/>
          <w:lang w:eastAsia="zh-CN"/>
        </w:rPr>
      </w:pPr>
    </w:p>
    <w:p w:rsidR="00F64F90" w:rsidRPr="00D43CB7" w:rsidRDefault="00F64F90" w:rsidP="00F64F90">
      <w:pPr>
        <w:suppressAutoHyphens/>
        <w:spacing w:after="0"/>
        <w:jc w:val="both"/>
        <w:rPr>
          <w:rFonts w:ascii="Times New Roman" w:hAnsi="Times New Roman" w:cs="Calibri"/>
          <w:kern w:val="1"/>
          <w:sz w:val="24"/>
          <w:szCs w:val="24"/>
          <w:lang w:eastAsia="zh-CN"/>
        </w:rPr>
      </w:pPr>
      <w:r w:rsidRPr="00D43CB7">
        <w:rPr>
          <w:rFonts w:ascii="Times New Roman" w:hAnsi="Times New Roman" w:cs="Calibri"/>
          <w:kern w:val="1"/>
          <w:sz w:val="24"/>
          <w:szCs w:val="24"/>
          <w:lang w:eastAsia="zh-CN"/>
        </w:rPr>
        <w:t xml:space="preserve">CATTA, Luiz Eduardo. </w:t>
      </w:r>
      <w:r w:rsidRPr="00D43CB7">
        <w:rPr>
          <w:rFonts w:ascii="Times New Roman" w:hAnsi="Times New Roman" w:cs="Calibri"/>
          <w:b/>
          <w:kern w:val="1"/>
          <w:sz w:val="24"/>
          <w:szCs w:val="24"/>
          <w:lang w:eastAsia="zh-CN"/>
        </w:rPr>
        <w:t xml:space="preserve">O Cotidiano de uma fronteira: </w:t>
      </w:r>
      <w:r w:rsidRPr="00D43CB7">
        <w:rPr>
          <w:rFonts w:ascii="Times New Roman" w:hAnsi="Times New Roman" w:cs="Calibri"/>
          <w:kern w:val="1"/>
          <w:sz w:val="24"/>
          <w:szCs w:val="24"/>
          <w:lang w:eastAsia="zh-CN"/>
        </w:rPr>
        <w:t>a perversidade da modernidade. EDUNIOESTE. Cascavel, 2003.</w:t>
      </w:r>
    </w:p>
    <w:p w:rsidR="00F64F90" w:rsidRPr="00D43CB7" w:rsidRDefault="00F64F90" w:rsidP="00F64F90">
      <w:pPr>
        <w:suppressAutoHyphens/>
        <w:spacing w:after="0" w:line="100" w:lineRule="atLeast"/>
        <w:jc w:val="both"/>
        <w:rPr>
          <w:rFonts w:ascii="Times New Roman" w:hAnsi="Times New Roman" w:cs="Calibri"/>
          <w:bCs/>
          <w:kern w:val="1"/>
          <w:sz w:val="24"/>
          <w:szCs w:val="24"/>
          <w:lang w:eastAsia="zh-CN"/>
        </w:rPr>
      </w:pPr>
    </w:p>
    <w:p w:rsidR="00F64F90" w:rsidRPr="00D43CB7" w:rsidRDefault="00F64F90" w:rsidP="00F64F90">
      <w:pPr>
        <w:suppressAutoHyphens/>
        <w:spacing w:after="0" w:line="100" w:lineRule="atLeast"/>
        <w:jc w:val="both"/>
        <w:rPr>
          <w:rFonts w:ascii="Times New Roman" w:hAnsi="Times New Roman" w:cs="Calibri"/>
          <w:bCs/>
          <w:kern w:val="1"/>
          <w:sz w:val="24"/>
          <w:szCs w:val="24"/>
          <w:lang w:eastAsia="zh-CN"/>
        </w:rPr>
      </w:pPr>
      <w:r w:rsidRPr="00D43CB7">
        <w:rPr>
          <w:rFonts w:ascii="Times New Roman" w:hAnsi="Times New Roman" w:cs="Calibri"/>
          <w:bCs/>
          <w:kern w:val="1"/>
          <w:sz w:val="24"/>
          <w:szCs w:val="24"/>
          <w:lang w:eastAsia="zh-CN"/>
        </w:rPr>
        <w:t xml:space="preserve">GONÇALVES, Jonas Maurício; CASSUCE, Francisco Carlos da Cunha; GALANTE, Valdir </w:t>
      </w:r>
      <w:proofErr w:type="spellStart"/>
      <w:r w:rsidRPr="00D43CB7">
        <w:rPr>
          <w:rFonts w:ascii="Times New Roman" w:hAnsi="Times New Roman" w:cs="Calibri"/>
          <w:bCs/>
          <w:kern w:val="1"/>
          <w:sz w:val="24"/>
          <w:szCs w:val="24"/>
          <w:lang w:eastAsia="zh-CN"/>
        </w:rPr>
        <w:t>Antonio</w:t>
      </w:r>
      <w:proofErr w:type="spellEnd"/>
      <w:r w:rsidRPr="00D43CB7">
        <w:rPr>
          <w:rFonts w:ascii="Times New Roman" w:hAnsi="Times New Roman" w:cs="Calibri"/>
          <w:bCs/>
          <w:kern w:val="1"/>
          <w:sz w:val="24"/>
          <w:szCs w:val="24"/>
          <w:lang w:eastAsia="zh-CN"/>
        </w:rPr>
        <w:t xml:space="preserve">. </w:t>
      </w:r>
      <w:r w:rsidRPr="006F25C7">
        <w:rPr>
          <w:rFonts w:ascii="Times New Roman" w:hAnsi="Times New Roman" w:cs="Calibri"/>
          <w:b/>
          <w:bCs/>
          <w:kern w:val="1"/>
          <w:sz w:val="24"/>
          <w:szCs w:val="24"/>
          <w:lang w:eastAsia="zh-CN"/>
        </w:rPr>
        <w:t xml:space="preserve">A influência das regiões de fronteira e de variáveis socioeconômicas na criminalidade no estado do Paraná. </w:t>
      </w:r>
      <w:r w:rsidRPr="006F25C7">
        <w:rPr>
          <w:rFonts w:ascii="Times New Roman" w:hAnsi="Times New Roman" w:cs="Calibri"/>
          <w:kern w:val="1"/>
          <w:sz w:val="24"/>
          <w:szCs w:val="24"/>
          <w:lang w:eastAsia="zh-CN"/>
        </w:rPr>
        <w:t>Perspectiva econômica.</w:t>
      </w:r>
      <w:r w:rsidRPr="00D43CB7">
        <w:rPr>
          <w:rFonts w:ascii="Times New Roman" w:hAnsi="Times New Roman" w:cs="Calibri"/>
          <w:kern w:val="1"/>
          <w:sz w:val="24"/>
          <w:szCs w:val="24"/>
          <w:lang w:eastAsia="zh-CN"/>
        </w:rPr>
        <w:t xml:space="preserve"> </w:t>
      </w:r>
      <w:proofErr w:type="gramStart"/>
      <w:r w:rsidRPr="00D43CB7">
        <w:rPr>
          <w:rFonts w:ascii="Times New Roman" w:hAnsi="Times New Roman" w:cs="Calibri"/>
          <w:kern w:val="1"/>
          <w:sz w:val="24"/>
          <w:szCs w:val="24"/>
          <w:lang w:eastAsia="zh-CN"/>
        </w:rPr>
        <w:t>v.</w:t>
      </w:r>
      <w:proofErr w:type="gramEnd"/>
      <w:r w:rsidRPr="00D43CB7">
        <w:rPr>
          <w:rFonts w:ascii="Times New Roman" w:hAnsi="Times New Roman" w:cs="Calibri"/>
          <w:kern w:val="1"/>
          <w:sz w:val="24"/>
          <w:szCs w:val="24"/>
          <w:lang w:eastAsia="zh-CN"/>
        </w:rPr>
        <w:t xml:space="preserve"> 6, n. p.23-44, </w:t>
      </w:r>
      <w:proofErr w:type="spellStart"/>
      <w:r w:rsidRPr="00D43CB7">
        <w:rPr>
          <w:rFonts w:ascii="Times New Roman" w:hAnsi="Times New Roman" w:cs="Calibri"/>
          <w:kern w:val="1"/>
          <w:sz w:val="24"/>
          <w:szCs w:val="24"/>
          <w:lang w:eastAsia="zh-CN"/>
        </w:rPr>
        <w:t>jul</w:t>
      </w:r>
      <w:proofErr w:type="spellEnd"/>
      <w:r w:rsidRPr="00D43CB7">
        <w:rPr>
          <w:rFonts w:ascii="Times New Roman" w:hAnsi="Times New Roman" w:cs="Calibri"/>
          <w:kern w:val="1"/>
          <w:sz w:val="24"/>
          <w:szCs w:val="24"/>
          <w:lang w:eastAsia="zh-CN"/>
        </w:rPr>
        <w:t>/dez, 2010.</w:t>
      </w:r>
    </w:p>
    <w:p w:rsidR="00F64F90" w:rsidRPr="00D43CB7" w:rsidRDefault="00F64F90" w:rsidP="00F64F90">
      <w:pPr>
        <w:suppressAutoHyphens/>
        <w:spacing w:after="0" w:line="100" w:lineRule="atLeast"/>
        <w:jc w:val="both"/>
        <w:rPr>
          <w:rFonts w:ascii="Times New Roman" w:hAnsi="Times New Roman" w:cs="Calibri"/>
          <w:color w:val="00000A"/>
          <w:kern w:val="1"/>
          <w:sz w:val="24"/>
          <w:szCs w:val="24"/>
          <w:shd w:val="clear" w:color="auto" w:fill="FFFFFF"/>
          <w:lang w:eastAsia="zh-CN"/>
        </w:rPr>
      </w:pPr>
    </w:p>
    <w:p w:rsidR="00F64F90" w:rsidRPr="00D43CB7" w:rsidRDefault="00F64F90" w:rsidP="00F64F90">
      <w:pPr>
        <w:suppressAutoHyphens/>
        <w:spacing w:after="0" w:line="240" w:lineRule="auto"/>
        <w:jc w:val="both"/>
        <w:rPr>
          <w:rFonts w:ascii="Times New Roman" w:hAnsi="Times New Roman" w:cs="Calibri"/>
          <w:color w:val="00000A"/>
          <w:kern w:val="1"/>
          <w:sz w:val="2"/>
          <w:szCs w:val="2"/>
          <w:shd w:val="clear" w:color="auto" w:fill="FFFFFF"/>
          <w:lang w:eastAsia="zh-CN"/>
        </w:rPr>
      </w:pPr>
    </w:p>
    <w:p w:rsidR="00F64F90" w:rsidRPr="00D43CB7" w:rsidRDefault="00F64F90" w:rsidP="00F64F90">
      <w:pPr>
        <w:suppressAutoHyphens/>
        <w:spacing w:after="0" w:line="100" w:lineRule="atLeast"/>
        <w:jc w:val="both"/>
        <w:rPr>
          <w:rFonts w:ascii="Times New Roman" w:hAnsi="Times New Roman" w:cs="Calibri"/>
          <w:kern w:val="1"/>
          <w:sz w:val="24"/>
          <w:szCs w:val="24"/>
          <w:lang w:eastAsia="zh-CN"/>
        </w:rPr>
      </w:pPr>
      <w:r w:rsidRPr="00D43CB7">
        <w:rPr>
          <w:rFonts w:ascii="Times New Roman" w:hAnsi="Times New Roman" w:cs="Calibri"/>
          <w:kern w:val="1"/>
          <w:sz w:val="24"/>
          <w:szCs w:val="24"/>
          <w:lang w:eastAsia="zh-CN"/>
        </w:rPr>
        <w:t>KLEINSCHMITT, Sandra Cristiana; AZEVEDO, Paulo Roberto; CARDIN, Eric Gustavo</w:t>
      </w:r>
      <w:r w:rsidRPr="006F25C7">
        <w:rPr>
          <w:rFonts w:ascii="Times New Roman" w:hAnsi="Times New Roman" w:cs="Calibri"/>
          <w:b/>
          <w:kern w:val="1"/>
          <w:sz w:val="24"/>
          <w:szCs w:val="24"/>
          <w:lang w:eastAsia="zh-CN"/>
        </w:rPr>
        <w:t>. A tríplice fronteira internacional entre Brasil, Paraguai e Argentina: contexto histórico, econômico e social de um espaço conhecido pela violência e pelas práticas ilegais</w:t>
      </w:r>
      <w:r w:rsidRPr="00D43CB7">
        <w:rPr>
          <w:rFonts w:ascii="Times New Roman" w:hAnsi="Times New Roman" w:cs="Calibri"/>
          <w:kern w:val="1"/>
          <w:sz w:val="24"/>
          <w:szCs w:val="24"/>
          <w:lang w:eastAsia="zh-CN"/>
        </w:rPr>
        <w:t>.</w:t>
      </w:r>
      <w:r w:rsidRPr="00D43CB7">
        <w:rPr>
          <w:rFonts w:ascii="Times New Roman" w:hAnsi="Times New Roman" w:cs="Calibri"/>
          <w:b/>
          <w:kern w:val="1"/>
          <w:sz w:val="24"/>
          <w:szCs w:val="24"/>
          <w:lang w:eastAsia="zh-CN"/>
        </w:rPr>
        <w:t xml:space="preserve"> </w:t>
      </w:r>
      <w:r w:rsidRPr="006F25C7">
        <w:rPr>
          <w:rFonts w:ascii="Times New Roman" w:hAnsi="Times New Roman" w:cs="Calibri"/>
          <w:kern w:val="1"/>
          <w:sz w:val="24"/>
          <w:szCs w:val="24"/>
          <w:lang w:eastAsia="zh-CN"/>
        </w:rPr>
        <w:t>Revista Perspectiva Geográfica.</w:t>
      </w:r>
      <w:r w:rsidRPr="00D43CB7">
        <w:rPr>
          <w:rFonts w:ascii="Times New Roman" w:hAnsi="Times New Roman" w:cs="Calibri"/>
          <w:kern w:val="1"/>
          <w:sz w:val="24"/>
          <w:szCs w:val="24"/>
          <w:lang w:eastAsia="zh-CN"/>
        </w:rPr>
        <w:t xml:space="preserve"> UNIOESTE V.8, N.9, 2013.</w:t>
      </w:r>
    </w:p>
    <w:p w:rsidR="00F64F90" w:rsidRPr="00D43CB7" w:rsidRDefault="00F64F90" w:rsidP="00F64F90">
      <w:pPr>
        <w:suppressAutoHyphens/>
        <w:spacing w:after="0" w:line="100" w:lineRule="atLeast"/>
        <w:jc w:val="both"/>
        <w:rPr>
          <w:rFonts w:ascii="Times New Roman" w:hAnsi="Times New Roman" w:cs="Calibri"/>
          <w:kern w:val="1"/>
          <w:sz w:val="24"/>
          <w:szCs w:val="24"/>
          <w:lang w:eastAsia="zh-CN"/>
        </w:rPr>
      </w:pPr>
    </w:p>
    <w:p w:rsidR="00F64F90" w:rsidRPr="00D43CB7" w:rsidRDefault="00F64F90" w:rsidP="00F64F90">
      <w:pPr>
        <w:suppressAutoHyphens/>
        <w:spacing w:after="0" w:line="240" w:lineRule="auto"/>
        <w:jc w:val="both"/>
        <w:rPr>
          <w:rFonts w:ascii="Times New Roman" w:hAnsi="Times New Roman" w:cs="Calibri"/>
          <w:kern w:val="1"/>
          <w:sz w:val="2"/>
          <w:szCs w:val="2"/>
          <w:lang w:eastAsia="zh-CN"/>
        </w:rPr>
      </w:pPr>
    </w:p>
    <w:p w:rsidR="00F64F90" w:rsidRPr="00D43CB7" w:rsidRDefault="00F64F90" w:rsidP="00F64F90">
      <w:pPr>
        <w:suppressAutoHyphens/>
        <w:spacing w:after="0" w:line="100" w:lineRule="atLeast"/>
        <w:jc w:val="both"/>
        <w:rPr>
          <w:rFonts w:ascii="Times New Roman" w:hAnsi="Times New Roman" w:cs="Calibri"/>
          <w:kern w:val="1"/>
          <w:sz w:val="24"/>
          <w:szCs w:val="24"/>
          <w:shd w:val="clear" w:color="auto" w:fill="FFFFFF"/>
          <w:lang w:eastAsia="zh-CN"/>
        </w:rPr>
      </w:pPr>
      <w:r w:rsidRPr="00D43CB7">
        <w:rPr>
          <w:rFonts w:ascii="Times New Roman" w:hAnsi="Times New Roman" w:cs="Calibri"/>
          <w:kern w:val="1"/>
          <w:sz w:val="24"/>
          <w:szCs w:val="24"/>
          <w:shd w:val="clear" w:color="auto" w:fill="FFFFFF"/>
          <w:lang w:eastAsia="zh-CN"/>
        </w:rPr>
        <w:t xml:space="preserve">LEVISKY, David Léo (Org.). </w:t>
      </w:r>
      <w:r w:rsidRPr="00D43CB7">
        <w:rPr>
          <w:rFonts w:ascii="Times New Roman" w:hAnsi="Times New Roman" w:cs="Calibri"/>
          <w:b/>
          <w:kern w:val="1"/>
          <w:sz w:val="24"/>
          <w:szCs w:val="24"/>
          <w:shd w:val="clear" w:color="auto" w:fill="FFFFFF"/>
          <w:lang w:eastAsia="zh-CN"/>
        </w:rPr>
        <w:t xml:space="preserve">Adolescência e violência: </w:t>
      </w:r>
      <w:r w:rsidRPr="00D43CB7">
        <w:rPr>
          <w:rFonts w:ascii="Times New Roman" w:hAnsi="Times New Roman" w:cs="Calibri"/>
          <w:kern w:val="1"/>
          <w:sz w:val="24"/>
          <w:szCs w:val="24"/>
          <w:shd w:val="clear" w:color="auto" w:fill="FFFFFF"/>
          <w:lang w:eastAsia="zh-CN"/>
        </w:rPr>
        <w:t>consequências da realidade brasileira.</w:t>
      </w:r>
      <w:r w:rsidRPr="00D43CB7">
        <w:rPr>
          <w:rFonts w:ascii="Times New Roman" w:hAnsi="Times New Roman" w:cs="Calibri"/>
          <w:b/>
          <w:kern w:val="1"/>
          <w:sz w:val="24"/>
          <w:szCs w:val="24"/>
          <w:shd w:val="clear" w:color="auto" w:fill="FFFFFF"/>
          <w:lang w:eastAsia="zh-CN"/>
        </w:rPr>
        <w:t xml:space="preserve"> </w:t>
      </w:r>
      <w:r w:rsidRPr="00D43CB7">
        <w:rPr>
          <w:rFonts w:ascii="Times New Roman" w:hAnsi="Times New Roman" w:cs="Calibri"/>
          <w:kern w:val="1"/>
          <w:sz w:val="24"/>
          <w:szCs w:val="24"/>
          <w:shd w:val="clear" w:color="auto" w:fill="FFFFFF"/>
          <w:lang w:eastAsia="zh-CN"/>
        </w:rPr>
        <w:t>São Paulo: Casa do Psicólogo, 2000.</w:t>
      </w:r>
    </w:p>
    <w:p w:rsidR="00F64F90" w:rsidRPr="00D43CB7" w:rsidRDefault="00F64F90" w:rsidP="00F64F90">
      <w:pPr>
        <w:suppressAutoHyphens/>
        <w:spacing w:after="0"/>
        <w:jc w:val="both"/>
        <w:rPr>
          <w:rFonts w:ascii="Times New Roman" w:hAnsi="Times New Roman" w:cs="Calibri"/>
          <w:kern w:val="1"/>
          <w:sz w:val="24"/>
          <w:szCs w:val="24"/>
          <w:lang w:eastAsia="zh-CN"/>
        </w:rPr>
      </w:pPr>
    </w:p>
    <w:p w:rsidR="00F64F90" w:rsidRPr="00D43CB7" w:rsidRDefault="00F64F90" w:rsidP="00F64F90">
      <w:pPr>
        <w:suppressAutoHyphens/>
        <w:spacing w:after="0"/>
        <w:jc w:val="both"/>
        <w:rPr>
          <w:rFonts w:ascii="Times New Roman" w:hAnsi="Times New Roman" w:cs="Calibri"/>
          <w:kern w:val="1"/>
          <w:sz w:val="24"/>
          <w:szCs w:val="24"/>
          <w:lang w:eastAsia="zh-CN"/>
        </w:rPr>
      </w:pPr>
      <w:r w:rsidRPr="00D43CB7">
        <w:rPr>
          <w:rFonts w:ascii="Times New Roman" w:hAnsi="Times New Roman" w:cs="Calibri"/>
          <w:kern w:val="1"/>
          <w:sz w:val="24"/>
          <w:szCs w:val="24"/>
          <w:lang w:eastAsia="zh-CN"/>
        </w:rPr>
        <w:t xml:space="preserve">LIMA, </w:t>
      </w:r>
      <w:proofErr w:type="spellStart"/>
      <w:r w:rsidRPr="00D43CB7">
        <w:rPr>
          <w:rFonts w:ascii="Times New Roman" w:hAnsi="Times New Roman" w:cs="Calibri"/>
          <w:kern w:val="1"/>
          <w:sz w:val="24"/>
          <w:szCs w:val="24"/>
          <w:lang w:eastAsia="zh-CN"/>
        </w:rPr>
        <w:t>Perci</w:t>
      </w:r>
      <w:proofErr w:type="spellEnd"/>
      <w:r w:rsidRPr="00D43CB7">
        <w:rPr>
          <w:rFonts w:ascii="Times New Roman" w:hAnsi="Times New Roman" w:cs="Calibri"/>
          <w:kern w:val="1"/>
          <w:sz w:val="24"/>
          <w:szCs w:val="24"/>
          <w:lang w:eastAsia="zh-CN"/>
        </w:rPr>
        <w:t xml:space="preserve">. </w:t>
      </w:r>
      <w:r w:rsidRPr="00D43CB7">
        <w:rPr>
          <w:rFonts w:ascii="Times New Roman" w:hAnsi="Times New Roman" w:cs="Calibri"/>
          <w:b/>
          <w:kern w:val="1"/>
          <w:sz w:val="24"/>
          <w:szCs w:val="24"/>
          <w:lang w:eastAsia="zh-CN"/>
        </w:rPr>
        <w:t>Foz do Iguaçu: no contexto da sua história.</w:t>
      </w:r>
      <w:r w:rsidRPr="00D43CB7">
        <w:rPr>
          <w:rFonts w:ascii="Times New Roman" w:hAnsi="Times New Roman" w:cs="Calibri"/>
          <w:kern w:val="1"/>
          <w:sz w:val="24"/>
          <w:szCs w:val="24"/>
          <w:lang w:eastAsia="zh-CN"/>
        </w:rPr>
        <w:t xml:space="preserve"> Foz do Iguaçu: Ed. do autor, 2010.</w:t>
      </w:r>
    </w:p>
    <w:p w:rsidR="00F64F90" w:rsidRPr="00D43CB7" w:rsidRDefault="00F64F90" w:rsidP="00F64F90">
      <w:pPr>
        <w:suppressAutoHyphens/>
        <w:spacing w:after="0"/>
        <w:jc w:val="both"/>
        <w:rPr>
          <w:rFonts w:cs="Calibri"/>
          <w:kern w:val="1"/>
          <w:sz w:val="24"/>
          <w:szCs w:val="24"/>
          <w:lang w:eastAsia="zh-CN"/>
        </w:rPr>
      </w:pPr>
    </w:p>
    <w:p w:rsidR="00F64F90" w:rsidRPr="00710C89" w:rsidRDefault="00710C89" w:rsidP="00710C89">
      <w:pPr>
        <w:spacing w:after="360"/>
        <w:jc w:val="both"/>
        <w:rPr>
          <w:rFonts w:ascii="Times New Roman" w:hAnsi="Times New Roman"/>
          <w:sz w:val="24"/>
          <w:szCs w:val="24"/>
        </w:rPr>
      </w:pPr>
      <w:r>
        <w:rPr>
          <w:rFonts w:ascii="Times New Roman" w:hAnsi="Times New Roman"/>
          <w:sz w:val="24"/>
          <w:szCs w:val="24"/>
        </w:rPr>
        <w:t xml:space="preserve">LUZ, Carlos. </w:t>
      </w:r>
      <w:r>
        <w:rPr>
          <w:rFonts w:ascii="Times New Roman" w:hAnsi="Times New Roman"/>
          <w:b/>
          <w:bCs/>
          <w:sz w:val="24"/>
          <w:szCs w:val="24"/>
        </w:rPr>
        <w:t>Tráfico ameaça a juventude em Foz do Iguaçu</w:t>
      </w:r>
      <w:r>
        <w:rPr>
          <w:rFonts w:ascii="Times New Roman" w:hAnsi="Times New Roman"/>
          <w:sz w:val="24"/>
          <w:szCs w:val="24"/>
        </w:rPr>
        <w:t xml:space="preserve">. Publicado em: </w:t>
      </w:r>
      <w:proofErr w:type="gramStart"/>
      <w:r>
        <w:rPr>
          <w:rFonts w:ascii="Times New Roman" w:hAnsi="Times New Roman"/>
          <w:sz w:val="24"/>
          <w:szCs w:val="24"/>
        </w:rPr>
        <w:t>06 Out</w:t>
      </w:r>
      <w:proofErr w:type="gramEnd"/>
      <w:r>
        <w:rPr>
          <w:rFonts w:ascii="Times New Roman" w:hAnsi="Times New Roman"/>
          <w:sz w:val="24"/>
          <w:szCs w:val="24"/>
        </w:rPr>
        <w:t xml:space="preserve"> 2008. Disponível em</w:t>
      </w:r>
      <w:r w:rsidRPr="00710C89">
        <w:rPr>
          <w:rFonts w:ascii="Times New Roman" w:hAnsi="Times New Roman"/>
          <w:sz w:val="24"/>
          <w:szCs w:val="24"/>
        </w:rPr>
        <w:t>:</w:t>
      </w:r>
      <w:r w:rsidRPr="00C251A7">
        <w:rPr>
          <w:rFonts w:ascii="Times New Roman" w:hAnsi="Times New Roman"/>
          <w:sz w:val="24"/>
          <w:szCs w:val="24"/>
        </w:rPr>
        <w:t xml:space="preserve"> </w:t>
      </w:r>
      <w:proofErr w:type="gramStart"/>
      <w:r w:rsidR="00C251A7" w:rsidRPr="00C251A7">
        <w:rPr>
          <w:rFonts w:ascii="Times New Roman" w:eastAsia="Times New Roman" w:hAnsi="Times New Roman"/>
          <w:sz w:val="24"/>
          <w:szCs w:val="24"/>
          <w:lang w:eastAsia="pt-BR"/>
        </w:rPr>
        <w:t>https</w:t>
      </w:r>
      <w:proofErr w:type="gramEnd"/>
      <w:r w:rsidR="00C251A7" w:rsidRPr="00C251A7">
        <w:rPr>
          <w:rFonts w:ascii="Times New Roman" w:eastAsia="Times New Roman" w:hAnsi="Times New Roman"/>
          <w:sz w:val="24"/>
          <w:szCs w:val="24"/>
          <w:lang w:eastAsia="pt-BR"/>
        </w:rPr>
        <w:t>://</w:t>
      </w:r>
      <w:hyperlink r:id="rId9" w:history="1">
        <w:r w:rsidRPr="00710C89">
          <w:rPr>
            <w:rStyle w:val="Hyperlink"/>
            <w:rFonts w:ascii="Times New Roman" w:hAnsi="Times New Roman"/>
            <w:color w:val="auto"/>
            <w:sz w:val="24"/>
            <w:szCs w:val="24"/>
            <w:u w:val="none"/>
          </w:rPr>
          <w:t>www.blogdacomunicacao.com.br</w:t>
        </w:r>
      </w:hyperlink>
      <w:r>
        <w:rPr>
          <w:rFonts w:ascii="Times New Roman" w:hAnsi="Times New Roman"/>
          <w:sz w:val="24"/>
          <w:szCs w:val="24"/>
        </w:rPr>
        <w:t xml:space="preserve">. Acesso em: </w:t>
      </w:r>
      <w:proofErr w:type="gramStart"/>
      <w:r>
        <w:rPr>
          <w:rFonts w:ascii="Times New Roman" w:hAnsi="Times New Roman"/>
          <w:sz w:val="24"/>
          <w:szCs w:val="24"/>
        </w:rPr>
        <w:t xml:space="preserve">25 </w:t>
      </w:r>
      <w:proofErr w:type="spellStart"/>
      <w:r>
        <w:rPr>
          <w:rFonts w:ascii="Times New Roman" w:hAnsi="Times New Roman"/>
          <w:sz w:val="24"/>
          <w:szCs w:val="24"/>
        </w:rPr>
        <w:t>Jun</w:t>
      </w:r>
      <w:proofErr w:type="spellEnd"/>
      <w:proofErr w:type="gramEnd"/>
      <w:r>
        <w:rPr>
          <w:rFonts w:ascii="Times New Roman" w:hAnsi="Times New Roman"/>
          <w:sz w:val="24"/>
          <w:szCs w:val="24"/>
        </w:rPr>
        <w:t xml:space="preserve"> 2012.</w:t>
      </w:r>
    </w:p>
    <w:p w:rsidR="00F64F90" w:rsidRPr="00D43CB7" w:rsidRDefault="00F64F90" w:rsidP="00F64F90">
      <w:pPr>
        <w:suppressAutoHyphens/>
        <w:spacing w:after="0" w:line="100" w:lineRule="atLeast"/>
        <w:jc w:val="both"/>
        <w:rPr>
          <w:rFonts w:ascii="Times New Roman" w:hAnsi="Times New Roman" w:cs="Calibri"/>
          <w:kern w:val="1"/>
          <w:sz w:val="24"/>
          <w:szCs w:val="24"/>
          <w:lang w:eastAsia="zh-CN"/>
        </w:rPr>
      </w:pPr>
      <w:r w:rsidRPr="00D43CB7">
        <w:rPr>
          <w:rFonts w:ascii="Times New Roman" w:hAnsi="Times New Roman" w:cs="Calibri"/>
          <w:kern w:val="1"/>
          <w:sz w:val="24"/>
          <w:szCs w:val="24"/>
          <w:lang w:eastAsia="zh-CN"/>
        </w:rPr>
        <w:t xml:space="preserve">PRIOTTO, Elis </w:t>
      </w:r>
      <w:r>
        <w:rPr>
          <w:rFonts w:ascii="Times New Roman" w:hAnsi="Times New Roman" w:cs="Calibri"/>
          <w:kern w:val="1"/>
          <w:sz w:val="24"/>
          <w:szCs w:val="24"/>
          <w:lang w:eastAsia="zh-CN"/>
        </w:rPr>
        <w:t xml:space="preserve">M. T. </w:t>
      </w:r>
      <w:r w:rsidRPr="00D43CB7">
        <w:rPr>
          <w:rFonts w:ascii="Times New Roman" w:hAnsi="Times New Roman" w:cs="Calibri"/>
          <w:kern w:val="1"/>
          <w:sz w:val="24"/>
          <w:szCs w:val="24"/>
          <w:lang w:eastAsia="zh-CN"/>
        </w:rPr>
        <w:t xml:space="preserve">Palma. </w:t>
      </w:r>
      <w:r w:rsidRPr="00D43CB7">
        <w:rPr>
          <w:rFonts w:ascii="Times New Roman" w:hAnsi="Times New Roman" w:cs="Calibri"/>
          <w:b/>
          <w:kern w:val="1"/>
          <w:sz w:val="24"/>
          <w:szCs w:val="24"/>
          <w:lang w:eastAsia="zh-CN"/>
        </w:rPr>
        <w:t xml:space="preserve">Violência escolar: </w:t>
      </w:r>
      <w:r w:rsidRPr="00D43CB7">
        <w:rPr>
          <w:rFonts w:ascii="Times New Roman" w:hAnsi="Times New Roman" w:cs="Calibri"/>
          <w:kern w:val="1"/>
          <w:sz w:val="24"/>
          <w:szCs w:val="24"/>
          <w:lang w:eastAsia="zh-CN"/>
        </w:rPr>
        <w:t>políticas públicas e práticas educativas no município de Foz do Iguaçu.</w:t>
      </w:r>
      <w:r w:rsidRPr="00D43CB7">
        <w:rPr>
          <w:rFonts w:ascii="Times New Roman" w:hAnsi="Times New Roman" w:cs="Calibri"/>
          <w:b/>
          <w:kern w:val="1"/>
          <w:sz w:val="24"/>
          <w:szCs w:val="24"/>
          <w:lang w:eastAsia="zh-CN"/>
        </w:rPr>
        <w:t xml:space="preserve"> </w:t>
      </w:r>
      <w:r w:rsidRPr="00D43CB7">
        <w:rPr>
          <w:rFonts w:ascii="Times New Roman" w:hAnsi="Times New Roman" w:cs="Calibri"/>
          <w:kern w:val="1"/>
          <w:sz w:val="24"/>
          <w:szCs w:val="24"/>
          <w:lang w:eastAsia="zh-CN"/>
        </w:rPr>
        <w:t>Cascavel: EDUNIOESTE, 2011.</w:t>
      </w:r>
    </w:p>
    <w:p w:rsidR="00F64F90" w:rsidRPr="00D43CB7" w:rsidRDefault="00F64F90" w:rsidP="00F64F90">
      <w:pPr>
        <w:suppressAutoHyphens/>
        <w:spacing w:after="0" w:line="100" w:lineRule="atLeast"/>
        <w:jc w:val="both"/>
        <w:rPr>
          <w:rFonts w:ascii="Times New Roman" w:hAnsi="Times New Roman" w:cs="Calibri"/>
          <w:kern w:val="1"/>
          <w:sz w:val="24"/>
          <w:szCs w:val="24"/>
          <w:lang w:eastAsia="zh-CN"/>
        </w:rPr>
      </w:pPr>
    </w:p>
    <w:p w:rsidR="00F64F90" w:rsidRPr="00D43CB7" w:rsidRDefault="00F64F90" w:rsidP="00F64F90">
      <w:pPr>
        <w:suppressAutoHyphens/>
        <w:spacing w:after="0" w:line="100" w:lineRule="atLeast"/>
        <w:jc w:val="both"/>
        <w:rPr>
          <w:rFonts w:cs="Calibri"/>
          <w:kern w:val="1"/>
          <w:lang w:eastAsia="zh-CN"/>
        </w:rPr>
      </w:pPr>
      <w:r w:rsidRPr="00D43CB7">
        <w:rPr>
          <w:rFonts w:ascii="Times New Roman" w:hAnsi="Times New Roman" w:cs="Calibri"/>
          <w:kern w:val="1"/>
          <w:sz w:val="24"/>
          <w:szCs w:val="24"/>
          <w:lang w:eastAsia="zh-CN"/>
        </w:rPr>
        <w:lastRenderedPageBreak/>
        <w:t xml:space="preserve">RIBEIRO, Maria de Fátima Bento. </w:t>
      </w:r>
      <w:r w:rsidRPr="00D43CB7">
        <w:rPr>
          <w:rFonts w:ascii="Times New Roman" w:hAnsi="Times New Roman" w:cs="Calibri"/>
          <w:b/>
          <w:kern w:val="1"/>
          <w:sz w:val="24"/>
          <w:szCs w:val="24"/>
          <w:lang w:eastAsia="zh-CN"/>
        </w:rPr>
        <w:t xml:space="preserve">Memórias do concreto: </w:t>
      </w:r>
      <w:r w:rsidRPr="00D43CB7">
        <w:rPr>
          <w:rFonts w:ascii="Times New Roman" w:hAnsi="Times New Roman" w:cs="Calibri"/>
          <w:kern w:val="1"/>
          <w:sz w:val="24"/>
          <w:szCs w:val="24"/>
          <w:lang w:eastAsia="zh-CN"/>
        </w:rPr>
        <w:t xml:space="preserve">vozes na construção de Itaipu. Cascavel: </w:t>
      </w:r>
      <w:proofErr w:type="spellStart"/>
      <w:r w:rsidRPr="00D43CB7">
        <w:rPr>
          <w:rFonts w:ascii="Times New Roman" w:hAnsi="Times New Roman" w:cs="Calibri"/>
          <w:kern w:val="1"/>
          <w:sz w:val="24"/>
          <w:szCs w:val="24"/>
          <w:lang w:eastAsia="zh-CN"/>
        </w:rPr>
        <w:t>Edunioeste</w:t>
      </w:r>
      <w:proofErr w:type="spellEnd"/>
      <w:r w:rsidRPr="00D43CB7">
        <w:rPr>
          <w:rFonts w:ascii="Times New Roman" w:hAnsi="Times New Roman" w:cs="Calibri"/>
          <w:kern w:val="1"/>
          <w:sz w:val="24"/>
          <w:szCs w:val="24"/>
          <w:lang w:eastAsia="zh-CN"/>
        </w:rPr>
        <w:t>: 2002. 116 p. Dissertação de Mestrado. Universidade Estadual do Oeste do Paraná. Cascavel/PR.</w:t>
      </w:r>
    </w:p>
    <w:p w:rsidR="00F64F90" w:rsidRPr="00D43CB7" w:rsidRDefault="00F64F90" w:rsidP="00F64F90">
      <w:pPr>
        <w:suppressAutoHyphens/>
        <w:spacing w:after="0" w:line="240" w:lineRule="auto"/>
        <w:jc w:val="both"/>
        <w:rPr>
          <w:rFonts w:ascii="Times New Roman" w:hAnsi="Times New Roman" w:cs="Calibri"/>
          <w:kern w:val="1"/>
          <w:sz w:val="24"/>
          <w:szCs w:val="24"/>
          <w:lang w:eastAsia="zh-CN"/>
        </w:rPr>
      </w:pPr>
    </w:p>
    <w:p w:rsidR="00710C89" w:rsidRDefault="00F64F90" w:rsidP="00F64F90">
      <w:pPr>
        <w:tabs>
          <w:tab w:val="left" w:pos="6135"/>
        </w:tabs>
        <w:suppressAutoHyphens/>
        <w:spacing w:after="0" w:line="100" w:lineRule="atLeast"/>
        <w:jc w:val="both"/>
        <w:rPr>
          <w:rFonts w:ascii="Times New Roman" w:hAnsi="Times New Roman" w:cs="Calibri"/>
          <w:kern w:val="1"/>
          <w:sz w:val="24"/>
          <w:szCs w:val="24"/>
          <w:lang w:eastAsia="zh-CN"/>
        </w:rPr>
      </w:pPr>
      <w:r w:rsidRPr="00D43CB7">
        <w:rPr>
          <w:rFonts w:ascii="Times New Roman" w:hAnsi="Times New Roman" w:cs="Calibri"/>
          <w:kern w:val="1"/>
          <w:sz w:val="24"/>
          <w:szCs w:val="24"/>
          <w:lang w:eastAsia="zh-CN"/>
        </w:rPr>
        <w:t xml:space="preserve">SPOSITO, Marília Pontes (Coord.). </w:t>
      </w:r>
      <w:r w:rsidRPr="00D43CB7">
        <w:rPr>
          <w:rFonts w:ascii="Times New Roman" w:hAnsi="Times New Roman" w:cs="Calibri"/>
          <w:b/>
          <w:kern w:val="1"/>
          <w:sz w:val="24"/>
          <w:szCs w:val="24"/>
          <w:lang w:eastAsia="zh-CN"/>
        </w:rPr>
        <w:t xml:space="preserve">Espaços públicos e tempos juvenis: </w:t>
      </w:r>
      <w:r w:rsidRPr="00D43CB7">
        <w:rPr>
          <w:rFonts w:ascii="Times New Roman" w:hAnsi="Times New Roman" w:cs="Calibri"/>
          <w:kern w:val="1"/>
          <w:sz w:val="24"/>
          <w:szCs w:val="24"/>
          <w:lang w:eastAsia="zh-CN"/>
        </w:rPr>
        <w:t>um estudo de ações do poder público em cidades de regiões metropolitanas brasileiras. São Paulo: Global, 2007.</w:t>
      </w:r>
    </w:p>
    <w:p w:rsidR="00710C89" w:rsidRPr="00D43CB7" w:rsidRDefault="00710C89" w:rsidP="00F64F90">
      <w:pPr>
        <w:tabs>
          <w:tab w:val="left" w:pos="6135"/>
        </w:tabs>
        <w:suppressAutoHyphens/>
        <w:spacing w:after="0" w:line="100" w:lineRule="atLeast"/>
        <w:jc w:val="both"/>
        <w:rPr>
          <w:rFonts w:ascii="Times New Roman" w:hAnsi="Times New Roman" w:cs="Calibri"/>
          <w:kern w:val="1"/>
          <w:sz w:val="24"/>
          <w:szCs w:val="24"/>
          <w:lang w:eastAsia="zh-CN"/>
        </w:rPr>
      </w:pPr>
    </w:p>
    <w:p w:rsidR="005D7B63" w:rsidRPr="00D43CB7" w:rsidRDefault="005D7B63" w:rsidP="005D7B63">
      <w:pPr>
        <w:tabs>
          <w:tab w:val="left" w:pos="6135"/>
        </w:tabs>
        <w:suppressAutoHyphens/>
        <w:spacing w:after="0" w:line="100" w:lineRule="atLeast"/>
        <w:jc w:val="both"/>
        <w:rPr>
          <w:rFonts w:ascii="Times New Roman" w:hAnsi="Times New Roman" w:cs="Calibri"/>
          <w:kern w:val="1"/>
          <w:sz w:val="24"/>
          <w:szCs w:val="24"/>
          <w:lang w:eastAsia="zh-CN"/>
        </w:rPr>
      </w:pPr>
      <w:r w:rsidRPr="00D43CB7">
        <w:rPr>
          <w:rFonts w:ascii="Times New Roman" w:hAnsi="Times New Roman" w:cs="Calibri"/>
          <w:kern w:val="1"/>
          <w:sz w:val="24"/>
          <w:szCs w:val="24"/>
          <w:lang w:eastAsia="zh-CN"/>
        </w:rPr>
        <w:t>WESTPHAL, Márcia Faria; BYDLOWSKI, Cynthia Rachid (</w:t>
      </w:r>
      <w:proofErr w:type="spellStart"/>
      <w:r w:rsidRPr="00D43CB7">
        <w:rPr>
          <w:rFonts w:ascii="Times New Roman" w:hAnsi="Times New Roman" w:cs="Calibri"/>
          <w:kern w:val="1"/>
          <w:sz w:val="24"/>
          <w:szCs w:val="24"/>
          <w:lang w:eastAsia="zh-CN"/>
        </w:rPr>
        <w:t>Edit</w:t>
      </w:r>
      <w:proofErr w:type="spellEnd"/>
      <w:r w:rsidRPr="00D43CB7">
        <w:rPr>
          <w:rFonts w:ascii="Times New Roman" w:hAnsi="Times New Roman" w:cs="Calibri"/>
          <w:kern w:val="1"/>
          <w:sz w:val="24"/>
          <w:szCs w:val="24"/>
          <w:lang w:eastAsia="zh-CN"/>
        </w:rPr>
        <w:t xml:space="preserve">.). </w:t>
      </w:r>
      <w:r w:rsidRPr="00D43CB7">
        <w:rPr>
          <w:rFonts w:ascii="Times New Roman" w:hAnsi="Times New Roman" w:cs="Calibri"/>
          <w:b/>
          <w:kern w:val="1"/>
          <w:sz w:val="24"/>
          <w:szCs w:val="24"/>
          <w:lang w:eastAsia="zh-CN"/>
        </w:rPr>
        <w:t xml:space="preserve">Violência &amp; juventude. </w:t>
      </w:r>
      <w:r w:rsidRPr="00D43CB7">
        <w:rPr>
          <w:rFonts w:ascii="Times New Roman" w:hAnsi="Times New Roman" w:cs="Calibri"/>
          <w:kern w:val="1"/>
          <w:sz w:val="24"/>
          <w:szCs w:val="24"/>
          <w:lang w:eastAsia="zh-CN"/>
        </w:rPr>
        <w:t xml:space="preserve">São Paulo: </w:t>
      </w:r>
      <w:proofErr w:type="spellStart"/>
      <w:r w:rsidRPr="00D43CB7">
        <w:rPr>
          <w:rFonts w:ascii="Times New Roman" w:hAnsi="Times New Roman" w:cs="Calibri"/>
          <w:kern w:val="1"/>
          <w:sz w:val="24"/>
          <w:szCs w:val="24"/>
          <w:lang w:eastAsia="zh-CN"/>
        </w:rPr>
        <w:t>Hucitec</w:t>
      </w:r>
      <w:proofErr w:type="spellEnd"/>
      <w:r w:rsidRPr="00D43CB7">
        <w:rPr>
          <w:rFonts w:ascii="Times New Roman" w:hAnsi="Times New Roman" w:cs="Calibri"/>
          <w:kern w:val="1"/>
          <w:sz w:val="24"/>
          <w:szCs w:val="24"/>
          <w:lang w:eastAsia="zh-CN"/>
        </w:rPr>
        <w:t xml:space="preserve">, 2010. </w:t>
      </w:r>
    </w:p>
    <w:p w:rsidR="00710C89" w:rsidRPr="00D43CB7" w:rsidRDefault="00710C89" w:rsidP="00F64F90">
      <w:pPr>
        <w:spacing w:after="0" w:line="100" w:lineRule="atLeast"/>
        <w:jc w:val="both"/>
        <w:outlineLvl w:val="2"/>
        <w:rPr>
          <w:rFonts w:ascii="Times New Roman" w:eastAsia="Times New Roman" w:hAnsi="Times New Roman"/>
          <w:b/>
          <w:bCs/>
          <w:kern w:val="1"/>
          <w:sz w:val="27"/>
          <w:szCs w:val="27"/>
          <w:lang w:eastAsia="zh-CN"/>
        </w:rPr>
      </w:pPr>
    </w:p>
    <w:p w:rsidR="00710C89" w:rsidRDefault="00710C89" w:rsidP="00710C89">
      <w:pPr>
        <w:pStyle w:val="Ttulo3"/>
        <w:jc w:val="both"/>
        <w:rPr>
          <w:rFonts w:ascii="Arial" w:hAnsi="Arial" w:cs="Arial"/>
          <w:sz w:val="24"/>
          <w:szCs w:val="24"/>
        </w:rPr>
      </w:pPr>
      <w:r>
        <w:rPr>
          <w:b w:val="0"/>
          <w:sz w:val="24"/>
          <w:szCs w:val="24"/>
        </w:rPr>
        <w:t xml:space="preserve">WOJCIECHOWSKI, Guilherme </w:t>
      </w:r>
      <w:proofErr w:type="spellStart"/>
      <w:r>
        <w:rPr>
          <w:b w:val="0"/>
          <w:sz w:val="24"/>
          <w:szCs w:val="24"/>
        </w:rPr>
        <w:t>Dreyer</w:t>
      </w:r>
      <w:proofErr w:type="spellEnd"/>
      <w:r>
        <w:rPr>
          <w:b w:val="0"/>
          <w:sz w:val="24"/>
          <w:szCs w:val="24"/>
        </w:rPr>
        <w:t>.</w:t>
      </w:r>
      <w:r>
        <w:rPr>
          <w:sz w:val="24"/>
          <w:szCs w:val="24"/>
        </w:rPr>
        <w:t xml:space="preserve"> Foz de Iguaçu tem o maior índice de violência infanto-juvenil do Brasil. </w:t>
      </w:r>
      <w:r>
        <w:rPr>
          <w:b w:val="0"/>
          <w:sz w:val="24"/>
          <w:szCs w:val="24"/>
        </w:rPr>
        <w:t xml:space="preserve">Postado em: </w:t>
      </w:r>
      <w:proofErr w:type="gramStart"/>
      <w:r>
        <w:rPr>
          <w:b w:val="0"/>
          <w:sz w:val="24"/>
          <w:szCs w:val="24"/>
        </w:rPr>
        <w:t xml:space="preserve">22 </w:t>
      </w:r>
      <w:proofErr w:type="spellStart"/>
      <w:r>
        <w:rPr>
          <w:b w:val="0"/>
          <w:sz w:val="24"/>
          <w:szCs w:val="24"/>
        </w:rPr>
        <w:t>Abr</w:t>
      </w:r>
      <w:proofErr w:type="spellEnd"/>
      <w:proofErr w:type="gramEnd"/>
      <w:r>
        <w:rPr>
          <w:b w:val="0"/>
          <w:sz w:val="24"/>
          <w:szCs w:val="24"/>
        </w:rPr>
        <w:t xml:space="preserve"> 2009.</w:t>
      </w:r>
      <w:r>
        <w:rPr>
          <w:sz w:val="24"/>
          <w:szCs w:val="24"/>
        </w:rPr>
        <w:t xml:space="preserve"> </w:t>
      </w:r>
      <w:r>
        <w:rPr>
          <w:b w:val="0"/>
          <w:sz w:val="24"/>
          <w:szCs w:val="24"/>
        </w:rPr>
        <w:t xml:space="preserve">Disponível em: </w:t>
      </w:r>
      <w:proofErr w:type="gramStart"/>
      <w:r>
        <w:rPr>
          <w:rStyle w:val="CitaoHTML1"/>
          <w:b w:val="0"/>
          <w:color w:val="00000A"/>
          <w:sz w:val="24"/>
          <w:szCs w:val="24"/>
        </w:rPr>
        <w:t>sopabrasiguaia.</w:t>
      </w:r>
      <w:proofErr w:type="gramEnd"/>
      <w:r>
        <w:rPr>
          <w:rStyle w:val="CitaoHTML1"/>
          <w:b w:val="0"/>
          <w:color w:val="00000A"/>
          <w:sz w:val="24"/>
          <w:szCs w:val="24"/>
        </w:rPr>
        <w:t xml:space="preserve">blogspot.com. Acesso em: 25 </w:t>
      </w:r>
      <w:proofErr w:type="spellStart"/>
      <w:r>
        <w:rPr>
          <w:rStyle w:val="CitaoHTML1"/>
          <w:b w:val="0"/>
          <w:color w:val="00000A"/>
          <w:sz w:val="24"/>
          <w:szCs w:val="24"/>
        </w:rPr>
        <w:t>Jun</w:t>
      </w:r>
      <w:proofErr w:type="spellEnd"/>
      <w:r>
        <w:rPr>
          <w:rStyle w:val="CitaoHTML1"/>
          <w:b w:val="0"/>
          <w:color w:val="00000A"/>
          <w:sz w:val="24"/>
          <w:szCs w:val="24"/>
        </w:rPr>
        <w:t xml:space="preserve"> 2012.</w:t>
      </w:r>
    </w:p>
    <w:p w:rsidR="00FE4C22" w:rsidRDefault="00FE4C22" w:rsidP="00FE4C22">
      <w:pPr>
        <w:suppressAutoHyphens/>
        <w:spacing w:after="0" w:line="360" w:lineRule="auto"/>
        <w:jc w:val="both"/>
        <w:rPr>
          <w:rFonts w:ascii="Times New Roman" w:eastAsia="SimSun" w:hAnsi="Times New Roman"/>
          <w:kern w:val="1"/>
          <w:sz w:val="24"/>
          <w:szCs w:val="24"/>
        </w:rPr>
      </w:pPr>
    </w:p>
    <w:p w:rsidR="005D7B63" w:rsidRPr="00D43CB7" w:rsidRDefault="005D7B63" w:rsidP="005D7B63">
      <w:pPr>
        <w:tabs>
          <w:tab w:val="left" w:pos="6135"/>
        </w:tabs>
        <w:suppressAutoHyphens/>
        <w:spacing w:after="0" w:line="100" w:lineRule="atLeast"/>
        <w:jc w:val="both"/>
        <w:rPr>
          <w:rFonts w:ascii="Times New Roman" w:hAnsi="Times New Roman" w:cs="Calibri"/>
          <w:kern w:val="1"/>
          <w:sz w:val="24"/>
          <w:szCs w:val="24"/>
          <w:lang w:eastAsia="zh-CN"/>
        </w:rPr>
      </w:pPr>
      <w:r>
        <w:rPr>
          <w:rFonts w:ascii="Times New Roman" w:eastAsia="SimSun" w:hAnsi="Times New Roman"/>
          <w:kern w:val="1"/>
          <w:sz w:val="24"/>
          <w:szCs w:val="24"/>
        </w:rPr>
        <w:t xml:space="preserve">ZALUAR, Alba Maria. Do Dinheiro e dos Homens no Tráfico de Drogas. In: </w:t>
      </w:r>
      <w:r w:rsidRPr="00D43CB7">
        <w:rPr>
          <w:rFonts w:ascii="Times New Roman" w:hAnsi="Times New Roman" w:cs="Calibri"/>
          <w:kern w:val="1"/>
          <w:sz w:val="24"/>
          <w:szCs w:val="24"/>
          <w:lang w:eastAsia="zh-CN"/>
        </w:rPr>
        <w:t>WESTPHAL, Márcia Faria; BYDLOWSKI, Cynthia Rachid (</w:t>
      </w:r>
      <w:proofErr w:type="spellStart"/>
      <w:r w:rsidRPr="00D43CB7">
        <w:rPr>
          <w:rFonts w:ascii="Times New Roman" w:hAnsi="Times New Roman" w:cs="Calibri"/>
          <w:kern w:val="1"/>
          <w:sz w:val="24"/>
          <w:szCs w:val="24"/>
          <w:lang w:eastAsia="zh-CN"/>
        </w:rPr>
        <w:t>Edit</w:t>
      </w:r>
      <w:proofErr w:type="spellEnd"/>
      <w:r w:rsidRPr="00D43CB7">
        <w:rPr>
          <w:rFonts w:ascii="Times New Roman" w:hAnsi="Times New Roman" w:cs="Calibri"/>
          <w:kern w:val="1"/>
          <w:sz w:val="24"/>
          <w:szCs w:val="24"/>
          <w:lang w:eastAsia="zh-CN"/>
        </w:rPr>
        <w:t xml:space="preserve">.). </w:t>
      </w:r>
      <w:r w:rsidRPr="00D43CB7">
        <w:rPr>
          <w:rFonts w:ascii="Times New Roman" w:hAnsi="Times New Roman" w:cs="Calibri"/>
          <w:b/>
          <w:kern w:val="1"/>
          <w:sz w:val="24"/>
          <w:szCs w:val="24"/>
          <w:lang w:eastAsia="zh-CN"/>
        </w:rPr>
        <w:t xml:space="preserve">Violência &amp; juventude. </w:t>
      </w:r>
      <w:r w:rsidRPr="00D43CB7">
        <w:rPr>
          <w:rFonts w:ascii="Times New Roman" w:hAnsi="Times New Roman" w:cs="Calibri"/>
          <w:kern w:val="1"/>
          <w:sz w:val="24"/>
          <w:szCs w:val="24"/>
          <w:lang w:eastAsia="zh-CN"/>
        </w:rPr>
        <w:t xml:space="preserve">São Paulo: </w:t>
      </w:r>
      <w:proofErr w:type="spellStart"/>
      <w:r w:rsidRPr="00D43CB7">
        <w:rPr>
          <w:rFonts w:ascii="Times New Roman" w:hAnsi="Times New Roman" w:cs="Calibri"/>
          <w:kern w:val="1"/>
          <w:sz w:val="24"/>
          <w:szCs w:val="24"/>
          <w:lang w:eastAsia="zh-CN"/>
        </w:rPr>
        <w:t>Hucitec</w:t>
      </w:r>
      <w:proofErr w:type="spellEnd"/>
      <w:r w:rsidRPr="00D43CB7">
        <w:rPr>
          <w:rFonts w:ascii="Times New Roman" w:hAnsi="Times New Roman" w:cs="Calibri"/>
          <w:kern w:val="1"/>
          <w:sz w:val="24"/>
          <w:szCs w:val="24"/>
          <w:lang w:eastAsia="zh-CN"/>
        </w:rPr>
        <w:t xml:space="preserve">, 2010. </w:t>
      </w:r>
      <w:proofErr w:type="gramStart"/>
      <w:r>
        <w:rPr>
          <w:rFonts w:ascii="Times New Roman" w:hAnsi="Times New Roman" w:cs="Calibri"/>
          <w:kern w:val="1"/>
          <w:sz w:val="24"/>
          <w:szCs w:val="24"/>
          <w:lang w:eastAsia="zh-CN"/>
        </w:rPr>
        <w:t>p.</w:t>
      </w:r>
      <w:proofErr w:type="gramEnd"/>
      <w:r>
        <w:rPr>
          <w:rFonts w:ascii="Times New Roman" w:hAnsi="Times New Roman" w:cs="Calibri"/>
          <w:kern w:val="1"/>
          <w:sz w:val="24"/>
          <w:szCs w:val="24"/>
          <w:lang w:eastAsia="zh-CN"/>
        </w:rPr>
        <w:t xml:space="preserve"> 162-194.</w:t>
      </w:r>
    </w:p>
    <w:p w:rsidR="005D7B63" w:rsidRPr="00FE4C22" w:rsidRDefault="005D7B63" w:rsidP="00FE4C22">
      <w:pPr>
        <w:suppressAutoHyphens/>
        <w:spacing w:after="0" w:line="360" w:lineRule="auto"/>
        <w:jc w:val="both"/>
        <w:rPr>
          <w:rFonts w:ascii="Times New Roman" w:eastAsia="SimSun" w:hAnsi="Times New Roman"/>
          <w:kern w:val="1"/>
          <w:sz w:val="24"/>
          <w:szCs w:val="24"/>
        </w:rPr>
      </w:pPr>
    </w:p>
    <w:p w:rsidR="003E52B6" w:rsidRPr="00D43CB7" w:rsidRDefault="003E52B6" w:rsidP="003E52B6">
      <w:pPr>
        <w:suppressAutoHyphens/>
        <w:spacing w:after="0" w:line="100" w:lineRule="atLeast"/>
        <w:ind w:left="2268"/>
        <w:jc w:val="both"/>
        <w:rPr>
          <w:rFonts w:ascii="Times New Roman" w:hAnsi="Times New Roman"/>
          <w:kern w:val="1"/>
          <w:sz w:val="20"/>
          <w:szCs w:val="20"/>
          <w:lang w:eastAsia="zh-CN"/>
        </w:rPr>
      </w:pPr>
    </w:p>
    <w:p w:rsidR="003E52B6" w:rsidRPr="00D43CB7" w:rsidRDefault="003E52B6" w:rsidP="003E52B6">
      <w:pPr>
        <w:suppressAutoHyphens/>
        <w:spacing w:after="0" w:line="100" w:lineRule="atLeast"/>
        <w:ind w:left="2268"/>
        <w:jc w:val="both"/>
        <w:rPr>
          <w:rFonts w:ascii="Times New Roman" w:hAnsi="Times New Roman"/>
          <w:kern w:val="1"/>
          <w:sz w:val="20"/>
          <w:szCs w:val="20"/>
          <w:lang w:eastAsia="zh-CN"/>
        </w:rPr>
      </w:pPr>
    </w:p>
    <w:p w:rsidR="003E52B6" w:rsidRPr="00D43CB7" w:rsidRDefault="003E52B6" w:rsidP="0055555A">
      <w:pPr>
        <w:suppressAutoHyphens/>
        <w:spacing w:after="0" w:line="360" w:lineRule="auto"/>
        <w:ind w:firstLine="851"/>
        <w:jc w:val="both"/>
        <w:rPr>
          <w:rFonts w:ascii="Times New Roman" w:hAnsi="Times New Roman"/>
          <w:kern w:val="1"/>
          <w:sz w:val="24"/>
          <w:szCs w:val="24"/>
          <w:lang w:eastAsia="zh-CN"/>
        </w:rPr>
      </w:pPr>
    </w:p>
    <w:p w:rsidR="00F93FB4" w:rsidRPr="004C3B5F" w:rsidRDefault="00F93FB4" w:rsidP="00E8226A">
      <w:pPr>
        <w:autoSpaceDE w:val="0"/>
        <w:autoSpaceDN w:val="0"/>
        <w:adjustRightInd w:val="0"/>
        <w:spacing w:after="0" w:line="240" w:lineRule="auto"/>
        <w:jc w:val="both"/>
        <w:rPr>
          <w:rFonts w:ascii="Times New Roman" w:hAnsi="Times New Roman" w:cs="Times New Roman"/>
          <w:sz w:val="24"/>
          <w:szCs w:val="24"/>
        </w:rPr>
      </w:pPr>
    </w:p>
    <w:p w:rsidR="003634BC" w:rsidRPr="004C3B5F" w:rsidRDefault="003634BC" w:rsidP="00E8226A">
      <w:pPr>
        <w:autoSpaceDE w:val="0"/>
        <w:autoSpaceDN w:val="0"/>
        <w:adjustRightInd w:val="0"/>
        <w:spacing w:after="0" w:line="240" w:lineRule="auto"/>
        <w:jc w:val="both"/>
        <w:rPr>
          <w:rFonts w:ascii="Times New Roman" w:hAnsi="Times New Roman" w:cs="Times New Roman"/>
          <w:b/>
          <w:sz w:val="24"/>
          <w:szCs w:val="24"/>
        </w:rPr>
      </w:pPr>
    </w:p>
    <w:p w:rsidR="003634BC" w:rsidRPr="004C3B5F" w:rsidRDefault="003634BC" w:rsidP="00E8226A">
      <w:pPr>
        <w:autoSpaceDE w:val="0"/>
        <w:autoSpaceDN w:val="0"/>
        <w:adjustRightInd w:val="0"/>
        <w:spacing w:after="0" w:line="240" w:lineRule="auto"/>
        <w:jc w:val="both"/>
        <w:rPr>
          <w:rFonts w:ascii="Times New Roman" w:hAnsi="Times New Roman" w:cs="Times New Roman"/>
          <w:sz w:val="24"/>
          <w:szCs w:val="24"/>
        </w:rPr>
      </w:pPr>
    </w:p>
    <w:p w:rsidR="00E8226A" w:rsidRPr="004C3B5F" w:rsidRDefault="00E8226A" w:rsidP="00E8226A">
      <w:pPr>
        <w:spacing w:line="360" w:lineRule="auto"/>
        <w:jc w:val="both"/>
        <w:rPr>
          <w:rFonts w:ascii="Times New Roman" w:hAnsi="Times New Roman" w:cs="Times New Roman"/>
          <w:b/>
          <w:sz w:val="24"/>
          <w:szCs w:val="24"/>
        </w:rPr>
      </w:pPr>
    </w:p>
    <w:sectPr w:rsidR="00E8226A" w:rsidRPr="004C3B5F" w:rsidSect="008C511E">
      <w:headerReference w:type="default" r:id="rId10"/>
      <w:pgSz w:w="11906" w:h="16838" w:code="9"/>
      <w:pgMar w:top="1701"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A6C" w:rsidRDefault="00B37A6C" w:rsidP="004C3B5F">
      <w:pPr>
        <w:spacing w:after="0" w:line="240" w:lineRule="auto"/>
      </w:pPr>
      <w:r>
        <w:separator/>
      </w:r>
    </w:p>
  </w:endnote>
  <w:endnote w:type="continuationSeparator" w:id="0">
    <w:p w:rsidR="00B37A6C" w:rsidRDefault="00B37A6C" w:rsidP="004C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A6C" w:rsidRDefault="00B37A6C" w:rsidP="004C3B5F">
      <w:pPr>
        <w:spacing w:after="0" w:line="240" w:lineRule="auto"/>
      </w:pPr>
      <w:r>
        <w:separator/>
      </w:r>
    </w:p>
  </w:footnote>
  <w:footnote w:type="continuationSeparator" w:id="0">
    <w:p w:rsidR="00B37A6C" w:rsidRDefault="00B37A6C" w:rsidP="004C3B5F">
      <w:pPr>
        <w:spacing w:after="0" w:line="240" w:lineRule="auto"/>
      </w:pPr>
      <w:r>
        <w:continuationSeparator/>
      </w:r>
    </w:p>
  </w:footnote>
  <w:footnote w:id="1">
    <w:p w:rsidR="0012212E" w:rsidRPr="0012212E" w:rsidRDefault="0012212E" w:rsidP="0012212E">
      <w:pPr>
        <w:pStyle w:val="Textodenotaderodap"/>
        <w:jc w:val="both"/>
        <w:rPr>
          <w:rFonts w:ascii="Times New Roman" w:eastAsia="Times New Roman" w:hAnsi="Times New Roman"/>
          <w:color w:val="FFFFFF" w:themeColor="background1"/>
          <w:lang w:eastAsia="pt-BR"/>
        </w:rPr>
      </w:pPr>
      <w:r w:rsidRPr="0012212E">
        <w:rPr>
          <w:rStyle w:val="Refdenotaderodap"/>
          <w:rFonts w:ascii="Times New Roman" w:hAnsi="Times New Roman"/>
          <w:color w:val="FFFFFF" w:themeColor="background1"/>
        </w:rPr>
        <w:footnoteRef/>
      </w:r>
      <w:r w:rsidRPr="0012212E">
        <w:rPr>
          <w:rFonts w:ascii="Times New Roman" w:hAnsi="Times New Roman"/>
          <w:color w:val="FFFFFF" w:themeColor="background1"/>
        </w:rPr>
        <w:t xml:space="preserve"> </w:t>
      </w:r>
      <w:r w:rsidRPr="0012212E">
        <w:rPr>
          <w:rFonts w:ascii="Times New Roman" w:eastAsia="Times New Roman" w:hAnsi="Times New Roman"/>
          <w:color w:val="FFFFFF" w:themeColor="background1"/>
          <w:lang w:eastAsia="pt-BR"/>
        </w:rPr>
        <w:t xml:space="preserve">Graduada em Pedagogia – UFRN; Especialização em: Pré-escolar e Alfabetização – Amparo/SP; Métodos e Técnicas de Ensino – UTFPR; Mestranda do Programa </w:t>
      </w:r>
      <w:proofErr w:type="spellStart"/>
      <w:r w:rsidRPr="0012212E">
        <w:rPr>
          <w:rFonts w:ascii="Times New Roman" w:eastAsia="Times New Roman" w:hAnsi="Times New Roman"/>
          <w:i/>
          <w:color w:val="FFFFFF" w:themeColor="background1"/>
          <w:lang w:eastAsia="pt-BR"/>
        </w:rPr>
        <w:t>Stircto</w:t>
      </w:r>
      <w:proofErr w:type="spellEnd"/>
      <w:r w:rsidRPr="0012212E">
        <w:rPr>
          <w:rFonts w:ascii="Times New Roman" w:eastAsia="Times New Roman" w:hAnsi="Times New Roman"/>
          <w:i/>
          <w:color w:val="FFFFFF" w:themeColor="background1"/>
          <w:lang w:eastAsia="pt-BR"/>
        </w:rPr>
        <w:t xml:space="preserve"> Sensu</w:t>
      </w:r>
      <w:r w:rsidRPr="0012212E">
        <w:rPr>
          <w:rFonts w:ascii="Times New Roman" w:eastAsia="Times New Roman" w:hAnsi="Times New Roman"/>
          <w:color w:val="FFFFFF" w:themeColor="background1"/>
          <w:lang w:eastAsia="pt-BR"/>
        </w:rPr>
        <w:t xml:space="preserve"> em Nível de Mestrado Sociedade, Cultura e Fronteiras – UNIOESTE, Foz do Iguaçu/PR. Contato: </w:t>
      </w:r>
      <w:hyperlink r:id="rId1" w:history="1">
        <w:r w:rsidRPr="0012212E">
          <w:rPr>
            <w:rFonts w:ascii="Times New Roman" w:eastAsia="Times New Roman" w:hAnsi="Times New Roman"/>
            <w:color w:val="FFFFFF" w:themeColor="background1"/>
            <w:lang w:eastAsia="pt-BR"/>
          </w:rPr>
          <w:t>Irany_52@hotmail.com</w:t>
        </w:r>
      </w:hyperlink>
      <w:r w:rsidRPr="0012212E">
        <w:rPr>
          <w:rFonts w:ascii="Times New Roman" w:eastAsia="Times New Roman" w:hAnsi="Times New Roman"/>
          <w:color w:val="FFFFFF" w:themeColor="background1"/>
          <w:lang w:eastAsia="pt-BR"/>
        </w:rPr>
        <w:t xml:space="preserve">. </w:t>
      </w:r>
    </w:p>
  </w:footnote>
  <w:footnote w:id="2">
    <w:p w:rsidR="006C6771" w:rsidRDefault="006C6771" w:rsidP="005150B0">
      <w:pPr>
        <w:spacing w:line="240" w:lineRule="auto"/>
        <w:jc w:val="both"/>
      </w:pPr>
      <w:r>
        <w:rPr>
          <w:rStyle w:val="Refdenotaderodap"/>
        </w:rPr>
        <w:footnoteRef/>
      </w:r>
      <w:r>
        <w:t xml:space="preserve"> </w:t>
      </w:r>
      <w:r>
        <w:rPr>
          <w:rFonts w:ascii="Times New Roman" w:eastAsia="Times New Roman" w:hAnsi="Times New Roman"/>
          <w:sz w:val="20"/>
          <w:szCs w:val="20"/>
          <w:lang w:eastAsia="pt-BR"/>
        </w:rPr>
        <w:t>A Hidrelétrica de Itaipu é o resultado de um acordo em conjunto dos governos do Brasil e do Paraguai, objetivando aproveitar o potencial hidráulico das águas do rio Paraná. As obras iniciaram em</w:t>
      </w:r>
      <w:r>
        <w:rPr>
          <w:rFonts w:ascii="Times New Roman" w:eastAsia="Times New Roman" w:hAnsi="Times New Roman"/>
          <w:color w:val="231F20"/>
          <w:sz w:val="20"/>
          <w:szCs w:val="20"/>
          <w:lang w:eastAsia="pt-BR"/>
        </w:rPr>
        <w:t>1975 e em novembro de 1992, a barragem estava erguida (Fonte:</w:t>
      </w:r>
      <w:r>
        <w:rPr>
          <w:rFonts w:ascii="Times New Roman" w:eastAsia="Times New Roman" w:hAnsi="Times New Roman"/>
          <w:sz w:val="20"/>
          <w:szCs w:val="20"/>
          <w:lang w:eastAsia="pt-BR"/>
        </w:rPr>
        <w:t xml:space="preserve"> </w:t>
      </w:r>
      <w:proofErr w:type="gramStart"/>
      <w:r w:rsidR="00C251A7">
        <w:rPr>
          <w:rFonts w:ascii="Times New Roman" w:eastAsia="Times New Roman" w:hAnsi="Times New Roman"/>
          <w:sz w:val="20"/>
          <w:szCs w:val="20"/>
          <w:lang w:eastAsia="pt-BR"/>
        </w:rPr>
        <w:t>https</w:t>
      </w:r>
      <w:proofErr w:type="gramEnd"/>
      <w:r w:rsidR="00C251A7">
        <w:rPr>
          <w:rFonts w:ascii="Times New Roman" w:eastAsia="Times New Roman" w:hAnsi="Times New Roman"/>
          <w:sz w:val="20"/>
          <w:szCs w:val="20"/>
          <w:lang w:eastAsia="pt-BR"/>
        </w:rPr>
        <w:t>://</w:t>
      </w:r>
      <w:hyperlink r:id="rId2" w:history="1">
        <w:r w:rsidRPr="006C6771">
          <w:rPr>
            <w:rStyle w:val="Hyperlink"/>
            <w:rFonts w:ascii="Times New Roman" w:hAnsi="Times New Roman"/>
            <w:color w:val="auto"/>
            <w:sz w:val="20"/>
            <w:szCs w:val="20"/>
            <w:u w:val="none"/>
          </w:rPr>
          <w:t>www.pmfi.pr.gov.br</w:t>
        </w:r>
      </w:hyperlink>
      <w:r w:rsidRPr="006C6771">
        <w:rPr>
          <w:rFonts w:ascii="Times New Roman" w:hAnsi="Times New Roman"/>
          <w:sz w:val="20"/>
          <w:szCs w:val="20"/>
          <w:shd w:val="clear" w:color="auto" w:fill="FFFFFF"/>
        </w:rPr>
        <w:t>).</w:t>
      </w:r>
    </w:p>
  </w:footnote>
  <w:footnote w:id="3">
    <w:p w:rsidR="00887736" w:rsidRDefault="004C3B5F" w:rsidP="004C3B5F">
      <w:pPr>
        <w:spacing w:line="240" w:lineRule="auto"/>
        <w:jc w:val="both"/>
        <w:rPr>
          <w:rFonts w:ascii="Times New Roman" w:hAnsi="Times New Roman"/>
          <w:sz w:val="20"/>
          <w:szCs w:val="20"/>
          <w:shd w:val="clear" w:color="auto" w:fill="FFFFFF"/>
        </w:rPr>
      </w:pPr>
      <w:r>
        <w:rPr>
          <w:rStyle w:val="Caracteresdenotaderodap"/>
          <w:rFonts w:ascii="Times New Roman" w:hAnsi="Times New Roman"/>
        </w:rPr>
        <w:footnoteRef/>
      </w:r>
      <w:r>
        <w:rPr>
          <w:rStyle w:val="Caracteresdenotaderodap"/>
        </w:rPr>
        <w:t xml:space="preserve"> </w:t>
      </w:r>
      <w:r>
        <w:rPr>
          <w:rFonts w:ascii="Times New Roman" w:hAnsi="Times New Roman"/>
          <w:sz w:val="20"/>
          <w:szCs w:val="20"/>
        </w:rPr>
        <w:t xml:space="preserve">O </w:t>
      </w:r>
      <w:r>
        <w:rPr>
          <w:rFonts w:ascii="Times New Roman" w:hAnsi="Times New Roman"/>
          <w:bCs/>
          <w:sz w:val="20"/>
          <w:szCs w:val="20"/>
        </w:rPr>
        <w:t>Instituto Brasileiro de Geografia e Estatística</w:t>
      </w:r>
      <w:r>
        <w:rPr>
          <w:rStyle w:val="apple-converted-space"/>
          <w:rFonts w:ascii="Times New Roman" w:hAnsi="Times New Roman"/>
          <w:sz w:val="20"/>
          <w:szCs w:val="20"/>
        </w:rPr>
        <w:t> (</w:t>
      </w:r>
      <w:r>
        <w:rPr>
          <w:rFonts w:ascii="Times New Roman" w:hAnsi="Times New Roman"/>
          <w:sz w:val="20"/>
          <w:szCs w:val="20"/>
        </w:rPr>
        <w:t>IBGE)</w:t>
      </w:r>
      <w:r>
        <w:rPr>
          <w:rStyle w:val="apple-converted-space"/>
          <w:rFonts w:ascii="Times New Roman" w:hAnsi="Times New Roman"/>
          <w:sz w:val="20"/>
          <w:szCs w:val="20"/>
        </w:rPr>
        <w:t xml:space="preserve"> – realiza censos nas três esferas governamentais: </w:t>
      </w:r>
      <w:r>
        <w:rPr>
          <w:rFonts w:ascii="Times New Roman" w:hAnsi="Times New Roman"/>
          <w:sz w:val="20"/>
          <w:szCs w:val="20"/>
        </w:rPr>
        <w:t>federal, estadual e municipal e/ou para outras instituições e o público em geral. Consultar:</w:t>
      </w:r>
      <w:r w:rsidR="00C251A7" w:rsidRPr="00C251A7">
        <w:rPr>
          <w:rFonts w:ascii="Times New Roman" w:eastAsia="Times New Roman" w:hAnsi="Times New Roman"/>
          <w:sz w:val="20"/>
          <w:szCs w:val="20"/>
          <w:lang w:eastAsia="pt-BR"/>
        </w:rPr>
        <w:t xml:space="preserve"> </w:t>
      </w:r>
      <w:proofErr w:type="gramStart"/>
      <w:r w:rsidR="00C251A7">
        <w:rPr>
          <w:rFonts w:ascii="Times New Roman" w:eastAsia="Times New Roman" w:hAnsi="Times New Roman"/>
          <w:sz w:val="20"/>
          <w:szCs w:val="20"/>
          <w:lang w:eastAsia="pt-BR"/>
        </w:rPr>
        <w:t>https</w:t>
      </w:r>
      <w:proofErr w:type="gramEnd"/>
      <w:r w:rsidR="00C251A7">
        <w:rPr>
          <w:rFonts w:ascii="Times New Roman" w:eastAsia="Times New Roman" w:hAnsi="Times New Roman"/>
          <w:sz w:val="20"/>
          <w:szCs w:val="20"/>
          <w:lang w:eastAsia="pt-BR"/>
        </w:rPr>
        <w:t>://</w:t>
      </w:r>
      <w:r>
        <w:rPr>
          <w:rFonts w:ascii="Times New Roman" w:hAnsi="Times New Roman"/>
          <w:sz w:val="20"/>
          <w:szCs w:val="20"/>
        </w:rPr>
        <w:t xml:space="preserve"> </w:t>
      </w:r>
      <w:hyperlink r:id="rId3" w:history="1">
        <w:r w:rsidR="00887736" w:rsidRPr="00887736">
          <w:rPr>
            <w:rStyle w:val="Hyperlink"/>
            <w:rFonts w:ascii="Times New Roman" w:hAnsi="Times New Roman"/>
            <w:color w:val="auto"/>
            <w:sz w:val="20"/>
            <w:szCs w:val="20"/>
            <w:u w:val="none"/>
            <w:shd w:val="clear" w:color="auto" w:fill="FFFFFF"/>
          </w:rPr>
          <w:t>www.</w:t>
        </w:r>
        <w:r w:rsidR="00887736" w:rsidRPr="00887736">
          <w:rPr>
            <w:rStyle w:val="Hyperlink"/>
            <w:rFonts w:ascii="Times New Roman" w:hAnsi="Times New Roman"/>
            <w:bCs/>
            <w:color w:val="auto"/>
            <w:sz w:val="20"/>
            <w:szCs w:val="20"/>
            <w:u w:val="none"/>
            <w:shd w:val="clear" w:color="auto" w:fill="FFFFFF"/>
          </w:rPr>
          <w:t>ibge</w:t>
        </w:r>
        <w:r w:rsidR="00887736" w:rsidRPr="00887736">
          <w:rPr>
            <w:rStyle w:val="Hyperlink"/>
            <w:rFonts w:ascii="Times New Roman" w:hAnsi="Times New Roman"/>
            <w:color w:val="auto"/>
            <w:sz w:val="20"/>
            <w:szCs w:val="20"/>
            <w:u w:val="none"/>
            <w:shd w:val="clear" w:color="auto" w:fill="FFFFFF"/>
          </w:rPr>
          <w:t>.gov.br</w:t>
        </w:r>
      </w:hyperlink>
      <w:r w:rsidRPr="00887736">
        <w:rPr>
          <w:rFonts w:ascii="Times New Roman" w:hAnsi="Times New Roman"/>
          <w:sz w:val="20"/>
          <w:szCs w:val="20"/>
          <w:shd w:val="clear" w:color="auto" w:fill="FFFFFF"/>
        </w:rPr>
        <w:t>.</w:t>
      </w:r>
    </w:p>
    <w:p w:rsidR="00887736" w:rsidRPr="005150B0" w:rsidRDefault="005150B0" w:rsidP="00887736">
      <w:pPr>
        <w:spacing w:line="240" w:lineRule="auto"/>
        <w:jc w:val="both"/>
        <w:rPr>
          <w:rFonts w:ascii="Times New Roman" w:hAnsi="Times New Roman"/>
          <w:sz w:val="20"/>
          <w:szCs w:val="20"/>
        </w:rPr>
      </w:pPr>
      <w:proofErr w:type="gramStart"/>
      <w:r w:rsidRPr="005150B0">
        <w:rPr>
          <w:rFonts w:ascii="Times New Roman" w:hAnsi="Times New Roman"/>
          <w:sz w:val="24"/>
          <w:szCs w:val="24"/>
        </w:rPr>
        <w:t>³</w:t>
      </w:r>
      <w:proofErr w:type="gramEnd"/>
      <w:r>
        <w:rPr>
          <w:rFonts w:ascii="Times New Roman" w:hAnsi="Times New Roman"/>
          <w:sz w:val="20"/>
          <w:szCs w:val="20"/>
        </w:rPr>
        <w:t xml:space="preserve"> </w:t>
      </w:r>
      <w:r w:rsidR="00887736" w:rsidRPr="00B31F93">
        <w:rPr>
          <w:rFonts w:ascii="Times New Roman" w:hAnsi="Times New Roman"/>
          <w:sz w:val="20"/>
          <w:szCs w:val="20"/>
        </w:rPr>
        <w:t>Universidade Federal da Integração Latino-Americana (</w:t>
      </w:r>
      <w:proofErr w:type="spellStart"/>
      <w:r w:rsidR="00887736" w:rsidRPr="00B31F93">
        <w:rPr>
          <w:rFonts w:ascii="Times New Roman" w:hAnsi="Times New Roman"/>
          <w:sz w:val="20"/>
          <w:szCs w:val="20"/>
        </w:rPr>
        <w:t>Unila</w:t>
      </w:r>
      <w:proofErr w:type="spellEnd"/>
      <w:r w:rsidR="00887736" w:rsidRPr="00B31F93">
        <w:rPr>
          <w:rFonts w:ascii="Times New Roman" w:hAnsi="Times New Roman"/>
          <w:sz w:val="20"/>
          <w:szCs w:val="20"/>
        </w:rPr>
        <w:t>). Surgiu como proposta diferenciada. Sua missão institucional está focada na formação de recursos humanos para contribuir com a integração latino-americana, o desenvolvimento regional e o intercâmbio cultural, científico e educacional da América Latina, especial</w:t>
      </w:r>
      <w:r>
        <w:rPr>
          <w:rFonts w:ascii="Times New Roman" w:hAnsi="Times New Roman"/>
          <w:sz w:val="20"/>
          <w:szCs w:val="20"/>
        </w:rPr>
        <w:t>mente, no Mercado Comum do Sul.</w:t>
      </w:r>
    </w:p>
    <w:p w:rsidR="005150B0" w:rsidRPr="00E47A7F" w:rsidRDefault="005150B0" w:rsidP="005150B0">
      <w:pPr>
        <w:pStyle w:val="Textodenotaderodap"/>
        <w:jc w:val="both"/>
      </w:pPr>
      <w:r w:rsidRPr="005150B0">
        <w:rPr>
          <w:rFonts w:ascii="Times New Roman" w:hAnsi="Times New Roman"/>
          <w:sz w:val="22"/>
          <w:szCs w:val="22"/>
          <w:vertAlign w:val="subscript"/>
        </w:rPr>
        <w:t>4</w:t>
      </w:r>
      <w:r>
        <w:rPr>
          <w:rFonts w:ascii="Times New Roman" w:hAnsi="Times New Roman"/>
        </w:rPr>
        <w:t xml:space="preserve"> </w:t>
      </w:r>
      <w:r w:rsidRPr="00E47A7F">
        <w:rPr>
          <w:rFonts w:ascii="Times New Roman" w:hAnsi="Times New Roman"/>
        </w:rPr>
        <w:t xml:space="preserve">Segundo Vicente de Paula Faleiros (2008, p. 72) </w:t>
      </w:r>
      <w:r w:rsidRPr="00E47A7F">
        <w:rPr>
          <w:rFonts w:ascii="Times New Roman" w:hAnsi="Times New Roman"/>
          <w:i/>
        </w:rPr>
        <w:t xml:space="preserve">“as despesas para o setor da educação não são somente da mais-valia retirada do capital, mas pelo seu crescimento elas aumentam, também, o valor da força de trabalho, e, assim, diminuem a taxa de mais-valia, que de outra forma seria estável”. </w:t>
      </w:r>
    </w:p>
    <w:p w:rsidR="004C3B5F" w:rsidRDefault="004C3B5F" w:rsidP="004C3B5F">
      <w:pPr>
        <w:pStyle w:val="Textodenotaderodap1"/>
        <w:pageBreakBefore/>
        <w:spacing w:line="240" w:lineRule="auto"/>
        <w:jc w:val="both"/>
      </w:pPr>
    </w:p>
  </w:footnote>
  <w:footnote w:id="4">
    <w:p w:rsidR="005150B0" w:rsidRPr="005150B0" w:rsidRDefault="005150B0">
      <w:pPr>
        <w:pStyle w:val="Textodenotaderodap"/>
        <w:rPr>
          <w:u w:val="single"/>
        </w:rPr>
      </w:pPr>
    </w:p>
  </w:footnote>
  <w:footnote w:id="5">
    <w:p w:rsidR="004C3B5F" w:rsidRDefault="004C3B5F" w:rsidP="004C3B5F">
      <w:pPr>
        <w:pStyle w:val="Textodenotaderodap"/>
        <w:jc w:val="both"/>
      </w:pPr>
      <w:r>
        <w:rPr>
          <w:rStyle w:val="Caracteresdenotaderodap"/>
          <w:rFonts w:ascii="Times New Roman" w:hAnsi="Times New Roman"/>
        </w:rPr>
        <w:footnoteRef/>
      </w:r>
      <w:r>
        <w:rPr>
          <w:rFonts w:ascii="Times New Roman" w:hAnsi="Times New Roman"/>
        </w:rPr>
        <w:t xml:space="preserve"> O choque de gestão explicitado pelo autor diz respeito à convergência de um conjunto diferenciado de políticas públicas direcionadas à normatização das práticas de trabalho na região. Na primeira década do Século XXI, mais especificamente durante as primeiras gestões do PT no Governo Federal, foram desenvolvidas medidas de universalização do ensino e ampliação dos cursos profissionalizantes para a melhoria da qualificação da força de trabalho, uma coibição mais intensiva do circuito sacoleiro na região da Ponte da Amizade, a tentativa de inserção do sacoleiro por meio da Lei do Micro Empreendedor, o desenvolvimento de práticas midiáticas para estigmatizar o contrabando, o combate violento as práticas sociais desenvolvidas de maneira paralela ao mercado regulamentado e, por fim, um conjunto de operações policiais nas regiões periféricas da cidade. Todos estes esforços associados sintetizam o interesse em disciplinar os usos e costumes na fronteira.</w:t>
      </w:r>
    </w:p>
  </w:footnote>
  <w:footnote w:id="6">
    <w:p w:rsidR="00D71F4D" w:rsidRPr="00B31F93" w:rsidRDefault="00D71F4D" w:rsidP="00D71F4D">
      <w:pPr>
        <w:spacing w:line="240" w:lineRule="auto"/>
        <w:jc w:val="both"/>
        <w:rPr>
          <w:rFonts w:ascii="Times New Roman" w:hAnsi="Times New Roman"/>
          <w:sz w:val="20"/>
          <w:szCs w:val="20"/>
        </w:rPr>
      </w:pPr>
      <w:r w:rsidRPr="00B31F93">
        <w:rPr>
          <w:rStyle w:val="Caracteresdenotaderodap"/>
          <w:rFonts w:ascii="Times New Roman" w:hAnsi="Times New Roman"/>
          <w:sz w:val="20"/>
          <w:szCs w:val="20"/>
        </w:rPr>
        <w:footnoteRef/>
      </w:r>
      <w:r w:rsidRPr="00B31F93">
        <w:rPr>
          <w:rFonts w:ascii="Times New Roman" w:hAnsi="Times New Roman"/>
          <w:sz w:val="20"/>
          <w:szCs w:val="20"/>
        </w:rPr>
        <w:t xml:space="preserve"> Universidade Estadual do Oeste do Paraná (</w:t>
      </w:r>
      <w:proofErr w:type="spellStart"/>
      <w:r w:rsidRPr="00B31F93">
        <w:rPr>
          <w:rFonts w:ascii="Times New Roman" w:hAnsi="Times New Roman"/>
          <w:sz w:val="20"/>
          <w:szCs w:val="20"/>
        </w:rPr>
        <w:t>Unioeste</w:t>
      </w:r>
      <w:proofErr w:type="spellEnd"/>
      <w:r w:rsidRPr="00B31F93">
        <w:rPr>
          <w:rFonts w:ascii="Times New Roman" w:hAnsi="Times New Roman"/>
          <w:sz w:val="20"/>
          <w:szCs w:val="20"/>
        </w:rPr>
        <w:t xml:space="preserve">) – constitui-se numa Instituição de Ensino Superior com mais </w:t>
      </w:r>
      <w:proofErr w:type="gramStart"/>
      <w:r w:rsidRPr="00B31F93">
        <w:rPr>
          <w:rFonts w:ascii="Times New Roman" w:hAnsi="Times New Roman"/>
          <w:sz w:val="20"/>
          <w:szCs w:val="20"/>
        </w:rPr>
        <w:t>3</w:t>
      </w:r>
      <w:proofErr w:type="gramEnd"/>
      <w:r w:rsidRPr="00B31F93">
        <w:rPr>
          <w:rFonts w:ascii="Times New Roman" w:hAnsi="Times New Roman"/>
          <w:sz w:val="20"/>
          <w:szCs w:val="20"/>
        </w:rPr>
        <w:t xml:space="preserve"> campi – Toledo, Cascavel e Marechal Cândido Rondon – no Oeste e um em Francisco Beltrão no Sudoeste do estado e três extensões: Santa Helena, Palotina e Medianeira. DEBALD; CARDIN; SOUZA (</w:t>
      </w:r>
      <w:proofErr w:type="spellStart"/>
      <w:r w:rsidRPr="00B31F93">
        <w:rPr>
          <w:rFonts w:ascii="Times New Roman" w:hAnsi="Times New Roman"/>
          <w:sz w:val="20"/>
          <w:szCs w:val="20"/>
        </w:rPr>
        <w:t>orgs</w:t>
      </w:r>
      <w:proofErr w:type="spellEnd"/>
      <w:r w:rsidRPr="00B31F93">
        <w:rPr>
          <w:rFonts w:ascii="Times New Roman" w:hAnsi="Times New Roman"/>
          <w:sz w:val="20"/>
          <w:szCs w:val="20"/>
        </w:rPr>
        <w:t>.), (2009, p. 27).</w:t>
      </w:r>
    </w:p>
  </w:footnote>
  <w:footnote w:id="7">
    <w:p w:rsidR="00D71F4D" w:rsidRPr="00B31F93" w:rsidRDefault="00D71F4D" w:rsidP="00D71F4D">
      <w:pPr>
        <w:pStyle w:val="Textodenotaderodap3"/>
        <w:spacing w:line="240" w:lineRule="auto"/>
        <w:jc w:val="both"/>
        <w:rPr>
          <w:rFonts w:ascii="Times New Roman" w:hAnsi="Times New Roman" w:cs="Times New Roman"/>
          <w:sz w:val="20"/>
          <w:szCs w:val="20"/>
        </w:rPr>
      </w:pPr>
      <w:r w:rsidRPr="00B31F93">
        <w:rPr>
          <w:rStyle w:val="Caracteresdenotaderodap"/>
          <w:rFonts w:ascii="Times New Roman" w:hAnsi="Times New Roman" w:cs="Times New Roman"/>
          <w:sz w:val="20"/>
          <w:szCs w:val="20"/>
        </w:rPr>
        <w:footnoteRef/>
      </w:r>
      <w:r w:rsidRPr="00B31F93">
        <w:rPr>
          <w:rFonts w:ascii="Times New Roman" w:hAnsi="Times New Roman" w:cs="Times New Roman"/>
          <w:sz w:val="20"/>
          <w:szCs w:val="20"/>
        </w:rPr>
        <w:t xml:space="preserve"> Faculdade União das Américas (</w:t>
      </w:r>
      <w:proofErr w:type="spellStart"/>
      <w:r w:rsidRPr="00B31F93">
        <w:rPr>
          <w:rFonts w:ascii="Times New Roman" w:hAnsi="Times New Roman" w:cs="Times New Roman"/>
          <w:sz w:val="20"/>
          <w:szCs w:val="20"/>
        </w:rPr>
        <w:t>Uniamérica</w:t>
      </w:r>
      <w:proofErr w:type="spellEnd"/>
      <w:r w:rsidRPr="00B31F93">
        <w:rPr>
          <w:rFonts w:ascii="Times New Roman" w:hAnsi="Times New Roman" w:cs="Times New Roman"/>
          <w:sz w:val="20"/>
          <w:szCs w:val="20"/>
        </w:rPr>
        <w:t>), inaugurada em 12/07/2001 e início das atividades acadêmicas em13/08/2011, tem a missão de transformar Foz do Iguaçu em um Centro de Ensino Superior de Excelência; formar profissionais de alta qualificação e aprimorar o desenvolvimento sustentável local e regional. Disponível em:</w:t>
      </w:r>
      <w:r w:rsidR="00C251A7" w:rsidRPr="00C251A7">
        <w:rPr>
          <w:rFonts w:ascii="Times New Roman" w:eastAsia="Times New Roman" w:hAnsi="Times New Roman"/>
          <w:sz w:val="20"/>
          <w:szCs w:val="20"/>
          <w:lang w:eastAsia="pt-BR"/>
        </w:rPr>
        <w:t xml:space="preserve"> </w:t>
      </w:r>
      <w:proofErr w:type="gramStart"/>
      <w:r w:rsidR="00C251A7">
        <w:rPr>
          <w:rFonts w:ascii="Times New Roman" w:eastAsia="Times New Roman" w:hAnsi="Times New Roman"/>
          <w:sz w:val="20"/>
          <w:szCs w:val="20"/>
          <w:lang w:eastAsia="pt-BR"/>
        </w:rPr>
        <w:t>https</w:t>
      </w:r>
      <w:proofErr w:type="gramEnd"/>
      <w:r w:rsidR="00C251A7">
        <w:rPr>
          <w:rFonts w:ascii="Times New Roman" w:eastAsia="Times New Roman" w:hAnsi="Times New Roman"/>
          <w:sz w:val="20"/>
          <w:szCs w:val="20"/>
          <w:lang w:eastAsia="pt-BR"/>
        </w:rPr>
        <w:t>://</w:t>
      </w:r>
      <w:r w:rsidRPr="00B31F93">
        <w:rPr>
          <w:rFonts w:ascii="Times New Roman" w:hAnsi="Times New Roman" w:cs="Times New Roman"/>
          <w:sz w:val="20"/>
          <w:szCs w:val="20"/>
        </w:rPr>
        <w:t xml:space="preserve"> </w:t>
      </w:r>
      <w:hyperlink r:id="rId4" w:history="1">
        <w:r w:rsidRPr="00967F76">
          <w:rPr>
            <w:rStyle w:val="Hyperlink"/>
            <w:rFonts w:ascii="Times New Roman" w:hAnsi="Times New Roman" w:cs="Times New Roman"/>
            <w:color w:val="auto"/>
            <w:sz w:val="20"/>
            <w:szCs w:val="20"/>
            <w:u w:val="none"/>
          </w:rPr>
          <w:t>www.uniamerica.br</w:t>
        </w:r>
      </w:hyperlink>
      <w:r w:rsidRPr="00967F76">
        <w:rPr>
          <w:rFonts w:ascii="Times New Roman" w:hAnsi="Times New Roman" w:cs="Times New Roman"/>
          <w:sz w:val="20"/>
          <w:szCs w:val="20"/>
        </w:rPr>
        <w:t xml:space="preserve">. </w:t>
      </w:r>
      <w:r w:rsidRPr="00B31F93">
        <w:rPr>
          <w:rFonts w:ascii="Times New Roman" w:hAnsi="Times New Roman" w:cs="Times New Roman"/>
          <w:sz w:val="20"/>
          <w:szCs w:val="20"/>
        </w:rPr>
        <w:t xml:space="preserve">Acesso em: 15 set. 2014. </w:t>
      </w:r>
    </w:p>
  </w:footnote>
  <w:footnote w:id="8">
    <w:p w:rsidR="00D71F4D" w:rsidRPr="00B31F93" w:rsidRDefault="00D71F4D" w:rsidP="00D71F4D">
      <w:pPr>
        <w:spacing w:line="240" w:lineRule="auto"/>
        <w:jc w:val="both"/>
        <w:rPr>
          <w:rFonts w:ascii="Times New Roman" w:hAnsi="Times New Roman"/>
          <w:sz w:val="20"/>
          <w:szCs w:val="20"/>
        </w:rPr>
      </w:pPr>
      <w:r w:rsidRPr="00B31F93">
        <w:rPr>
          <w:rStyle w:val="Caracteresdenotaderodap"/>
          <w:rFonts w:ascii="Times New Roman" w:hAnsi="Times New Roman"/>
          <w:sz w:val="20"/>
          <w:szCs w:val="20"/>
        </w:rPr>
        <w:footnoteRef/>
      </w:r>
      <w:r w:rsidRPr="00B31F93">
        <w:rPr>
          <w:rStyle w:val="Caracteresdenotaderodap"/>
          <w:rFonts w:ascii="Times New Roman" w:eastAsia="Times New Roman" w:hAnsi="Times New Roman"/>
          <w:sz w:val="20"/>
          <w:szCs w:val="20"/>
        </w:rPr>
        <w:t xml:space="preserve"> </w:t>
      </w:r>
      <w:r w:rsidRPr="00B31F93">
        <w:rPr>
          <w:rFonts w:ascii="Times New Roman" w:hAnsi="Times New Roman"/>
          <w:sz w:val="20"/>
          <w:szCs w:val="20"/>
        </w:rPr>
        <w:t>Universidade Federal da Integração Latino-Americana (</w:t>
      </w:r>
      <w:proofErr w:type="spellStart"/>
      <w:r w:rsidRPr="00B31F93">
        <w:rPr>
          <w:rFonts w:ascii="Times New Roman" w:hAnsi="Times New Roman"/>
          <w:sz w:val="20"/>
          <w:szCs w:val="20"/>
        </w:rPr>
        <w:t>Unila</w:t>
      </w:r>
      <w:proofErr w:type="spellEnd"/>
      <w:r w:rsidRPr="00B31F93">
        <w:rPr>
          <w:rFonts w:ascii="Times New Roman" w:hAnsi="Times New Roman"/>
          <w:sz w:val="20"/>
          <w:szCs w:val="20"/>
        </w:rPr>
        <w:t>). Surgiu como proposta diferenciada. Sua missão institucional está focada na formação de recursos humanos para contribuir com a integração latino-americana, o desenvolvimento regional e o intercâmbio cultural, científico e educacional da América Latina, especialmente, no Mercado Comum do Sul.</w:t>
      </w:r>
    </w:p>
  </w:footnote>
  <w:footnote w:id="9">
    <w:p w:rsidR="00D71F4D" w:rsidRPr="00B31F93" w:rsidRDefault="00D71F4D" w:rsidP="00D71F4D">
      <w:pPr>
        <w:spacing w:line="240" w:lineRule="auto"/>
        <w:jc w:val="both"/>
        <w:rPr>
          <w:rFonts w:ascii="Times New Roman" w:hAnsi="Times New Roman"/>
          <w:sz w:val="20"/>
          <w:szCs w:val="20"/>
        </w:rPr>
      </w:pPr>
      <w:r w:rsidRPr="00B31F93">
        <w:rPr>
          <w:rStyle w:val="Caracteresdenotaderodap"/>
          <w:rFonts w:ascii="Times New Roman" w:hAnsi="Times New Roman"/>
          <w:sz w:val="20"/>
          <w:szCs w:val="20"/>
        </w:rPr>
        <w:footnoteRef/>
      </w:r>
      <w:r w:rsidRPr="00B31F93">
        <w:rPr>
          <w:rStyle w:val="Caracteresdenotaderodap"/>
          <w:rFonts w:ascii="Times New Roman" w:eastAsia="Times New Roman" w:hAnsi="Times New Roman"/>
          <w:sz w:val="20"/>
          <w:szCs w:val="20"/>
        </w:rPr>
        <w:t xml:space="preserve"> </w:t>
      </w:r>
      <w:r w:rsidRPr="00B31F93">
        <w:rPr>
          <w:rFonts w:ascii="Times New Roman" w:hAnsi="Times New Roman"/>
          <w:sz w:val="20"/>
          <w:szCs w:val="20"/>
        </w:rPr>
        <w:t>Universidade Aberta do Brasil (UAB) - Polo Universitário de Apoio Presencial Darcy Ribeiro, criada por meio de parceria entre a Prefeitura de Foz do Iguaçu, o PTI e o Ministério da Educação. O objetivo da UAB é ampliar o número de vagas da educação superior, especialmente para a população que não tem acesso à formação universitária.</w:t>
      </w:r>
    </w:p>
  </w:footnote>
  <w:footnote w:id="10">
    <w:p w:rsidR="00FC3814" w:rsidRDefault="00FC3814" w:rsidP="00FC3814">
      <w:pPr>
        <w:spacing w:line="100" w:lineRule="atLeast"/>
        <w:jc w:val="both"/>
      </w:pPr>
      <w:r>
        <w:rPr>
          <w:rStyle w:val="Caracteresdenotaderodap"/>
          <w:rFonts w:ascii="Times New Roman" w:hAnsi="Times New Roman"/>
        </w:rPr>
        <w:footnoteRef/>
      </w:r>
      <w:r>
        <w:rPr>
          <w:rStyle w:val="Caracteresdenotaderodap"/>
          <w:rFonts w:ascii="Times New Roman" w:hAnsi="Times New Roman"/>
        </w:rPr>
        <w:t xml:space="preserve"> </w:t>
      </w:r>
      <w:r>
        <w:rPr>
          <w:rFonts w:ascii="Times New Roman" w:hAnsi="Times New Roman"/>
          <w:sz w:val="20"/>
          <w:szCs w:val="20"/>
        </w:rPr>
        <w:t>Informações obtidas como o Sr. Ricardo Lemmertz, um dos primeiros moradores da região do Porto Belo.</w:t>
      </w:r>
    </w:p>
  </w:footnote>
  <w:footnote w:id="11">
    <w:p w:rsidR="0045335A" w:rsidRDefault="0045335A">
      <w:pPr>
        <w:pStyle w:val="Textodenotaderodap"/>
        <w:rPr>
          <w:rFonts w:ascii="Times New Roman" w:hAnsi="Times New Roman"/>
        </w:rPr>
      </w:pPr>
      <w:r w:rsidRPr="00A80369">
        <w:rPr>
          <w:rStyle w:val="Refdenotaderodap"/>
          <w:rFonts w:ascii="Times New Roman" w:hAnsi="Times New Roman"/>
        </w:rPr>
        <w:footnoteRef/>
      </w:r>
      <w:r w:rsidRPr="00A80369">
        <w:rPr>
          <w:rFonts w:ascii="Times New Roman" w:hAnsi="Times New Roman"/>
        </w:rPr>
        <w:t xml:space="preserve"> </w:t>
      </w:r>
      <w:r w:rsidR="00A80369" w:rsidRPr="00A80369">
        <w:rPr>
          <w:rFonts w:ascii="Times New Roman" w:hAnsi="Times New Roman"/>
        </w:rPr>
        <w:t>Idade apontada pela literatura da temática como a mais vulnerável.</w:t>
      </w:r>
    </w:p>
    <w:p w:rsidR="00A80369" w:rsidRPr="001E4777" w:rsidRDefault="00A80369">
      <w:pPr>
        <w:pStyle w:val="Textodenotaderodap"/>
        <w:rPr>
          <w:rFonts w:ascii="Times New Roman" w:hAnsi="Times New Roman"/>
          <w:sz w:val="4"/>
          <w:szCs w:val="4"/>
        </w:rPr>
      </w:pPr>
    </w:p>
  </w:footnote>
  <w:footnote w:id="12">
    <w:p w:rsidR="001E4777" w:rsidRPr="001E4777" w:rsidRDefault="001E4777">
      <w:pPr>
        <w:pStyle w:val="Textodenotaderodap"/>
        <w:rPr>
          <w:rFonts w:ascii="Times New Roman" w:hAnsi="Times New Roman"/>
        </w:rPr>
      </w:pPr>
      <w:r w:rsidRPr="001E4777">
        <w:rPr>
          <w:rStyle w:val="Refdenotaderodap"/>
          <w:rFonts w:ascii="Times New Roman" w:hAnsi="Times New Roman"/>
        </w:rPr>
        <w:footnoteRef/>
      </w:r>
      <w:r w:rsidRPr="001E4777">
        <w:rPr>
          <w:rFonts w:ascii="Times New Roman" w:hAnsi="Times New Roman"/>
        </w:rPr>
        <w:t xml:space="preserve"> Ressaltando que </w:t>
      </w:r>
      <w:r>
        <w:rPr>
          <w:rFonts w:ascii="Times New Roman" w:hAnsi="Times New Roman"/>
        </w:rPr>
        <w:t>cada um pode declarar-se da cor que lhe</w:t>
      </w:r>
      <w:r w:rsidRPr="001E4777">
        <w:rPr>
          <w:rFonts w:ascii="Times New Roman" w:hAnsi="Times New Roman"/>
        </w:rPr>
        <w:t xml:space="preserve"> convier.</w:t>
      </w:r>
    </w:p>
  </w:footnote>
  <w:footnote w:id="13">
    <w:p w:rsidR="00BA4F01" w:rsidRDefault="00BA4F01" w:rsidP="00BA4F01">
      <w:pPr>
        <w:pStyle w:val="Textodenotaderodap3"/>
        <w:spacing w:line="240" w:lineRule="auto"/>
        <w:jc w:val="both"/>
      </w:pPr>
      <w:r>
        <w:rPr>
          <w:rStyle w:val="Caracteresdenotaderodap"/>
          <w:rFonts w:ascii="Times New Roman" w:hAnsi="Times New Roman"/>
        </w:rPr>
        <w:footnoteRef/>
      </w:r>
      <w:r>
        <w:rPr>
          <w:rStyle w:val="Refdenotaderodap3"/>
          <w:sz w:val="20"/>
          <w:szCs w:val="20"/>
        </w:rPr>
        <w:t xml:space="preserve"> </w:t>
      </w:r>
      <w:r>
        <w:rPr>
          <w:rFonts w:ascii="Times New Roman" w:hAnsi="Times New Roman" w:cs="Times New Roman"/>
          <w:sz w:val="20"/>
          <w:szCs w:val="20"/>
        </w:rPr>
        <w:t xml:space="preserve">Dados obtidos no Projeto Político Pedagógico da instituição (PPP), mediante a autorização do TCLE (anexo IV) da </w:t>
      </w:r>
      <w:r w:rsidRPr="004C0BCF">
        <w:rPr>
          <w:rFonts w:ascii="Times New Roman" w:hAnsi="Times New Roman" w:cs="Times New Roman"/>
          <w:sz w:val="20"/>
          <w:szCs w:val="20"/>
        </w:rPr>
        <w:t>Resolução 196/96.</w:t>
      </w:r>
    </w:p>
  </w:footnote>
  <w:footnote w:id="14">
    <w:p w:rsidR="00BA4F01" w:rsidRDefault="00BA4F01" w:rsidP="00BA4F01">
      <w:r>
        <w:rPr>
          <w:rStyle w:val="Caracteresdenotaderodap"/>
          <w:rFonts w:ascii="Times New Roman" w:hAnsi="Times New Roman"/>
        </w:rPr>
        <w:footnoteRef/>
      </w:r>
      <w:r>
        <w:rPr>
          <w:rFonts w:ascii="Times New Roman" w:hAnsi="Times New Roman"/>
          <w:sz w:val="20"/>
          <w:szCs w:val="20"/>
        </w:rPr>
        <w:t xml:space="preserve"> Dados atualizados em 02 de setembro de 2014 com a secretária do colégio.</w:t>
      </w:r>
    </w:p>
  </w:footnote>
  <w:footnote w:id="15">
    <w:p w:rsidR="00171CCA" w:rsidRPr="00D10622" w:rsidRDefault="00171CCA" w:rsidP="00171CCA">
      <w:pPr>
        <w:pStyle w:val="Textodenotaderodap"/>
        <w:jc w:val="both"/>
        <w:rPr>
          <w:rFonts w:ascii="Times New Roman" w:hAnsi="Times New Roman"/>
        </w:rPr>
      </w:pPr>
      <w:r w:rsidRPr="00D10622">
        <w:rPr>
          <w:rStyle w:val="Refdenotaderodap"/>
          <w:rFonts w:ascii="Times New Roman" w:hAnsi="Times New Roman"/>
        </w:rPr>
        <w:footnoteRef/>
      </w:r>
      <w:r w:rsidRPr="00D10622">
        <w:rPr>
          <w:rFonts w:ascii="Times New Roman" w:hAnsi="Times New Roman"/>
        </w:rPr>
        <w:t xml:space="preserve"> </w:t>
      </w:r>
      <w:r w:rsidRPr="00D10622">
        <w:rPr>
          <w:rFonts w:ascii="Times New Roman" w:hAnsi="Times New Roman"/>
          <w:color w:val="231F20"/>
        </w:rPr>
        <w:t xml:space="preserve">Acusado pelo GAECO </w:t>
      </w:r>
      <w:r>
        <w:rPr>
          <w:rFonts w:ascii="Times New Roman" w:hAnsi="Times New Roman"/>
          <w:color w:val="231F20"/>
        </w:rPr>
        <w:t xml:space="preserve">– Grupo de Atuação Especial de Combate ao Crime Organizado - </w:t>
      </w:r>
      <w:r w:rsidRPr="00D10622">
        <w:rPr>
          <w:rFonts w:ascii="Times New Roman" w:hAnsi="Times New Roman"/>
          <w:color w:val="231F20"/>
        </w:rPr>
        <w:t>de ordenar a morte de mais de 30 pessoas no mundo do tráfico e era apontado como um dos comandantes do esquema na região do Porto Belo.</w:t>
      </w:r>
      <w:r>
        <w:rPr>
          <w:rFonts w:ascii="Times New Roman" w:hAnsi="Times New Roman"/>
          <w:color w:val="231F20"/>
        </w:rPr>
        <w:t xml:space="preserve"> Foi executado</w:t>
      </w:r>
      <w:r w:rsidRPr="00D10622">
        <w:rPr>
          <w:rFonts w:ascii="Times New Roman" w:hAnsi="Times New Roman"/>
          <w:color w:val="231F20"/>
        </w:rPr>
        <w:t xml:space="preserve"> com mais de 50 tiros no dia 12/09/2013.</w:t>
      </w:r>
    </w:p>
  </w:footnote>
  <w:footnote w:id="16">
    <w:p w:rsidR="00984FEA" w:rsidRDefault="00984FEA" w:rsidP="00F64F90">
      <w:pPr>
        <w:pStyle w:val="Textodenotaderodap3"/>
        <w:pageBreakBefore/>
        <w:spacing w:after="0" w:line="240" w:lineRule="auto"/>
        <w:jc w:val="both"/>
        <w:rPr>
          <w:rFonts w:ascii="Times New Roman" w:hAnsi="Times New Roman" w:cs="Times New Roman"/>
          <w:sz w:val="20"/>
          <w:szCs w:val="20"/>
        </w:rPr>
      </w:pPr>
      <w:r>
        <w:rPr>
          <w:rStyle w:val="Caracteresdenotaderodap"/>
          <w:rFonts w:ascii="Times New Roman" w:hAnsi="Times New Roman"/>
        </w:rPr>
        <w:footnoteRef/>
      </w:r>
      <w:r>
        <w:t xml:space="preserve"> </w:t>
      </w:r>
      <w:proofErr w:type="spellStart"/>
      <w:r>
        <w:rPr>
          <w:rFonts w:ascii="Times New Roman" w:hAnsi="Times New Roman" w:cs="Times New Roman"/>
          <w:sz w:val="20"/>
          <w:szCs w:val="20"/>
        </w:rPr>
        <w:t>Bullying</w:t>
      </w:r>
      <w:proofErr w:type="spellEnd"/>
      <w:r>
        <w:rPr>
          <w:rFonts w:ascii="Times New Roman" w:hAnsi="Times New Roman" w:cs="Times New Roman"/>
          <w:sz w:val="20"/>
          <w:szCs w:val="20"/>
        </w:rPr>
        <w:t xml:space="preserve"> é originada da palavra inglesa </w:t>
      </w:r>
      <w:proofErr w:type="spellStart"/>
      <w:r>
        <w:rPr>
          <w:rFonts w:ascii="Times New Roman" w:hAnsi="Times New Roman" w:cs="Times New Roman"/>
          <w:sz w:val="20"/>
          <w:szCs w:val="20"/>
        </w:rPr>
        <w:t>bully</w:t>
      </w:r>
      <w:proofErr w:type="spellEnd"/>
      <w:r>
        <w:rPr>
          <w:rFonts w:ascii="Times New Roman" w:hAnsi="Times New Roman" w:cs="Times New Roman"/>
          <w:sz w:val="20"/>
          <w:szCs w:val="20"/>
        </w:rPr>
        <w:t xml:space="preserve"> que na forma de verbo indica a ação de ameaçar, intimidar. PRIOTTO (2011, p. 94).</w:t>
      </w:r>
    </w:p>
    <w:p w:rsidR="00984FEA" w:rsidRDefault="00984FEA" w:rsidP="00F64F90">
      <w:pPr>
        <w:pStyle w:val="Textodenotaderodap3"/>
        <w:pageBreakBefore/>
        <w:spacing w:after="0" w:line="240" w:lineRule="auto"/>
        <w:jc w:val="both"/>
        <w:rPr>
          <w:rFonts w:ascii="Times New Roman" w:hAnsi="Times New Roman" w:cs="Times New Roman"/>
          <w:sz w:val="20"/>
          <w:szCs w:val="20"/>
        </w:rPr>
      </w:pPr>
    </w:p>
  </w:footnote>
  <w:footnote w:id="17">
    <w:p w:rsidR="00984FEA" w:rsidRPr="00AF7F13" w:rsidRDefault="00984FEA" w:rsidP="00F64F90">
      <w:pPr>
        <w:pStyle w:val="Textodenotaderodap3"/>
        <w:pageBreakBefore/>
        <w:spacing w:after="0" w:line="240" w:lineRule="auto"/>
        <w:jc w:val="both"/>
        <w:rPr>
          <w:rFonts w:ascii="Times New Roman" w:hAnsi="Times New Roman" w:cs="Times New Roman"/>
          <w:sz w:val="20"/>
          <w:szCs w:val="20"/>
        </w:rPr>
      </w:pPr>
      <w:r w:rsidRPr="00406FE9">
        <w:rPr>
          <w:rStyle w:val="Refdenotaderodap"/>
          <w:rFonts w:ascii="Times New Roman" w:hAnsi="Times New Roman" w:cs="Times New Roman"/>
          <w:sz w:val="20"/>
          <w:szCs w:val="20"/>
        </w:rPr>
        <w:footnoteRef/>
      </w:r>
      <w:r w:rsidRPr="00406FE9">
        <w:rPr>
          <w:rFonts w:ascii="Times New Roman" w:hAnsi="Times New Roman" w:cs="Times New Roman"/>
          <w:sz w:val="20"/>
          <w:szCs w:val="20"/>
        </w:rPr>
        <w:t xml:space="preserve"> Os dados obtidos são de 2012 onde a taxa de evasão foi 24, 3 % no Brasil. O relatório do BID – Banco Interamericano de Desenvolvimento – entre os jovens mais pobres, menos de um terço conclui o ensino médio no Brasil </w:t>
      </w:r>
      <w:r w:rsidRPr="00D835A5">
        <w:rPr>
          <w:rFonts w:ascii="Times New Roman" w:hAnsi="Times New Roman" w:cs="Times New Roman"/>
          <w:sz w:val="20"/>
          <w:szCs w:val="20"/>
        </w:rPr>
        <w:t>(</w:t>
      </w:r>
      <w:proofErr w:type="gramStart"/>
      <w:r w:rsidR="00C251A7">
        <w:rPr>
          <w:rFonts w:ascii="Times New Roman" w:eastAsia="Times New Roman" w:hAnsi="Times New Roman"/>
          <w:sz w:val="20"/>
          <w:szCs w:val="20"/>
          <w:lang w:eastAsia="pt-BR"/>
        </w:rPr>
        <w:t>https</w:t>
      </w:r>
      <w:proofErr w:type="gramEnd"/>
      <w:r w:rsidR="00C251A7">
        <w:rPr>
          <w:rFonts w:ascii="Times New Roman" w:eastAsia="Times New Roman" w:hAnsi="Times New Roman"/>
          <w:sz w:val="20"/>
          <w:szCs w:val="20"/>
          <w:lang w:eastAsia="pt-BR"/>
        </w:rPr>
        <w:t>://</w:t>
      </w:r>
      <w:hyperlink r:id="rId5" w:history="1">
        <w:r w:rsidRPr="00D835A5">
          <w:rPr>
            <w:rStyle w:val="Hyperlink"/>
            <w:rFonts w:ascii="Times New Roman" w:hAnsi="Times New Roman" w:cs="Times New Roman"/>
            <w:color w:val="auto"/>
            <w:sz w:val="20"/>
            <w:szCs w:val="20"/>
            <w:u w:val="none"/>
          </w:rPr>
          <w:t>www.brasil.gov.br</w:t>
        </w:r>
      </w:hyperlink>
      <w:r w:rsidRPr="00D835A5">
        <w:rPr>
          <w:rFonts w:ascii="Times New Roman" w:hAnsi="Times New Roman" w:cs="Times New Roman"/>
          <w:sz w:val="20"/>
          <w:szCs w:val="20"/>
        </w:rPr>
        <w:t>). No Paraná, em específico, na região Oeste a evasão atinge um em cada 17 alunos. Conforme dados do IBGE (Censo 2010), em Foz do Iguaçu foi de 5, 63 % (</w:t>
      </w:r>
      <w:proofErr w:type="gramStart"/>
      <w:r w:rsidR="00C251A7">
        <w:rPr>
          <w:rFonts w:ascii="Times New Roman" w:eastAsia="Times New Roman" w:hAnsi="Times New Roman"/>
          <w:sz w:val="20"/>
          <w:szCs w:val="20"/>
          <w:lang w:eastAsia="pt-BR"/>
        </w:rPr>
        <w:t>https</w:t>
      </w:r>
      <w:proofErr w:type="gramEnd"/>
      <w:r w:rsidR="00C251A7">
        <w:rPr>
          <w:rFonts w:ascii="Times New Roman" w:eastAsia="Times New Roman" w:hAnsi="Times New Roman"/>
          <w:sz w:val="20"/>
          <w:szCs w:val="20"/>
          <w:lang w:eastAsia="pt-BR"/>
        </w:rPr>
        <w:t>://</w:t>
      </w:r>
      <w:hyperlink r:id="rId6" w:history="1">
        <w:r w:rsidRPr="00D835A5">
          <w:rPr>
            <w:rStyle w:val="Hyperlink"/>
            <w:rFonts w:ascii="Times New Roman" w:hAnsi="Times New Roman" w:cs="Times New Roman"/>
            <w:color w:val="auto"/>
            <w:sz w:val="20"/>
            <w:szCs w:val="20"/>
            <w:u w:val="none"/>
          </w:rPr>
          <w:t>www.oparana.com.br</w:t>
        </w:r>
      </w:hyperlink>
      <w:r w:rsidRPr="00D835A5">
        <w:rPr>
          <w:rFonts w:ascii="Times New Roman" w:hAnsi="Times New Roman" w:cs="Times New Roman"/>
          <w:sz w:val="20"/>
          <w:szCs w:val="20"/>
        </w:rPr>
        <w:t xml:space="preserve">) A evasão do ensino médio (noturno) no colégio pesquisado, em 2013, foi de 30,58 %. Muito acima dos demais índices </w:t>
      </w:r>
      <w:r>
        <w:rPr>
          <w:rFonts w:ascii="Times New Roman" w:hAnsi="Times New Roman" w:cs="Times New Roman"/>
          <w:sz w:val="20"/>
          <w:szCs w:val="20"/>
        </w:rPr>
        <w:t>apresentados.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594704"/>
      <w:docPartObj>
        <w:docPartGallery w:val="Page Numbers (Top of Page)"/>
        <w:docPartUnique/>
      </w:docPartObj>
    </w:sdtPr>
    <w:sdtEndPr/>
    <w:sdtContent>
      <w:p w:rsidR="00D634E4" w:rsidRDefault="00D634E4">
        <w:pPr>
          <w:pStyle w:val="Cabealho"/>
          <w:jc w:val="right"/>
        </w:pPr>
        <w:r>
          <w:fldChar w:fldCharType="begin"/>
        </w:r>
        <w:r>
          <w:instrText>PAGE   \* MERGEFORMAT</w:instrText>
        </w:r>
        <w:r>
          <w:fldChar w:fldCharType="separate"/>
        </w:r>
        <w:r w:rsidR="002D2F32">
          <w:rPr>
            <w:noProof/>
          </w:rPr>
          <w:t>1</w:t>
        </w:r>
        <w:r>
          <w:fldChar w:fldCharType="end"/>
        </w:r>
      </w:p>
    </w:sdtContent>
  </w:sdt>
  <w:p w:rsidR="00D634E4" w:rsidRDefault="00D634E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11E"/>
    <w:rsid w:val="00023DC1"/>
    <w:rsid w:val="00042A25"/>
    <w:rsid w:val="00081C6A"/>
    <w:rsid w:val="00085CF3"/>
    <w:rsid w:val="000A16F5"/>
    <w:rsid w:val="000B393A"/>
    <w:rsid w:val="000C615E"/>
    <w:rsid w:val="000D696B"/>
    <w:rsid w:val="001009A4"/>
    <w:rsid w:val="00105C0A"/>
    <w:rsid w:val="0012212E"/>
    <w:rsid w:val="00151343"/>
    <w:rsid w:val="001628E5"/>
    <w:rsid w:val="00171CCA"/>
    <w:rsid w:val="001A761B"/>
    <w:rsid w:val="001B4A43"/>
    <w:rsid w:val="001D5E18"/>
    <w:rsid w:val="001D7060"/>
    <w:rsid w:val="001D793E"/>
    <w:rsid w:val="001D7F39"/>
    <w:rsid w:val="001E4777"/>
    <w:rsid w:val="001F28FC"/>
    <w:rsid w:val="0020726D"/>
    <w:rsid w:val="00231E58"/>
    <w:rsid w:val="002326B5"/>
    <w:rsid w:val="00251C86"/>
    <w:rsid w:val="00263393"/>
    <w:rsid w:val="002D2F32"/>
    <w:rsid w:val="002F050B"/>
    <w:rsid w:val="00311917"/>
    <w:rsid w:val="003226F2"/>
    <w:rsid w:val="00356B07"/>
    <w:rsid w:val="003634BC"/>
    <w:rsid w:val="003D01F4"/>
    <w:rsid w:val="003D64AF"/>
    <w:rsid w:val="003E52B6"/>
    <w:rsid w:val="0041349D"/>
    <w:rsid w:val="00426432"/>
    <w:rsid w:val="00427953"/>
    <w:rsid w:val="004324FB"/>
    <w:rsid w:val="0044683C"/>
    <w:rsid w:val="0045335A"/>
    <w:rsid w:val="00455CEC"/>
    <w:rsid w:val="004626D4"/>
    <w:rsid w:val="004B296A"/>
    <w:rsid w:val="004C3B5F"/>
    <w:rsid w:val="004E000B"/>
    <w:rsid w:val="005150B0"/>
    <w:rsid w:val="0054120C"/>
    <w:rsid w:val="00552DCD"/>
    <w:rsid w:val="0055555A"/>
    <w:rsid w:val="00570B66"/>
    <w:rsid w:val="005962FC"/>
    <w:rsid w:val="005B301B"/>
    <w:rsid w:val="005D4B8B"/>
    <w:rsid w:val="005D7B63"/>
    <w:rsid w:val="00623020"/>
    <w:rsid w:val="006665CA"/>
    <w:rsid w:val="006C6771"/>
    <w:rsid w:val="006E6B05"/>
    <w:rsid w:val="006F20D8"/>
    <w:rsid w:val="006F25C7"/>
    <w:rsid w:val="00710C89"/>
    <w:rsid w:val="00712217"/>
    <w:rsid w:val="007247DB"/>
    <w:rsid w:val="00730489"/>
    <w:rsid w:val="00732EAB"/>
    <w:rsid w:val="00771C8F"/>
    <w:rsid w:val="007C10E9"/>
    <w:rsid w:val="008217FC"/>
    <w:rsid w:val="00864831"/>
    <w:rsid w:val="00887736"/>
    <w:rsid w:val="0089112F"/>
    <w:rsid w:val="00891755"/>
    <w:rsid w:val="008A1C2F"/>
    <w:rsid w:val="008C20F6"/>
    <w:rsid w:val="008C511E"/>
    <w:rsid w:val="008F7739"/>
    <w:rsid w:val="00900F42"/>
    <w:rsid w:val="0090675A"/>
    <w:rsid w:val="009328F2"/>
    <w:rsid w:val="00952C12"/>
    <w:rsid w:val="00954518"/>
    <w:rsid w:val="00967F76"/>
    <w:rsid w:val="00973D86"/>
    <w:rsid w:val="0098066D"/>
    <w:rsid w:val="00984FEA"/>
    <w:rsid w:val="009C0D0F"/>
    <w:rsid w:val="009C2837"/>
    <w:rsid w:val="009C5AB1"/>
    <w:rsid w:val="00A32852"/>
    <w:rsid w:val="00A43EEC"/>
    <w:rsid w:val="00A80369"/>
    <w:rsid w:val="00A8238C"/>
    <w:rsid w:val="00A91CAF"/>
    <w:rsid w:val="00A96198"/>
    <w:rsid w:val="00AC539D"/>
    <w:rsid w:val="00AD06FC"/>
    <w:rsid w:val="00AE74A4"/>
    <w:rsid w:val="00AF2EB6"/>
    <w:rsid w:val="00B06034"/>
    <w:rsid w:val="00B10D5A"/>
    <w:rsid w:val="00B37A6C"/>
    <w:rsid w:val="00B404D9"/>
    <w:rsid w:val="00B46D9D"/>
    <w:rsid w:val="00B717C2"/>
    <w:rsid w:val="00B73DC2"/>
    <w:rsid w:val="00B959C8"/>
    <w:rsid w:val="00BA4F01"/>
    <w:rsid w:val="00BC345D"/>
    <w:rsid w:val="00BE0DAF"/>
    <w:rsid w:val="00BF33DA"/>
    <w:rsid w:val="00C251A7"/>
    <w:rsid w:val="00C45AA6"/>
    <w:rsid w:val="00C64883"/>
    <w:rsid w:val="00C82135"/>
    <w:rsid w:val="00C910FA"/>
    <w:rsid w:val="00CC1CB8"/>
    <w:rsid w:val="00CE29AB"/>
    <w:rsid w:val="00CF4B2A"/>
    <w:rsid w:val="00D634E4"/>
    <w:rsid w:val="00D71F4D"/>
    <w:rsid w:val="00D77A9B"/>
    <w:rsid w:val="00D835A5"/>
    <w:rsid w:val="00D83CB2"/>
    <w:rsid w:val="00E13507"/>
    <w:rsid w:val="00E25A08"/>
    <w:rsid w:val="00E27674"/>
    <w:rsid w:val="00E40E01"/>
    <w:rsid w:val="00E43F98"/>
    <w:rsid w:val="00E47F1B"/>
    <w:rsid w:val="00E50F39"/>
    <w:rsid w:val="00E52BD7"/>
    <w:rsid w:val="00E575CE"/>
    <w:rsid w:val="00E76FA3"/>
    <w:rsid w:val="00E8226A"/>
    <w:rsid w:val="00E91AD1"/>
    <w:rsid w:val="00EA1459"/>
    <w:rsid w:val="00EA3458"/>
    <w:rsid w:val="00ED29D2"/>
    <w:rsid w:val="00EE2F80"/>
    <w:rsid w:val="00F14307"/>
    <w:rsid w:val="00F46DD9"/>
    <w:rsid w:val="00F64F90"/>
    <w:rsid w:val="00F93FB4"/>
    <w:rsid w:val="00FA75E7"/>
    <w:rsid w:val="00FB3005"/>
    <w:rsid w:val="00FC3814"/>
    <w:rsid w:val="00FD396C"/>
    <w:rsid w:val="00FE4C22"/>
    <w:rsid w:val="00FE5C9F"/>
    <w:rsid w:val="00FE7D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qFormat/>
    <w:rsid w:val="00710C89"/>
    <w:pPr>
      <w:spacing w:after="0" w:line="100" w:lineRule="atLeas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6665CA"/>
  </w:style>
  <w:style w:type="character" w:customStyle="1" w:styleId="apple-converted-space">
    <w:name w:val="apple-converted-space"/>
    <w:basedOn w:val="Fontepargpadro"/>
    <w:rsid w:val="004C3B5F"/>
  </w:style>
  <w:style w:type="paragraph" w:styleId="Textodenotaderodap">
    <w:name w:val="footnote text"/>
    <w:basedOn w:val="Normal"/>
    <w:link w:val="TextodenotaderodapChar"/>
    <w:uiPriority w:val="99"/>
    <w:unhideWhenUsed/>
    <w:rsid w:val="004C3B5F"/>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4C3B5F"/>
    <w:rPr>
      <w:rFonts w:ascii="Calibri" w:eastAsia="Calibri" w:hAnsi="Calibri" w:cs="Times New Roman"/>
      <w:sz w:val="20"/>
      <w:szCs w:val="20"/>
    </w:rPr>
  </w:style>
  <w:style w:type="character" w:customStyle="1" w:styleId="Caracteresdenotaderodap">
    <w:name w:val="Caracteres de nota de rodapé"/>
    <w:rsid w:val="004C3B5F"/>
    <w:rPr>
      <w:vertAlign w:val="superscript"/>
    </w:rPr>
  </w:style>
  <w:style w:type="paragraph" w:customStyle="1" w:styleId="Textodenotaderodap1">
    <w:name w:val="Texto de nota de rodapé1"/>
    <w:basedOn w:val="Normal"/>
    <w:rsid w:val="004C3B5F"/>
    <w:pPr>
      <w:suppressAutoHyphens/>
      <w:spacing w:after="0" w:line="100" w:lineRule="atLeast"/>
    </w:pPr>
    <w:rPr>
      <w:rFonts w:ascii="Times New Roman" w:eastAsia="Times New Roman" w:hAnsi="Times New Roman" w:cs="Times New Roman"/>
      <w:kern w:val="1"/>
      <w:sz w:val="20"/>
      <w:szCs w:val="20"/>
      <w:lang w:eastAsia="zh-CN"/>
    </w:rPr>
  </w:style>
  <w:style w:type="character" w:styleId="Refdenotaderodap">
    <w:name w:val="footnote reference"/>
    <w:basedOn w:val="Fontepargpadro"/>
    <w:uiPriority w:val="99"/>
    <w:unhideWhenUsed/>
    <w:rsid w:val="006C6771"/>
    <w:rPr>
      <w:vertAlign w:val="superscript"/>
    </w:rPr>
  </w:style>
  <w:style w:type="character" w:styleId="Hyperlink">
    <w:name w:val="Hyperlink"/>
    <w:rsid w:val="006C6771"/>
    <w:rPr>
      <w:color w:val="0000FF"/>
      <w:u w:val="single"/>
    </w:rPr>
  </w:style>
  <w:style w:type="paragraph" w:styleId="Cabealho">
    <w:name w:val="header"/>
    <w:basedOn w:val="Normal"/>
    <w:link w:val="CabealhoChar"/>
    <w:uiPriority w:val="99"/>
    <w:unhideWhenUsed/>
    <w:rsid w:val="005150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50B0"/>
  </w:style>
  <w:style w:type="paragraph" w:styleId="Rodap">
    <w:name w:val="footer"/>
    <w:basedOn w:val="Normal"/>
    <w:link w:val="RodapChar"/>
    <w:uiPriority w:val="99"/>
    <w:unhideWhenUsed/>
    <w:rsid w:val="005150B0"/>
    <w:pPr>
      <w:tabs>
        <w:tab w:val="center" w:pos="4252"/>
        <w:tab w:val="right" w:pos="8504"/>
      </w:tabs>
      <w:spacing w:after="0" w:line="240" w:lineRule="auto"/>
    </w:pPr>
  </w:style>
  <w:style w:type="character" w:customStyle="1" w:styleId="RodapChar">
    <w:name w:val="Rodapé Char"/>
    <w:basedOn w:val="Fontepargpadro"/>
    <w:link w:val="Rodap"/>
    <w:uiPriority w:val="99"/>
    <w:rsid w:val="005150B0"/>
  </w:style>
  <w:style w:type="character" w:customStyle="1" w:styleId="Refdenotaderodap3">
    <w:name w:val="Ref. de nota de rodapé3"/>
    <w:rsid w:val="00D71F4D"/>
    <w:rPr>
      <w:vertAlign w:val="superscript"/>
    </w:rPr>
  </w:style>
  <w:style w:type="paragraph" w:customStyle="1" w:styleId="Textodenotaderodap3">
    <w:name w:val="Texto de nota de rodapé3"/>
    <w:basedOn w:val="Normal"/>
    <w:rsid w:val="00D71F4D"/>
    <w:pPr>
      <w:suppressAutoHyphens/>
    </w:pPr>
    <w:rPr>
      <w:rFonts w:ascii="Calibri" w:eastAsia="Calibri" w:hAnsi="Calibri" w:cs="Calibri"/>
      <w:kern w:val="1"/>
      <w:lang w:eastAsia="zh-CN"/>
    </w:rPr>
  </w:style>
  <w:style w:type="paragraph" w:styleId="PargrafodaLista">
    <w:name w:val="List Paragraph"/>
    <w:basedOn w:val="Normal"/>
    <w:uiPriority w:val="99"/>
    <w:qFormat/>
    <w:rsid w:val="0055555A"/>
    <w:pPr>
      <w:ind w:left="720"/>
    </w:pPr>
    <w:rPr>
      <w:rFonts w:ascii="Arial" w:eastAsia="Times New Roman" w:hAnsi="Arial" w:cs="Arial"/>
      <w:sz w:val="24"/>
      <w:szCs w:val="24"/>
    </w:rPr>
  </w:style>
  <w:style w:type="paragraph" w:customStyle="1" w:styleId="ABNTCITAO">
    <w:name w:val="ABNT CITAÇÃO"/>
    <w:basedOn w:val="Normal"/>
    <w:uiPriority w:val="99"/>
    <w:rsid w:val="0055555A"/>
    <w:pPr>
      <w:tabs>
        <w:tab w:val="left" w:pos="709"/>
      </w:tabs>
      <w:spacing w:after="0" w:line="240" w:lineRule="auto"/>
      <w:ind w:left="2268"/>
      <w:jc w:val="both"/>
    </w:pPr>
    <w:rPr>
      <w:rFonts w:ascii="Arial" w:eastAsia="Times New Roman" w:hAnsi="Arial" w:cs="Arial"/>
    </w:rPr>
  </w:style>
  <w:style w:type="character" w:customStyle="1" w:styleId="CitaoHTML2">
    <w:name w:val="Citação HTML2"/>
    <w:rsid w:val="00984FEA"/>
    <w:rPr>
      <w:i w:val="0"/>
      <w:iCs w:val="0"/>
      <w:color w:val="0E774A"/>
    </w:rPr>
  </w:style>
  <w:style w:type="character" w:customStyle="1" w:styleId="Ttulo3Char">
    <w:name w:val="Título 3 Char"/>
    <w:basedOn w:val="Fontepargpadro"/>
    <w:link w:val="Ttulo3"/>
    <w:rsid w:val="00710C89"/>
    <w:rPr>
      <w:rFonts w:ascii="Times New Roman" w:eastAsia="Times New Roman" w:hAnsi="Times New Roman" w:cs="Times New Roman"/>
      <w:b/>
      <w:bCs/>
      <w:sz w:val="27"/>
      <w:szCs w:val="27"/>
      <w:lang w:eastAsia="pt-BR"/>
    </w:rPr>
  </w:style>
  <w:style w:type="character" w:customStyle="1" w:styleId="CitaoHTML1">
    <w:name w:val="Citação HTML1"/>
    <w:basedOn w:val="Fontepargpadro"/>
    <w:rsid w:val="00710C89"/>
    <w:rPr>
      <w:i w:val="0"/>
      <w:iCs w:val="0"/>
      <w:color w:val="0E774A"/>
    </w:rPr>
  </w:style>
  <w:style w:type="character" w:styleId="Refdecomentrio">
    <w:name w:val="annotation reference"/>
    <w:basedOn w:val="Fontepargpadro"/>
    <w:uiPriority w:val="99"/>
    <w:semiHidden/>
    <w:unhideWhenUsed/>
    <w:rsid w:val="00E13507"/>
    <w:rPr>
      <w:sz w:val="16"/>
      <w:szCs w:val="16"/>
    </w:rPr>
  </w:style>
  <w:style w:type="paragraph" w:styleId="Textodecomentrio">
    <w:name w:val="annotation text"/>
    <w:basedOn w:val="Normal"/>
    <w:link w:val="TextodecomentrioChar"/>
    <w:uiPriority w:val="99"/>
    <w:semiHidden/>
    <w:unhideWhenUsed/>
    <w:rsid w:val="00E1350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13507"/>
    <w:rPr>
      <w:sz w:val="20"/>
      <w:szCs w:val="20"/>
    </w:rPr>
  </w:style>
  <w:style w:type="paragraph" w:styleId="Assuntodocomentrio">
    <w:name w:val="annotation subject"/>
    <w:basedOn w:val="Textodecomentrio"/>
    <w:next w:val="Textodecomentrio"/>
    <w:link w:val="AssuntodocomentrioChar"/>
    <w:uiPriority w:val="99"/>
    <w:semiHidden/>
    <w:unhideWhenUsed/>
    <w:rsid w:val="00E13507"/>
    <w:rPr>
      <w:b/>
      <w:bCs/>
    </w:rPr>
  </w:style>
  <w:style w:type="character" w:customStyle="1" w:styleId="AssuntodocomentrioChar">
    <w:name w:val="Assunto do comentário Char"/>
    <w:basedOn w:val="TextodecomentrioChar"/>
    <w:link w:val="Assuntodocomentrio"/>
    <w:uiPriority w:val="99"/>
    <w:semiHidden/>
    <w:rsid w:val="00E13507"/>
    <w:rPr>
      <w:b/>
      <w:bCs/>
      <w:sz w:val="20"/>
      <w:szCs w:val="20"/>
    </w:rPr>
  </w:style>
  <w:style w:type="paragraph" w:styleId="Textodebalo">
    <w:name w:val="Balloon Text"/>
    <w:basedOn w:val="Normal"/>
    <w:link w:val="TextodebaloChar"/>
    <w:uiPriority w:val="99"/>
    <w:semiHidden/>
    <w:unhideWhenUsed/>
    <w:rsid w:val="00E135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3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qFormat/>
    <w:rsid w:val="00710C89"/>
    <w:pPr>
      <w:spacing w:after="0" w:line="100" w:lineRule="atLeas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6665CA"/>
  </w:style>
  <w:style w:type="character" w:customStyle="1" w:styleId="apple-converted-space">
    <w:name w:val="apple-converted-space"/>
    <w:basedOn w:val="Fontepargpadro"/>
    <w:rsid w:val="004C3B5F"/>
  </w:style>
  <w:style w:type="paragraph" w:styleId="Textodenotaderodap">
    <w:name w:val="footnote text"/>
    <w:basedOn w:val="Normal"/>
    <w:link w:val="TextodenotaderodapChar"/>
    <w:uiPriority w:val="99"/>
    <w:unhideWhenUsed/>
    <w:rsid w:val="004C3B5F"/>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4C3B5F"/>
    <w:rPr>
      <w:rFonts w:ascii="Calibri" w:eastAsia="Calibri" w:hAnsi="Calibri" w:cs="Times New Roman"/>
      <w:sz w:val="20"/>
      <w:szCs w:val="20"/>
    </w:rPr>
  </w:style>
  <w:style w:type="character" w:customStyle="1" w:styleId="Caracteresdenotaderodap">
    <w:name w:val="Caracteres de nota de rodapé"/>
    <w:rsid w:val="004C3B5F"/>
    <w:rPr>
      <w:vertAlign w:val="superscript"/>
    </w:rPr>
  </w:style>
  <w:style w:type="paragraph" w:customStyle="1" w:styleId="Textodenotaderodap1">
    <w:name w:val="Texto de nota de rodapé1"/>
    <w:basedOn w:val="Normal"/>
    <w:rsid w:val="004C3B5F"/>
    <w:pPr>
      <w:suppressAutoHyphens/>
      <w:spacing w:after="0" w:line="100" w:lineRule="atLeast"/>
    </w:pPr>
    <w:rPr>
      <w:rFonts w:ascii="Times New Roman" w:eastAsia="Times New Roman" w:hAnsi="Times New Roman" w:cs="Times New Roman"/>
      <w:kern w:val="1"/>
      <w:sz w:val="20"/>
      <w:szCs w:val="20"/>
      <w:lang w:eastAsia="zh-CN"/>
    </w:rPr>
  </w:style>
  <w:style w:type="character" w:styleId="Refdenotaderodap">
    <w:name w:val="footnote reference"/>
    <w:basedOn w:val="Fontepargpadro"/>
    <w:uiPriority w:val="99"/>
    <w:unhideWhenUsed/>
    <w:rsid w:val="006C6771"/>
    <w:rPr>
      <w:vertAlign w:val="superscript"/>
    </w:rPr>
  </w:style>
  <w:style w:type="character" w:styleId="Hyperlink">
    <w:name w:val="Hyperlink"/>
    <w:rsid w:val="006C6771"/>
    <w:rPr>
      <w:color w:val="0000FF"/>
      <w:u w:val="single"/>
    </w:rPr>
  </w:style>
  <w:style w:type="paragraph" w:styleId="Cabealho">
    <w:name w:val="header"/>
    <w:basedOn w:val="Normal"/>
    <w:link w:val="CabealhoChar"/>
    <w:uiPriority w:val="99"/>
    <w:unhideWhenUsed/>
    <w:rsid w:val="005150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50B0"/>
  </w:style>
  <w:style w:type="paragraph" w:styleId="Rodap">
    <w:name w:val="footer"/>
    <w:basedOn w:val="Normal"/>
    <w:link w:val="RodapChar"/>
    <w:uiPriority w:val="99"/>
    <w:unhideWhenUsed/>
    <w:rsid w:val="005150B0"/>
    <w:pPr>
      <w:tabs>
        <w:tab w:val="center" w:pos="4252"/>
        <w:tab w:val="right" w:pos="8504"/>
      </w:tabs>
      <w:spacing w:after="0" w:line="240" w:lineRule="auto"/>
    </w:pPr>
  </w:style>
  <w:style w:type="character" w:customStyle="1" w:styleId="RodapChar">
    <w:name w:val="Rodapé Char"/>
    <w:basedOn w:val="Fontepargpadro"/>
    <w:link w:val="Rodap"/>
    <w:uiPriority w:val="99"/>
    <w:rsid w:val="005150B0"/>
  </w:style>
  <w:style w:type="character" w:customStyle="1" w:styleId="Refdenotaderodap3">
    <w:name w:val="Ref. de nota de rodapé3"/>
    <w:rsid w:val="00D71F4D"/>
    <w:rPr>
      <w:vertAlign w:val="superscript"/>
    </w:rPr>
  </w:style>
  <w:style w:type="paragraph" w:customStyle="1" w:styleId="Textodenotaderodap3">
    <w:name w:val="Texto de nota de rodapé3"/>
    <w:basedOn w:val="Normal"/>
    <w:rsid w:val="00D71F4D"/>
    <w:pPr>
      <w:suppressAutoHyphens/>
    </w:pPr>
    <w:rPr>
      <w:rFonts w:ascii="Calibri" w:eastAsia="Calibri" w:hAnsi="Calibri" w:cs="Calibri"/>
      <w:kern w:val="1"/>
      <w:lang w:eastAsia="zh-CN"/>
    </w:rPr>
  </w:style>
  <w:style w:type="paragraph" w:styleId="PargrafodaLista">
    <w:name w:val="List Paragraph"/>
    <w:basedOn w:val="Normal"/>
    <w:uiPriority w:val="99"/>
    <w:qFormat/>
    <w:rsid w:val="0055555A"/>
    <w:pPr>
      <w:ind w:left="720"/>
    </w:pPr>
    <w:rPr>
      <w:rFonts w:ascii="Arial" w:eastAsia="Times New Roman" w:hAnsi="Arial" w:cs="Arial"/>
      <w:sz w:val="24"/>
      <w:szCs w:val="24"/>
    </w:rPr>
  </w:style>
  <w:style w:type="paragraph" w:customStyle="1" w:styleId="ABNTCITAO">
    <w:name w:val="ABNT CITAÇÃO"/>
    <w:basedOn w:val="Normal"/>
    <w:uiPriority w:val="99"/>
    <w:rsid w:val="0055555A"/>
    <w:pPr>
      <w:tabs>
        <w:tab w:val="left" w:pos="709"/>
      </w:tabs>
      <w:spacing w:after="0" w:line="240" w:lineRule="auto"/>
      <w:ind w:left="2268"/>
      <w:jc w:val="both"/>
    </w:pPr>
    <w:rPr>
      <w:rFonts w:ascii="Arial" w:eastAsia="Times New Roman" w:hAnsi="Arial" w:cs="Arial"/>
    </w:rPr>
  </w:style>
  <w:style w:type="character" w:customStyle="1" w:styleId="CitaoHTML2">
    <w:name w:val="Citação HTML2"/>
    <w:rsid w:val="00984FEA"/>
    <w:rPr>
      <w:i w:val="0"/>
      <w:iCs w:val="0"/>
      <w:color w:val="0E774A"/>
    </w:rPr>
  </w:style>
  <w:style w:type="character" w:customStyle="1" w:styleId="Ttulo3Char">
    <w:name w:val="Título 3 Char"/>
    <w:basedOn w:val="Fontepargpadro"/>
    <w:link w:val="Ttulo3"/>
    <w:rsid w:val="00710C89"/>
    <w:rPr>
      <w:rFonts w:ascii="Times New Roman" w:eastAsia="Times New Roman" w:hAnsi="Times New Roman" w:cs="Times New Roman"/>
      <w:b/>
      <w:bCs/>
      <w:sz w:val="27"/>
      <w:szCs w:val="27"/>
      <w:lang w:eastAsia="pt-BR"/>
    </w:rPr>
  </w:style>
  <w:style w:type="character" w:customStyle="1" w:styleId="CitaoHTML1">
    <w:name w:val="Citação HTML1"/>
    <w:basedOn w:val="Fontepargpadro"/>
    <w:rsid w:val="00710C89"/>
    <w:rPr>
      <w:i w:val="0"/>
      <w:iCs w:val="0"/>
      <w:color w:val="0E774A"/>
    </w:rPr>
  </w:style>
  <w:style w:type="character" w:styleId="Refdecomentrio">
    <w:name w:val="annotation reference"/>
    <w:basedOn w:val="Fontepargpadro"/>
    <w:uiPriority w:val="99"/>
    <w:semiHidden/>
    <w:unhideWhenUsed/>
    <w:rsid w:val="00E13507"/>
    <w:rPr>
      <w:sz w:val="16"/>
      <w:szCs w:val="16"/>
    </w:rPr>
  </w:style>
  <w:style w:type="paragraph" w:styleId="Textodecomentrio">
    <w:name w:val="annotation text"/>
    <w:basedOn w:val="Normal"/>
    <w:link w:val="TextodecomentrioChar"/>
    <w:uiPriority w:val="99"/>
    <w:semiHidden/>
    <w:unhideWhenUsed/>
    <w:rsid w:val="00E1350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13507"/>
    <w:rPr>
      <w:sz w:val="20"/>
      <w:szCs w:val="20"/>
    </w:rPr>
  </w:style>
  <w:style w:type="paragraph" w:styleId="Assuntodocomentrio">
    <w:name w:val="annotation subject"/>
    <w:basedOn w:val="Textodecomentrio"/>
    <w:next w:val="Textodecomentrio"/>
    <w:link w:val="AssuntodocomentrioChar"/>
    <w:uiPriority w:val="99"/>
    <w:semiHidden/>
    <w:unhideWhenUsed/>
    <w:rsid w:val="00E13507"/>
    <w:rPr>
      <w:b/>
      <w:bCs/>
    </w:rPr>
  </w:style>
  <w:style w:type="character" w:customStyle="1" w:styleId="AssuntodocomentrioChar">
    <w:name w:val="Assunto do comentário Char"/>
    <w:basedOn w:val="TextodecomentrioChar"/>
    <w:link w:val="Assuntodocomentrio"/>
    <w:uiPriority w:val="99"/>
    <w:semiHidden/>
    <w:rsid w:val="00E13507"/>
    <w:rPr>
      <w:b/>
      <w:bCs/>
      <w:sz w:val="20"/>
      <w:szCs w:val="20"/>
    </w:rPr>
  </w:style>
  <w:style w:type="paragraph" w:styleId="Textodebalo">
    <w:name w:val="Balloon Text"/>
    <w:basedOn w:val="Normal"/>
    <w:link w:val="TextodebaloChar"/>
    <w:uiPriority w:val="99"/>
    <w:semiHidden/>
    <w:unhideWhenUsed/>
    <w:rsid w:val="00E135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3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ho.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ogdacomunicacao.com.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bge.gov.br" TargetMode="External"/><Relationship Id="rId2" Type="http://schemas.openxmlformats.org/officeDocument/2006/relationships/hyperlink" Target="http://www.pmfi.pr.gov.br/" TargetMode="External"/><Relationship Id="rId1" Type="http://schemas.openxmlformats.org/officeDocument/2006/relationships/hyperlink" Target="mailto:Irany_52@hotmail.com" TargetMode="External"/><Relationship Id="rId6" Type="http://schemas.openxmlformats.org/officeDocument/2006/relationships/hyperlink" Target="http://www.oparana.com.br/" TargetMode="External"/><Relationship Id="rId5" Type="http://schemas.openxmlformats.org/officeDocument/2006/relationships/hyperlink" Target="http://www.brasil.gov.br/" TargetMode="External"/><Relationship Id="rId4" Type="http://schemas.openxmlformats.org/officeDocument/2006/relationships/hyperlink" Target="http://www.uniamerica.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7AA944-38B9-4A23-8D81-20A66E30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6295</Words>
  <Characters>33994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Irani</dc:creator>
  <cp:lastModifiedBy>Irani</cp:lastModifiedBy>
  <cp:revision>12</cp:revision>
  <dcterms:created xsi:type="dcterms:W3CDTF">2015-03-13T22:08:00Z</dcterms:created>
  <dcterms:modified xsi:type="dcterms:W3CDTF">2015-04-15T00:37:00Z</dcterms:modified>
</cp:coreProperties>
</file>