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93" w:rsidRPr="00761570" w:rsidRDefault="00C04093" w:rsidP="00C04093">
      <w:pPr>
        <w:tabs>
          <w:tab w:val="left" w:pos="5160"/>
        </w:tabs>
        <w:jc w:val="center"/>
        <w:rPr>
          <w:b/>
          <w:caps/>
          <w:lang w:val="pt-BR"/>
        </w:rPr>
      </w:pPr>
      <w:r w:rsidRPr="00761570">
        <w:rPr>
          <w:b/>
          <w:caps/>
          <w:lang w:val="pt-BR"/>
        </w:rPr>
        <w:t>Contabilidade Gerencial: Um Estudo Bibliométrico dos Anos de 2002 à 2012</w:t>
      </w:r>
    </w:p>
    <w:p w:rsidR="00C04093" w:rsidRPr="00326EC7" w:rsidRDefault="00C04093" w:rsidP="00C04093">
      <w:pPr>
        <w:jc w:val="center"/>
        <w:rPr>
          <w:lang w:val="pt-BR"/>
        </w:rPr>
      </w:pPr>
    </w:p>
    <w:p w:rsidR="00C04093" w:rsidRPr="00A36D68" w:rsidRDefault="00C04093" w:rsidP="00C04093">
      <w:pPr>
        <w:jc w:val="right"/>
        <w:rPr>
          <w:lang w:val="pt-BR"/>
        </w:rPr>
      </w:pPr>
      <w:r w:rsidRPr="00A36D68">
        <w:rPr>
          <w:lang w:val="pt-BR"/>
        </w:rPr>
        <w:t>Anderson Catapan</w:t>
      </w:r>
      <w:r>
        <w:rPr>
          <w:rStyle w:val="Refdenotaderodap"/>
          <w:lang w:val="en-US"/>
        </w:rPr>
        <w:footnoteReference w:id="2"/>
      </w:r>
    </w:p>
    <w:p w:rsidR="00C04093" w:rsidRPr="00326EC7" w:rsidRDefault="00C04093" w:rsidP="00C04093">
      <w:pPr>
        <w:jc w:val="right"/>
        <w:rPr>
          <w:lang w:val="pt-BR"/>
        </w:rPr>
      </w:pPr>
      <w:r>
        <w:rPr>
          <w:lang w:val="pt-BR"/>
        </w:rPr>
        <w:t>Andressa Semião Loução</w:t>
      </w:r>
      <w:r>
        <w:rPr>
          <w:rStyle w:val="Refdenotaderodap"/>
          <w:lang w:val="pt-BR"/>
        </w:rPr>
        <w:footnoteReference w:id="3"/>
      </w:r>
    </w:p>
    <w:p w:rsidR="00C04093" w:rsidRPr="00326EC7" w:rsidRDefault="00C04093" w:rsidP="00C04093">
      <w:pPr>
        <w:jc w:val="right"/>
        <w:rPr>
          <w:lang w:val="pt-BR"/>
        </w:rPr>
      </w:pPr>
      <w:r>
        <w:rPr>
          <w:lang w:val="pt-BR"/>
        </w:rPr>
        <w:t>Bruno Dias de Carvalho</w:t>
      </w:r>
      <w:r>
        <w:rPr>
          <w:rStyle w:val="Refdenotaderodap"/>
          <w:lang w:val="pt-BR"/>
        </w:rPr>
        <w:footnoteReference w:id="4"/>
      </w:r>
    </w:p>
    <w:p w:rsidR="00C04093" w:rsidRPr="00326EC7" w:rsidRDefault="00C04093" w:rsidP="00C04093">
      <w:pPr>
        <w:jc w:val="right"/>
        <w:rPr>
          <w:lang w:val="pt-BR"/>
        </w:rPr>
      </w:pPr>
      <w:r w:rsidRPr="00326EC7">
        <w:rPr>
          <w:lang w:val="pt-BR"/>
        </w:rPr>
        <w:t>Franciele de Freitas Ivasco</w:t>
      </w:r>
      <w:r>
        <w:rPr>
          <w:rStyle w:val="Refdenotaderodap"/>
          <w:lang w:val="pt-BR"/>
        </w:rPr>
        <w:footnoteReference w:id="5"/>
      </w:r>
    </w:p>
    <w:p w:rsidR="00C04093" w:rsidRPr="00326EC7" w:rsidRDefault="00C04093" w:rsidP="00C04093">
      <w:pPr>
        <w:jc w:val="center"/>
        <w:rPr>
          <w:lang w:val="pt-BR"/>
        </w:rPr>
      </w:pPr>
    </w:p>
    <w:p w:rsidR="00C04093" w:rsidRPr="00326EC7" w:rsidRDefault="00C04093" w:rsidP="00C04093">
      <w:pPr>
        <w:jc w:val="center"/>
        <w:rPr>
          <w:lang w:val="pt-BR"/>
        </w:rPr>
      </w:pPr>
    </w:p>
    <w:p w:rsidR="00C04093" w:rsidRPr="00761570" w:rsidRDefault="00C04093" w:rsidP="00C04093">
      <w:pPr>
        <w:tabs>
          <w:tab w:val="left" w:pos="5160"/>
        </w:tabs>
        <w:rPr>
          <w:b/>
          <w:caps/>
        </w:rPr>
      </w:pPr>
      <w:r w:rsidRPr="00761570">
        <w:rPr>
          <w:b/>
          <w:caps/>
          <w:lang w:val="pt-BR"/>
        </w:rPr>
        <w:t>Resumo</w:t>
      </w:r>
    </w:p>
    <w:p w:rsidR="00C04093" w:rsidRPr="00326EC7" w:rsidRDefault="00C04093" w:rsidP="00C04093">
      <w:pPr>
        <w:tabs>
          <w:tab w:val="left" w:pos="5160"/>
        </w:tabs>
        <w:jc w:val="both"/>
        <w:rPr>
          <w:lang w:val="pt-BR"/>
        </w:rPr>
      </w:pPr>
      <w:r w:rsidRPr="00326EC7">
        <w:rPr>
          <w:lang w:val="pt-BR"/>
        </w:rPr>
        <w:t xml:space="preserve">Este artigo desenvolve um estudo bibliométrico sobre contabilidade gerencial, estudando os principais periódicos nacionais, publicados entre os anos de 2002 à 2012. A amostra contemplou 21 trabalhos. Analisou-se a abordagem, tipologia, número de autores, publicação por autor, instituições com maior número de artigos por ano, tema de pesquisa, técnica utilizada, setor pesquisado, forma de coleta de dados, período de análise e resultado da pesquisa. Entre outros resultados, verificou-se a baixa elaboração de artigos teóricos e predominância de artigos empíricos. A maioria destes possuem três ou quatro autores, a USP é a instituição que apresenta maior número de publicações. Em relação à setor econômico da amostra das pesquisas, 12 artigos não distingue setores. Percebe-se também, que as técnicas mais utilizadas para as pesquisas são estatística descritiva e o método de </w:t>
      </w:r>
      <w:r w:rsidRPr="00326EC7">
        <w:rPr>
          <w:i/>
          <w:lang w:val="pt-BR"/>
        </w:rPr>
        <w:t>Cluster Analysis</w:t>
      </w:r>
      <w:r w:rsidRPr="00326EC7">
        <w:rPr>
          <w:lang w:val="pt-BR"/>
        </w:rPr>
        <w:t xml:space="preserve">.     </w:t>
      </w:r>
    </w:p>
    <w:p w:rsidR="00C04093" w:rsidRDefault="00C04093" w:rsidP="00C04093">
      <w:pPr>
        <w:rPr>
          <w:b/>
          <w:lang w:val="pt-BR"/>
        </w:rPr>
      </w:pPr>
    </w:p>
    <w:p w:rsidR="00C04093" w:rsidRPr="00326EC7" w:rsidRDefault="00C04093" w:rsidP="00C04093">
      <w:pPr>
        <w:rPr>
          <w:lang w:val="pt-BR"/>
        </w:rPr>
      </w:pPr>
      <w:r w:rsidRPr="00326EC7">
        <w:rPr>
          <w:b/>
          <w:lang w:val="pt-BR"/>
        </w:rPr>
        <w:t>Palavras chave</w:t>
      </w:r>
      <w:r w:rsidRPr="00326EC7">
        <w:rPr>
          <w:lang w:val="pt-BR"/>
        </w:rPr>
        <w:t>: Bibliometria, Contabilidade Gerencial, Controle Gerencial.</w:t>
      </w:r>
    </w:p>
    <w:p w:rsidR="00C04093" w:rsidRPr="00326EC7" w:rsidRDefault="00C04093" w:rsidP="00C04093">
      <w:pPr>
        <w:rPr>
          <w:lang w:val="pt-BR"/>
        </w:rPr>
      </w:pPr>
    </w:p>
    <w:p w:rsidR="00C04093" w:rsidRPr="00326EC7" w:rsidRDefault="00C04093" w:rsidP="00C04093">
      <w:pPr>
        <w:rPr>
          <w:lang w:val="pt-BR"/>
        </w:rPr>
      </w:pPr>
    </w:p>
    <w:p w:rsidR="00C04093" w:rsidRPr="00761570" w:rsidRDefault="00C04093" w:rsidP="00C04093">
      <w:pPr>
        <w:tabs>
          <w:tab w:val="left" w:pos="5160"/>
        </w:tabs>
        <w:jc w:val="center"/>
        <w:rPr>
          <w:b/>
          <w:caps/>
          <w:lang w:val="en-US"/>
        </w:rPr>
      </w:pPr>
      <w:r w:rsidRPr="00761570">
        <w:rPr>
          <w:b/>
          <w:caps/>
          <w:lang w:val="en-US"/>
        </w:rPr>
        <w:t>Management Accounting: A bibliometric study of the Years 2002 to 2012</w:t>
      </w:r>
    </w:p>
    <w:p w:rsidR="00C04093" w:rsidRPr="00326EC7" w:rsidRDefault="00C04093" w:rsidP="00C04093">
      <w:pPr>
        <w:rPr>
          <w:lang w:val="en-US"/>
        </w:rPr>
      </w:pPr>
    </w:p>
    <w:p w:rsidR="00C04093" w:rsidRPr="00326EC7" w:rsidRDefault="00C04093" w:rsidP="00C04093">
      <w:pPr>
        <w:rPr>
          <w:lang w:val="en-US"/>
        </w:rPr>
      </w:pPr>
    </w:p>
    <w:p w:rsidR="00C04093" w:rsidRPr="00C04093" w:rsidRDefault="00C04093" w:rsidP="00C04093">
      <w:pPr>
        <w:tabs>
          <w:tab w:val="left" w:pos="5160"/>
        </w:tabs>
        <w:rPr>
          <w:b/>
          <w:caps/>
          <w:lang w:val="en-US"/>
        </w:rPr>
      </w:pPr>
      <w:r w:rsidRPr="00C04093">
        <w:rPr>
          <w:b/>
          <w:caps/>
          <w:lang w:val="en-US"/>
        </w:rPr>
        <w:t>Abstract</w:t>
      </w:r>
    </w:p>
    <w:p w:rsidR="00C04093" w:rsidRPr="00326EC7" w:rsidRDefault="00C04093" w:rsidP="00C04093">
      <w:pPr>
        <w:jc w:val="both"/>
        <w:rPr>
          <w:lang w:val="en-US"/>
        </w:rPr>
      </w:pPr>
      <w:r w:rsidRPr="00326EC7">
        <w:rPr>
          <w:lang w:val="en-US"/>
        </w:rPr>
        <w:t xml:space="preserve">This paper develops a bibliometric study on management accounting by studying the major national periodicals, published between the years 2002 to 2012. The sample included 21 studies. We analyzed the approach, type, number of authors, publication by author, institutions with the largest number of articles per year, research topic, technique, industry researched form of data collection, analysis and period search result. Among other results, there was low production of articles predominantly theoretical and empirical articles. Most of these have three or four authors, the USP is the institution that has the highest number of publications. Regarding the economic sector of the research sample, 12 articles did not distinguish industries. It is also evident that the techniques used for research are descriptive statistics and the method of cluster analysis. </w:t>
      </w:r>
    </w:p>
    <w:p w:rsidR="00C04093" w:rsidRDefault="00C04093" w:rsidP="00C04093">
      <w:pPr>
        <w:rPr>
          <w:b/>
          <w:lang w:val="en-US"/>
        </w:rPr>
      </w:pPr>
    </w:p>
    <w:p w:rsidR="00C04093" w:rsidRPr="00326EC7" w:rsidRDefault="00C04093" w:rsidP="00C04093">
      <w:pPr>
        <w:rPr>
          <w:lang w:val="en-US"/>
        </w:rPr>
      </w:pPr>
      <w:r w:rsidRPr="00326EC7">
        <w:rPr>
          <w:b/>
          <w:lang w:val="en-US"/>
        </w:rPr>
        <w:t>Key-words:</w:t>
      </w:r>
      <w:r w:rsidRPr="00326EC7">
        <w:rPr>
          <w:lang w:val="en-US"/>
        </w:rPr>
        <w:t xml:space="preserve"> Bibliometrics, Managerial Accounting, Management Control.</w:t>
      </w:r>
    </w:p>
    <w:p w:rsidR="0089271A" w:rsidRPr="00C04093" w:rsidRDefault="0089271A">
      <w:pPr>
        <w:rPr>
          <w:lang w:val="en-US"/>
        </w:rPr>
      </w:pPr>
    </w:p>
    <w:sectPr w:rsidR="0089271A" w:rsidRPr="00C04093" w:rsidSect="0089271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E7" w:rsidRDefault="000D15E7" w:rsidP="00C04093">
      <w:r>
        <w:separator/>
      </w:r>
    </w:p>
  </w:endnote>
  <w:endnote w:type="continuationSeparator" w:id="1">
    <w:p w:rsidR="000D15E7" w:rsidRDefault="000D15E7" w:rsidP="00C04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E7" w:rsidRDefault="000D15E7" w:rsidP="00C04093">
      <w:r>
        <w:separator/>
      </w:r>
    </w:p>
  </w:footnote>
  <w:footnote w:type="continuationSeparator" w:id="1">
    <w:p w:rsidR="000D15E7" w:rsidRDefault="000D15E7" w:rsidP="00C04093">
      <w:r>
        <w:continuationSeparator/>
      </w:r>
    </w:p>
  </w:footnote>
  <w:footnote w:id="2">
    <w:p w:rsidR="00C04093" w:rsidRPr="00A36D68" w:rsidRDefault="00C04093" w:rsidP="00C04093">
      <w:pPr>
        <w:pStyle w:val="Textodenotaderodap"/>
      </w:pPr>
      <w:r>
        <w:rPr>
          <w:rStyle w:val="Refdenotaderodap"/>
        </w:rPr>
        <w:footnoteRef/>
      </w:r>
      <w:r>
        <w:t xml:space="preserve"> Doutorando em Administração na PUCPR, Mestre em Contabilidade e Finanças pela UFPR. Professor da Escola de Negócios da PUCPR. Email: </w:t>
      </w:r>
      <w:hyperlink r:id="rId1" w:history="1">
        <w:r w:rsidRPr="00A36D68">
          <w:t>anderson@catapancontadores.com.br</w:t>
        </w:r>
      </w:hyperlink>
    </w:p>
  </w:footnote>
  <w:footnote w:id="3">
    <w:p w:rsidR="00C04093" w:rsidRPr="00A36D68" w:rsidRDefault="00C04093" w:rsidP="00C04093">
      <w:pPr>
        <w:pStyle w:val="Textodenotaderodap"/>
      </w:pPr>
      <w:r w:rsidRPr="00A36D68">
        <w:footnoteRef/>
      </w:r>
      <w:r>
        <w:t xml:space="preserve"> Graduando em Gestão Financeira pela PUCPR. Email: </w:t>
      </w:r>
      <w:hyperlink r:id="rId2" w:history="1">
        <w:r w:rsidRPr="00A36D68">
          <w:t>dloucao2@hotmail.com</w:t>
        </w:r>
      </w:hyperlink>
    </w:p>
  </w:footnote>
  <w:footnote w:id="4">
    <w:p w:rsidR="00C04093" w:rsidRPr="00A36D68" w:rsidRDefault="00C04093" w:rsidP="00C04093">
      <w:pPr>
        <w:pStyle w:val="Textodenotaderodap"/>
      </w:pPr>
      <w:r w:rsidRPr="00A36D68">
        <w:footnoteRef/>
      </w:r>
      <w:r>
        <w:t xml:space="preserve"> Graduando em Gestão Financeiro pela PUCPR. Email: </w:t>
      </w:r>
      <w:hyperlink r:id="rId3" w:history="1">
        <w:r w:rsidRPr="00A36D68">
          <w:t>bddcarvalho@hotmail.com</w:t>
        </w:r>
      </w:hyperlink>
    </w:p>
  </w:footnote>
  <w:footnote w:id="5">
    <w:p w:rsidR="00C04093" w:rsidRPr="00A36D68" w:rsidRDefault="00C04093" w:rsidP="00C04093">
      <w:pPr>
        <w:pStyle w:val="Textodenotaderodap"/>
      </w:pPr>
      <w:r w:rsidRPr="00A36D68">
        <w:footnoteRef/>
      </w:r>
      <w:r>
        <w:t xml:space="preserve"> Graduanda em Gestão Financeiro pela PUCPR. Email: </w:t>
      </w:r>
      <w:hyperlink r:id="rId4" w:history="1">
        <w:r w:rsidRPr="00A36D68">
          <w:t>franciele-freitas@hotmail.com</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04093"/>
    <w:rsid w:val="000D15E7"/>
    <w:rsid w:val="0089271A"/>
    <w:rsid w:val="00C040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093"/>
    <w:pPr>
      <w:spacing w:after="0" w:line="240" w:lineRule="auto"/>
    </w:pPr>
    <w:rPr>
      <w:rFonts w:ascii="Times New Roman" w:eastAsia="Times New Roman" w:hAnsi="Times New Roman" w:cs="Times New Roman"/>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C04093"/>
    <w:rPr>
      <w:sz w:val="20"/>
      <w:szCs w:val="20"/>
    </w:rPr>
  </w:style>
  <w:style w:type="character" w:customStyle="1" w:styleId="TextodenotaderodapChar">
    <w:name w:val="Texto de nota de rodapé Char"/>
    <w:basedOn w:val="Fontepargpadro"/>
    <w:link w:val="Textodenotaderodap"/>
    <w:rsid w:val="00C04093"/>
    <w:rPr>
      <w:rFonts w:ascii="Times New Roman" w:eastAsia="Times New Roman" w:hAnsi="Times New Roman" w:cs="Times New Roman"/>
      <w:sz w:val="20"/>
      <w:szCs w:val="20"/>
      <w:lang w:val="pt-PT" w:eastAsia="pt-BR"/>
    </w:rPr>
  </w:style>
  <w:style w:type="character" w:styleId="Refdenotaderodap">
    <w:name w:val="footnote reference"/>
    <w:basedOn w:val="Fontepargpadro"/>
    <w:rsid w:val="00C0409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bddcarvalho@hotmail.com" TargetMode="External"/><Relationship Id="rId2" Type="http://schemas.openxmlformats.org/officeDocument/2006/relationships/hyperlink" Target="mailto:dloucao2@hotmail.com" TargetMode="External"/><Relationship Id="rId1" Type="http://schemas.openxmlformats.org/officeDocument/2006/relationships/hyperlink" Target="mailto:anderson@catapancontadores.com.br" TargetMode="External"/><Relationship Id="rId4" Type="http://schemas.openxmlformats.org/officeDocument/2006/relationships/hyperlink" Target="mailto:franciele-freita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1836</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2012-06-20T01:01:00Z</dcterms:created>
  <dcterms:modified xsi:type="dcterms:W3CDTF">2012-06-20T01:02:00Z</dcterms:modified>
</cp:coreProperties>
</file>