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65F" w:rsidRPr="005531BE" w:rsidRDefault="006039D1" w:rsidP="005531BE">
      <w:pPr>
        <w:jc w:val="center"/>
        <w:rPr>
          <w:b/>
        </w:rPr>
      </w:pPr>
      <w:r w:rsidRPr="005531BE">
        <w:rPr>
          <w:b/>
        </w:rPr>
        <w:t>FORMAÇÃO DE LEITORES</w:t>
      </w:r>
      <w:r w:rsidR="00B00189" w:rsidRPr="005531BE">
        <w:rPr>
          <w:b/>
        </w:rPr>
        <w:t xml:space="preserve"> EM CONTEXTOS DE INTERAÇÃO</w:t>
      </w:r>
    </w:p>
    <w:p w:rsidR="0052758A" w:rsidRPr="005531BE" w:rsidRDefault="0052758A" w:rsidP="005531BE">
      <w:pPr>
        <w:jc w:val="center"/>
        <w:rPr>
          <w:lang w:val="en-GB"/>
        </w:rPr>
      </w:pPr>
      <w:r w:rsidRPr="005531BE">
        <w:rPr>
          <w:lang w:val="en-GB"/>
        </w:rPr>
        <w:t>READERS DEVELOPMENT IN CONTEXTS OF INTERACTION</w:t>
      </w:r>
    </w:p>
    <w:p w:rsidR="00B00189" w:rsidRPr="005531BE" w:rsidRDefault="00B00189" w:rsidP="005531BE">
      <w:pPr>
        <w:jc w:val="center"/>
        <w:rPr>
          <w:b/>
          <w:lang w:val="en-GB"/>
        </w:rPr>
      </w:pPr>
    </w:p>
    <w:p w:rsidR="004F0887" w:rsidRPr="005531BE" w:rsidRDefault="00B00189" w:rsidP="005531BE">
      <w:pPr>
        <w:jc w:val="right"/>
      </w:pPr>
      <w:r w:rsidRPr="005531BE">
        <w:t>Autor</w:t>
      </w:r>
      <w:r w:rsidR="00462A14">
        <w:t>es</w:t>
      </w:r>
      <w:bookmarkStart w:id="0" w:name="_GoBack"/>
      <w:bookmarkEnd w:id="0"/>
    </w:p>
    <w:p w:rsidR="004F0887" w:rsidRPr="005531BE" w:rsidRDefault="004F0887" w:rsidP="005531BE">
      <w:pPr>
        <w:jc w:val="right"/>
      </w:pPr>
    </w:p>
    <w:p w:rsidR="004F0887" w:rsidRPr="005531BE" w:rsidRDefault="004F0887" w:rsidP="004F0887">
      <w:pPr>
        <w:spacing w:line="240" w:lineRule="auto"/>
        <w:rPr>
          <w:b/>
          <w:sz w:val="20"/>
          <w:szCs w:val="20"/>
        </w:rPr>
      </w:pPr>
      <w:r w:rsidRPr="005531BE">
        <w:rPr>
          <w:b/>
          <w:sz w:val="20"/>
          <w:szCs w:val="20"/>
        </w:rPr>
        <w:t>Resumo:</w:t>
      </w:r>
      <w:r w:rsidR="00B00189" w:rsidRPr="005531BE">
        <w:rPr>
          <w:b/>
          <w:sz w:val="20"/>
          <w:szCs w:val="20"/>
        </w:rPr>
        <w:t xml:space="preserve"> </w:t>
      </w:r>
      <w:r w:rsidR="00B00189" w:rsidRPr="005531BE">
        <w:rPr>
          <w:sz w:val="20"/>
          <w:szCs w:val="20"/>
        </w:rPr>
        <w:t>Preocupados as dificuldades de leitura dos alunos</w:t>
      </w:r>
      <w:r w:rsidR="00476827" w:rsidRPr="005531BE">
        <w:rPr>
          <w:sz w:val="20"/>
          <w:szCs w:val="20"/>
        </w:rPr>
        <w:t xml:space="preserve"> de Ensino Médio</w:t>
      </w:r>
      <w:r w:rsidR="00B00189" w:rsidRPr="005531BE">
        <w:rPr>
          <w:sz w:val="20"/>
          <w:szCs w:val="20"/>
        </w:rPr>
        <w:t xml:space="preserve">, graduandos </w:t>
      </w:r>
      <w:r w:rsidR="008E0E08" w:rsidRPr="005531BE">
        <w:rPr>
          <w:sz w:val="20"/>
          <w:szCs w:val="20"/>
        </w:rPr>
        <w:t>do curso de Letras</w:t>
      </w:r>
      <w:r w:rsidR="00B00189" w:rsidRPr="005531BE">
        <w:rPr>
          <w:sz w:val="20"/>
          <w:szCs w:val="20"/>
        </w:rPr>
        <w:t xml:space="preserve">, </w:t>
      </w:r>
      <w:r w:rsidR="008E0E08" w:rsidRPr="005531BE">
        <w:rPr>
          <w:sz w:val="20"/>
          <w:szCs w:val="20"/>
        </w:rPr>
        <w:t>ao pesquisarem</w:t>
      </w:r>
      <w:r w:rsidR="00B00189" w:rsidRPr="005531BE">
        <w:rPr>
          <w:sz w:val="20"/>
          <w:szCs w:val="20"/>
        </w:rPr>
        <w:t xml:space="preserve"> </w:t>
      </w:r>
      <w:r w:rsidR="008E0E08" w:rsidRPr="005531BE">
        <w:rPr>
          <w:sz w:val="20"/>
          <w:szCs w:val="20"/>
        </w:rPr>
        <w:t xml:space="preserve">e refletirem </w:t>
      </w:r>
      <w:r w:rsidR="00B00189" w:rsidRPr="005531BE">
        <w:rPr>
          <w:sz w:val="20"/>
          <w:szCs w:val="20"/>
        </w:rPr>
        <w:t xml:space="preserve">sobre </w:t>
      </w:r>
      <w:r w:rsidR="008E0E08" w:rsidRPr="005531BE">
        <w:rPr>
          <w:sz w:val="20"/>
          <w:szCs w:val="20"/>
        </w:rPr>
        <w:t xml:space="preserve">o desenvolvimento de </w:t>
      </w:r>
      <w:r w:rsidR="00B00189" w:rsidRPr="005531BE">
        <w:rPr>
          <w:sz w:val="20"/>
          <w:szCs w:val="20"/>
        </w:rPr>
        <w:t xml:space="preserve">habilidades de leitura e escrita dos estudantes, </w:t>
      </w:r>
      <w:proofErr w:type="gramStart"/>
      <w:r w:rsidR="00B00189" w:rsidRPr="005531BE">
        <w:rPr>
          <w:sz w:val="20"/>
          <w:szCs w:val="20"/>
        </w:rPr>
        <w:t>passaram</w:t>
      </w:r>
      <w:proofErr w:type="gramEnd"/>
      <w:r w:rsidR="00B00189" w:rsidRPr="005531BE">
        <w:rPr>
          <w:sz w:val="20"/>
          <w:szCs w:val="20"/>
        </w:rPr>
        <w:t xml:space="preserve"> </w:t>
      </w:r>
      <w:r w:rsidR="008E0E08" w:rsidRPr="005531BE">
        <w:rPr>
          <w:sz w:val="20"/>
          <w:szCs w:val="20"/>
        </w:rPr>
        <w:t xml:space="preserve">também </w:t>
      </w:r>
      <w:r w:rsidR="00B00189" w:rsidRPr="005531BE">
        <w:rPr>
          <w:sz w:val="20"/>
          <w:szCs w:val="20"/>
        </w:rPr>
        <w:t xml:space="preserve">a se desenvolver como formadores de leitores. </w:t>
      </w:r>
      <w:r w:rsidR="00A63FFF" w:rsidRPr="005531BE">
        <w:rPr>
          <w:sz w:val="20"/>
          <w:szCs w:val="20"/>
        </w:rPr>
        <w:t>E</w:t>
      </w:r>
      <w:r w:rsidR="00476827" w:rsidRPr="005531BE">
        <w:rPr>
          <w:sz w:val="20"/>
          <w:szCs w:val="20"/>
        </w:rPr>
        <w:t xml:space="preserve">ste artigo </w:t>
      </w:r>
      <w:r w:rsidR="00A63FFF" w:rsidRPr="005531BE">
        <w:rPr>
          <w:sz w:val="20"/>
          <w:szCs w:val="20"/>
        </w:rPr>
        <w:t>analisa</w:t>
      </w:r>
      <w:r w:rsidR="00B00189" w:rsidRPr="005531BE">
        <w:rPr>
          <w:sz w:val="20"/>
          <w:szCs w:val="20"/>
        </w:rPr>
        <w:t xml:space="preserve"> as estratégias de atuação </w:t>
      </w:r>
      <w:r w:rsidR="008E0E08" w:rsidRPr="005531BE">
        <w:rPr>
          <w:sz w:val="20"/>
          <w:szCs w:val="20"/>
        </w:rPr>
        <w:t xml:space="preserve">utilizadas pelos </w:t>
      </w:r>
      <w:r w:rsidR="00B00189" w:rsidRPr="005531BE">
        <w:rPr>
          <w:sz w:val="20"/>
          <w:szCs w:val="20"/>
        </w:rPr>
        <w:t xml:space="preserve">graduandos para criar contextos </w:t>
      </w:r>
      <w:r w:rsidR="00476827" w:rsidRPr="005531BE">
        <w:rPr>
          <w:sz w:val="20"/>
          <w:szCs w:val="20"/>
        </w:rPr>
        <w:t>em que os alunos interagissem</w:t>
      </w:r>
      <w:r w:rsidR="00B00189" w:rsidRPr="005531BE">
        <w:rPr>
          <w:sz w:val="20"/>
          <w:szCs w:val="20"/>
        </w:rPr>
        <w:t xml:space="preserve"> social</w:t>
      </w:r>
      <w:r w:rsidR="00476827" w:rsidRPr="005531BE">
        <w:rPr>
          <w:sz w:val="20"/>
          <w:szCs w:val="20"/>
        </w:rPr>
        <w:t>mente</w:t>
      </w:r>
      <w:r w:rsidR="00B00189" w:rsidRPr="005531BE">
        <w:rPr>
          <w:sz w:val="20"/>
          <w:szCs w:val="20"/>
        </w:rPr>
        <w:t xml:space="preserve"> </w:t>
      </w:r>
      <w:r w:rsidR="008E0E08" w:rsidRPr="005531BE">
        <w:rPr>
          <w:sz w:val="20"/>
          <w:szCs w:val="20"/>
        </w:rPr>
        <w:t>através</w:t>
      </w:r>
      <w:r w:rsidR="00B00189" w:rsidRPr="005531BE">
        <w:rPr>
          <w:sz w:val="20"/>
          <w:szCs w:val="20"/>
        </w:rPr>
        <w:t xml:space="preserve"> de práticas que </w:t>
      </w:r>
      <w:r w:rsidR="00476827" w:rsidRPr="005531BE">
        <w:rPr>
          <w:sz w:val="20"/>
          <w:szCs w:val="20"/>
        </w:rPr>
        <w:t>incluíssem</w:t>
      </w:r>
      <w:r w:rsidR="00B00189" w:rsidRPr="005531BE">
        <w:rPr>
          <w:sz w:val="20"/>
          <w:szCs w:val="20"/>
        </w:rPr>
        <w:t xml:space="preserve"> atividades de leitura e escrita</w:t>
      </w:r>
      <w:r w:rsidR="00476827" w:rsidRPr="005531BE">
        <w:rPr>
          <w:sz w:val="20"/>
          <w:szCs w:val="20"/>
        </w:rPr>
        <w:t xml:space="preserve"> e</w:t>
      </w:r>
      <w:r w:rsidR="00B00189" w:rsidRPr="005531BE">
        <w:rPr>
          <w:sz w:val="20"/>
          <w:szCs w:val="20"/>
        </w:rPr>
        <w:t xml:space="preserve"> </w:t>
      </w:r>
      <w:r w:rsidR="00476827" w:rsidRPr="005531BE">
        <w:rPr>
          <w:sz w:val="20"/>
          <w:szCs w:val="20"/>
        </w:rPr>
        <w:t>que</w:t>
      </w:r>
      <w:r w:rsidR="00B00189" w:rsidRPr="005531BE">
        <w:rPr>
          <w:sz w:val="20"/>
          <w:szCs w:val="20"/>
        </w:rPr>
        <w:t xml:space="preserve"> consistiram na redação e produção do jornal da escola e na montagem de peças teatrais</w:t>
      </w:r>
      <w:r w:rsidR="0019501B" w:rsidRPr="005531BE">
        <w:rPr>
          <w:sz w:val="20"/>
          <w:szCs w:val="20"/>
        </w:rPr>
        <w:t xml:space="preserve"> com base em textos literários. O presente estudo toma como referência </w:t>
      </w:r>
      <w:r w:rsidR="00B00189" w:rsidRPr="005531BE">
        <w:rPr>
          <w:sz w:val="20"/>
          <w:szCs w:val="20"/>
        </w:rPr>
        <w:t xml:space="preserve">as ideias de </w:t>
      </w:r>
      <w:proofErr w:type="spellStart"/>
      <w:r w:rsidR="00B00189" w:rsidRPr="005531BE">
        <w:rPr>
          <w:sz w:val="20"/>
          <w:szCs w:val="20"/>
        </w:rPr>
        <w:t>Irandé</w:t>
      </w:r>
      <w:proofErr w:type="spellEnd"/>
      <w:r w:rsidR="00B00189" w:rsidRPr="005531BE">
        <w:rPr>
          <w:sz w:val="20"/>
          <w:szCs w:val="20"/>
        </w:rPr>
        <w:t xml:space="preserve"> Antunes, Maria da Glória </w:t>
      </w:r>
      <w:proofErr w:type="spellStart"/>
      <w:r w:rsidR="00B00189" w:rsidRPr="005531BE">
        <w:rPr>
          <w:sz w:val="20"/>
          <w:szCs w:val="20"/>
        </w:rPr>
        <w:t>Bordini</w:t>
      </w:r>
      <w:proofErr w:type="spellEnd"/>
      <w:r w:rsidR="00B00189" w:rsidRPr="005531BE">
        <w:rPr>
          <w:sz w:val="20"/>
          <w:szCs w:val="20"/>
        </w:rPr>
        <w:t xml:space="preserve"> e Vera Teixeira de Aguiar </w:t>
      </w:r>
      <w:r w:rsidR="00A63FFF" w:rsidRPr="005531BE">
        <w:rPr>
          <w:sz w:val="20"/>
          <w:szCs w:val="20"/>
        </w:rPr>
        <w:t>sobre</w:t>
      </w:r>
      <w:r w:rsidR="00B00189" w:rsidRPr="005531BE">
        <w:rPr>
          <w:sz w:val="20"/>
          <w:szCs w:val="20"/>
        </w:rPr>
        <w:t xml:space="preserve"> formação de leitores, de </w:t>
      </w:r>
      <w:proofErr w:type="spellStart"/>
      <w:r w:rsidR="00B00189" w:rsidRPr="005531BE">
        <w:rPr>
          <w:sz w:val="20"/>
          <w:szCs w:val="20"/>
        </w:rPr>
        <w:t>Célestin</w:t>
      </w:r>
      <w:proofErr w:type="spellEnd"/>
      <w:r w:rsidR="00B00189" w:rsidRPr="005531BE">
        <w:rPr>
          <w:sz w:val="20"/>
          <w:szCs w:val="20"/>
        </w:rPr>
        <w:t xml:space="preserve"> </w:t>
      </w:r>
      <w:proofErr w:type="spellStart"/>
      <w:r w:rsidR="00B00189" w:rsidRPr="005531BE">
        <w:rPr>
          <w:sz w:val="20"/>
          <w:szCs w:val="20"/>
        </w:rPr>
        <w:t>Freinet</w:t>
      </w:r>
      <w:proofErr w:type="spellEnd"/>
      <w:r w:rsidR="00B00189" w:rsidRPr="005531BE">
        <w:rPr>
          <w:sz w:val="20"/>
          <w:szCs w:val="20"/>
        </w:rPr>
        <w:t xml:space="preserve"> </w:t>
      </w:r>
      <w:r w:rsidR="00A63FFF" w:rsidRPr="005531BE">
        <w:rPr>
          <w:sz w:val="20"/>
          <w:szCs w:val="20"/>
        </w:rPr>
        <w:t>sobre o</w:t>
      </w:r>
      <w:r w:rsidR="00B00189" w:rsidRPr="005531BE">
        <w:rPr>
          <w:sz w:val="20"/>
          <w:szCs w:val="20"/>
        </w:rPr>
        <w:t xml:space="preserve"> texto livre e de Paulo Coimbra Guedes, </w:t>
      </w:r>
      <w:proofErr w:type="spellStart"/>
      <w:r w:rsidR="00B00189" w:rsidRPr="005531BE">
        <w:rPr>
          <w:sz w:val="20"/>
          <w:szCs w:val="20"/>
        </w:rPr>
        <w:t>Clecio</w:t>
      </w:r>
      <w:proofErr w:type="spellEnd"/>
      <w:r w:rsidR="00B00189" w:rsidRPr="005531BE">
        <w:rPr>
          <w:sz w:val="20"/>
          <w:szCs w:val="20"/>
        </w:rPr>
        <w:t xml:space="preserve"> </w:t>
      </w:r>
      <w:proofErr w:type="spellStart"/>
      <w:r w:rsidR="00B00189" w:rsidRPr="005531BE">
        <w:rPr>
          <w:sz w:val="20"/>
          <w:szCs w:val="20"/>
        </w:rPr>
        <w:t>Bunzen</w:t>
      </w:r>
      <w:proofErr w:type="spellEnd"/>
      <w:r w:rsidR="00B00189" w:rsidRPr="005531BE">
        <w:rPr>
          <w:sz w:val="20"/>
          <w:szCs w:val="20"/>
        </w:rPr>
        <w:t xml:space="preserve"> e Márcia Mendonça </w:t>
      </w:r>
      <w:r w:rsidR="00A63FFF" w:rsidRPr="005531BE">
        <w:rPr>
          <w:sz w:val="20"/>
          <w:szCs w:val="20"/>
        </w:rPr>
        <w:t>acerca d</w:t>
      </w:r>
      <w:r w:rsidR="00B00189" w:rsidRPr="005531BE">
        <w:rPr>
          <w:sz w:val="20"/>
          <w:szCs w:val="20"/>
        </w:rPr>
        <w:t>o ensino da Língua Portuguesa.</w:t>
      </w:r>
      <w:r w:rsidR="00476827" w:rsidRPr="005531BE">
        <w:rPr>
          <w:sz w:val="20"/>
          <w:szCs w:val="20"/>
        </w:rPr>
        <w:t xml:space="preserve"> T</w:t>
      </w:r>
      <w:r w:rsidR="008737CD" w:rsidRPr="005531BE">
        <w:rPr>
          <w:sz w:val="20"/>
          <w:szCs w:val="20"/>
        </w:rPr>
        <w:t>anto as práticas quanto a reflexão realizada</w:t>
      </w:r>
      <w:r w:rsidR="00476827" w:rsidRPr="005531BE">
        <w:rPr>
          <w:sz w:val="20"/>
          <w:szCs w:val="20"/>
        </w:rPr>
        <w:t xml:space="preserve"> </w:t>
      </w:r>
      <w:r w:rsidR="008737CD" w:rsidRPr="005531BE">
        <w:rPr>
          <w:sz w:val="20"/>
          <w:szCs w:val="20"/>
        </w:rPr>
        <w:t>devem muito ao entendimento</w:t>
      </w:r>
      <w:r w:rsidR="00B00189" w:rsidRPr="005531BE">
        <w:rPr>
          <w:sz w:val="20"/>
          <w:szCs w:val="20"/>
        </w:rPr>
        <w:t xml:space="preserve"> de </w:t>
      </w:r>
      <w:proofErr w:type="spellStart"/>
      <w:r w:rsidR="00B00189" w:rsidRPr="005531BE">
        <w:rPr>
          <w:sz w:val="20"/>
          <w:szCs w:val="20"/>
        </w:rPr>
        <w:t>Bordini</w:t>
      </w:r>
      <w:proofErr w:type="spellEnd"/>
      <w:r w:rsidR="00B00189" w:rsidRPr="005531BE">
        <w:rPr>
          <w:sz w:val="20"/>
          <w:szCs w:val="20"/>
        </w:rPr>
        <w:t xml:space="preserve"> e Aguiar </w:t>
      </w:r>
      <w:r w:rsidR="008737CD" w:rsidRPr="005531BE">
        <w:rPr>
          <w:sz w:val="20"/>
          <w:szCs w:val="20"/>
        </w:rPr>
        <w:t>de que o</w:t>
      </w:r>
      <w:r w:rsidR="00B00189" w:rsidRPr="005531BE">
        <w:rPr>
          <w:sz w:val="20"/>
          <w:szCs w:val="20"/>
        </w:rPr>
        <w:t xml:space="preserve"> leitor </w:t>
      </w:r>
      <w:r w:rsidR="008737CD" w:rsidRPr="005531BE">
        <w:rPr>
          <w:sz w:val="20"/>
          <w:szCs w:val="20"/>
        </w:rPr>
        <w:t>torna-se</w:t>
      </w:r>
      <w:r w:rsidR="00B00189" w:rsidRPr="005531BE">
        <w:rPr>
          <w:sz w:val="20"/>
          <w:szCs w:val="20"/>
        </w:rPr>
        <w:t xml:space="preserve"> construtor do processo de leitura com base na escolha de significados a serem atribuídos a um texto dentro de um conjunto limitado que o mesmo oferece. </w:t>
      </w:r>
      <w:r w:rsidR="008737CD" w:rsidRPr="005531BE">
        <w:rPr>
          <w:sz w:val="20"/>
          <w:szCs w:val="20"/>
        </w:rPr>
        <w:t>Não obstante</w:t>
      </w:r>
      <w:r w:rsidR="00B00189" w:rsidRPr="005531BE">
        <w:rPr>
          <w:sz w:val="20"/>
          <w:szCs w:val="20"/>
        </w:rPr>
        <w:t xml:space="preserve">, as autoras </w:t>
      </w:r>
      <w:r w:rsidR="008737CD" w:rsidRPr="005531BE">
        <w:rPr>
          <w:sz w:val="20"/>
          <w:szCs w:val="20"/>
        </w:rPr>
        <w:t xml:space="preserve">ainda </w:t>
      </w:r>
      <w:r w:rsidR="00B00189" w:rsidRPr="005531BE">
        <w:rPr>
          <w:sz w:val="20"/>
          <w:szCs w:val="20"/>
        </w:rPr>
        <w:t xml:space="preserve">defendem </w:t>
      </w:r>
      <w:r w:rsidR="008737CD" w:rsidRPr="005531BE">
        <w:rPr>
          <w:sz w:val="20"/>
          <w:szCs w:val="20"/>
        </w:rPr>
        <w:t>a utilização da leitura em atividades que a pressupõem como instrumento de interação social</w:t>
      </w:r>
      <w:r w:rsidR="00B00189" w:rsidRPr="005531BE">
        <w:rPr>
          <w:sz w:val="20"/>
          <w:szCs w:val="20"/>
        </w:rPr>
        <w:t xml:space="preserve">, </w:t>
      </w:r>
      <w:r w:rsidR="008737CD" w:rsidRPr="005531BE">
        <w:rPr>
          <w:sz w:val="20"/>
          <w:szCs w:val="20"/>
        </w:rPr>
        <w:t>de modo que ela não baste por si mesma, mas seja um instrumento para a participação do indivíduo na sociedade</w:t>
      </w:r>
      <w:r w:rsidR="00B00189" w:rsidRPr="005531BE">
        <w:rPr>
          <w:sz w:val="20"/>
          <w:szCs w:val="20"/>
        </w:rPr>
        <w:t xml:space="preserve">. </w:t>
      </w:r>
      <w:r w:rsidR="008737CD" w:rsidRPr="005531BE">
        <w:rPr>
          <w:sz w:val="20"/>
          <w:szCs w:val="20"/>
        </w:rPr>
        <w:t>Dessa maneira</w:t>
      </w:r>
      <w:r w:rsidR="00B00189" w:rsidRPr="005531BE">
        <w:rPr>
          <w:sz w:val="20"/>
          <w:szCs w:val="20"/>
        </w:rPr>
        <w:t xml:space="preserve">, os alunos do Ensino Médio </w:t>
      </w:r>
      <w:r w:rsidR="008737CD" w:rsidRPr="005531BE">
        <w:rPr>
          <w:sz w:val="20"/>
          <w:szCs w:val="20"/>
        </w:rPr>
        <w:t>tornaram-se</w:t>
      </w:r>
      <w:r w:rsidR="00B00189" w:rsidRPr="005531BE">
        <w:rPr>
          <w:sz w:val="20"/>
          <w:szCs w:val="20"/>
        </w:rPr>
        <w:t xml:space="preserve"> escritores e leitores</w:t>
      </w:r>
      <w:r w:rsidR="008737CD" w:rsidRPr="005531BE">
        <w:rPr>
          <w:sz w:val="20"/>
          <w:szCs w:val="20"/>
        </w:rPr>
        <w:t xml:space="preserve"> no processo de </w:t>
      </w:r>
      <w:r w:rsidR="00476827" w:rsidRPr="005531BE">
        <w:rPr>
          <w:sz w:val="20"/>
          <w:szCs w:val="20"/>
        </w:rPr>
        <w:t>elaboração do jornal</w:t>
      </w:r>
      <w:r w:rsidR="00B00189" w:rsidRPr="005531BE">
        <w:rPr>
          <w:sz w:val="20"/>
          <w:szCs w:val="20"/>
        </w:rPr>
        <w:t>, atores e plateia</w:t>
      </w:r>
      <w:r w:rsidR="008737CD" w:rsidRPr="005531BE">
        <w:rPr>
          <w:sz w:val="20"/>
          <w:szCs w:val="20"/>
        </w:rPr>
        <w:t xml:space="preserve"> na composição e na encenação </w:t>
      </w:r>
      <w:r w:rsidR="00476827" w:rsidRPr="005531BE">
        <w:rPr>
          <w:sz w:val="20"/>
          <w:szCs w:val="20"/>
        </w:rPr>
        <w:t>de suas peças</w:t>
      </w:r>
      <w:r w:rsidR="00B00189" w:rsidRPr="005531BE">
        <w:rPr>
          <w:sz w:val="20"/>
          <w:szCs w:val="20"/>
        </w:rPr>
        <w:t xml:space="preserve">. </w:t>
      </w:r>
      <w:r w:rsidR="00476827" w:rsidRPr="005531BE">
        <w:rPr>
          <w:sz w:val="20"/>
          <w:szCs w:val="20"/>
        </w:rPr>
        <w:t>Já</w:t>
      </w:r>
      <w:r w:rsidR="00B00189" w:rsidRPr="005531BE">
        <w:rPr>
          <w:sz w:val="20"/>
          <w:szCs w:val="20"/>
        </w:rPr>
        <w:t xml:space="preserve"> os </w:t>
      </w:r>
      <w:r w:rsidR="00476827" w:rsidRPr="005531BE">
        <w:rPr>
          <w:sz w:val="20"/>
          <w:szCs w:val="20"/>
        </w:rPr>
        <w:t>estudantes de Letras</w:t>
      </w:r>
      <w:r w:rsidR="00B00189" w:rsidRPr="005531BE">
        <w:rPr>
          <w:sz w:val="20"/>
          <w:szCs w:val="20"/>
        </w:rPr>
        <w:t xml:space="preserve"> </w:t>
      </w:r>
      <w:r w:rsidR="00476827" w:rsidRPr="005531BE">
        <w:rPr>
          <w:sz w:val="20"/>
          <w:szCs w:val="20"/>
        </w:rPr>
        <w:t>puderam aliar a pesquisa ao</w:t>
      </w:r>
      <w:r w:rsidR="00B00189" w:rsidRPr="005531BE">
        <w:rPr>
          <w:sz w:val="20"/>
          <w:szCs w:val="20"/>
        </w:rPr>
        <w:t xml:space="preserve"> ensino e se </w:t>
      </w:r>
      <w:r w:rsidR="00476827" w:rsidRPr="005531BE">
        <w:rPr>
          <w:sz w:val="20"/>
          <w:szCs w:val="20"/>
        </w:rPr>
        <w:t>capacitar</w:t>
      </w:r>
      <w:r w:rsidR="00B00189" w:rsidRPr="005531BE">
        <w:rPr>
          <w:sz w:val="20"/>
          <w:szCs w:val="20"/>
        </w:rPr>
        <w:t xml:space="preserve"> como formadores de</w:t>
      </w:r>
      <w:r w:rsidR="00476827" w:rsidRPr="005531BE">
        <w:rPr>
          <w:sz w:val="20"/>
          <w:szCs w:val="20"/>
        </w:rPr>
        <w:t xml:space="preserve"> leitores</w:t>
      </w:r>
      <w:r w:rsidR="00B00189" w:rsidRPr="005531BE">
        <w:rPr>
          <w:sz w:val="20"/>
          <w:szCs w:val="20"/>
        </w:rPr>
        <w:t>.</w:t>
      </w:r>
    </w:p>
    <w:p w:rsidR="004F0887" w:rsidRPr="005531BE" w:rsidRDefault="004F0887" w:rsidP="004F0887">
      <w:pPr>
        <w:spacing w:line="240" w:lineRule="auto"/>
        <w:rPr>
          <w:sz w:val="20"/>
          <w:szCs w:val="20"/>
        </w:rPr>
      </w:pPr>
      <w:r w:rsidRPr="005531BE">
        <w:rPr>
          <w:b/>
          <w:sz w:val="20"/>
          <w:szCs w:val="20"/>
        </w:rPr>
        <w:t>Palavras-chave:</w:t>
      </w:r>
      <w:r w:rsidR="00B00189" w:rsidRPr="005531BE">
        <w:rPr>
          <w:rFonts w:eastAsia="Calibri"/>
          <w:sz w:val="20"/>
          <w:szCs w:val="20"/>
        </w:rPr>
        <w:t xml:space="preserve"> </w:t>
      </w:r>
      <w:r w:rsidR="00B00189" w:rsidRPr="005531BE">
        <w:rPr>
          <w:sz w:val="20"/>
          <w:szCs w:val="20"/>
        </w:rPr>
        <w:t xml:space="preserve">Formação do </w:t>
      </w:r>
      <w:r w:rsidR="00476827" w:rsidRPr="005531BE">
        <w:rPr>
          <w:sz w:val="20"/>
          <w:szCs w:val="20"/>
        </w:rPr>
        <w:t>leitor. Jornal escolar. Teatro.</w:t>
      </w:r>
    </w:p>
    <w:p w:rsidR="007625D0" w:rsidRPr="005531BE" w:rsidRDefault="007625D0" w:rsidP="004F0887">
      <w:pPr>
        <w:spacing w:line="240" w:lineRule="auto"/>
        <w:rPr>
          <w:sz w:val="20"/>
          <w:szCs w:val="20"/>
        </w:rPr>
      </w:pPr>
    </w:p>
    <w:p w:rsidR="007625D0" w:rsidRPr="005531BE" w:rsidRDefault="007625D0" w:rsidP="004F0887">
      <w:pPr>
        <w:spacing w:line="240" w:lineRule="auto"/>
        <w:rPr>
          <w:sz w:val="20"/>
          <w:szCs w:val="20"/>
          <w:lang w:val="en-GB"/>
        </w:rPr>
      </w:pPr>
      <w:r w:rsidRPr="005531BE">
        <w:rPr>
          <w:b/>
          <w:sz w:val="20"/>
          <w:szCs w:val="20"/>
          <w:lang w:val="en-GB"/>
        </w:rPr>
        <w:t>Abstract</w:t>
      </w:r>
      <w:r w:rsidRPr="005531BE">
        <w:rPr>
          <w:sz w:val="20"/>
          <w:szCs w:val="20"/>
          <w:lang w:val="en-GB"/>
        </w:rPr>
        <w:t xml:space="preserve">: </w:t>
      </w:r>
      <w:r w:rsidR="00901931" w:rsidRPr="005531BE">
        <w:rPr>
          <w:sz w:val="20"/>
          <w:szCs w:val="20"/>
          <w:lang w:val="en-GB"/>
        </w:rPr>
        <w:t>Concerned</w:t>
      </w:r>
      <w:r w:rsidRPr="005531BE">
        <w:rPr>
          <w:sz w:val="20"/>
          <w:szCs w:val="20"/>
          <w:lang w:val="en-GB"/>
        </w:rPr>
        <w:t xml:space="preserve"> </w:t>
      </w:r>
      <w:r w:rsidR="00065A95" w:rsidRPr="005531BE">
        <w:rPr>
          <w:sz w:val="20"/>
          <w:szCs w:val="20"/>
          <w:lang w:val="en-GB"/>
        </w:rPr>
        <w:t xml:space="preserve">about students’ </w:t>
      </w:r>
      <w:r w:rsidRPr="005531BE">
        <w:rPr>
          <w:sz w:val="20"/>
          <w:szCs w:val="20"/>
          <w:lang w:val="en-GB"/>
        </w:rPr>
        <w:t xml:space="preserve">reading difficulties in high school, </w:t>
      </w:r>
      <w:r w:rsidR="00065C9D" w:rsidRPr="005531BE">
        <w:rPr>
          <w:sz w:val="20"/>
          <w:szCs w:val="20"/>
          <w:lang w:val="en-GB"/>
        </w:rPr>
        <w:t>under</w:t>
      </w:r>
      <w:r w:rsidR="00065A95" w:rsidRPr="005531BE">
        <w:rPr>
          <w:sz w:val="20"/>
          <w:szCs w:val="20"/>
          <w:lang w:val="en-GB"/>
        </w:rPr>
        <w:t>gradua</w:t>
      </w:r>
      <w:r w:rsidR="00065C9D" w:rsidRPr="005531BE">
        <w:rPr>
          <w:sz w:val="20"/>
          <w:szCs w:val="20"/>
          <w:lang w:val="en-GB"/>
        </w:rPr>
        <w:t>te</w:t>
      </w:r>
      <w:r w:rsidR="00065A95" w:rsidRPr="005531BE">
        <w:rPr>
          <w:sz w:val="20"/>
          <w:szCs w:val="20"/>
          <w:lang w:val="en-GB"/>
        </w:rPr>
        <w:t xml:space="preserve"> students of</w:t>
      </w:r>
      <w:r w:rsidRPr="005531BE">
        <w:rPr>
          <w:sz w:val="20"/>
          <w:szCs w:val="20"/>
          <w:lang w:val="en-GB"/>
        </w:rPr>
        <w:t xml:space="preserve"> </w:t>
      </w:r>
      <w:r w:rsidR="00065C9D" w:rsidRPr="005531BE">
        <w:rPr>
          <w:sz w:val="20"/>
          <w:szCs w:val="20"/>
          <w:lang w:val="en-GB"/>
        </w:rPr>
        <w:t>Languages</w:t>
      </w:r>
      <w:r w:rsidRPr="005531BE">
        <w:rPr>
          <w:sz w:val="20"/>
          <w:szCs w:val="20"/>
          <w:lang w:val="en-GB"/>
        </w:rPr>
        <w:t xml:space="preserve">, </w:t>
      </w:r>
      <w:r w:rsidR="00065A95" w:rsidRPr="005531BE">
        <w:rPr>
          <w:sz w:val="20"/>
          <w:szCs w:val="20"/>
          <w:lang w:val="en-GB"/>
        </w:rPr>
        <w:t>while</w:t>
      </w:r>
      <w:r w:rsidRPr="005531BE">
        <w:rPr>
          <w:sz w:val="20"/>
          <w:szCs w:val="20"/>
          <w:lang w:val="en-GB"/>
        </w:rPr>
        <w:t xml:space="preserve"> </w:t>
      </w:r>
      <w:r w:rsidR="00065A95" w:rsidRPr="005531BE">
        <w:rPr>
          <w:sz w:val="20"/>
          <w:szCs w:val="20"/>
          <w:lang w:val="en-GB"/>
        </w:rPr>
        <w:t xml:space="preserve">doing some research </w:t>
      </w:r>
      <w:r w:rsidRPr="005531BE">
        <w:rPr>
          <w:sz w:val="20"/>
          <w:szCs w:val="20"/>
          <w:lang w:val="en-GB"/>
        </w:rPr>
        <w:t>on the development of reading and writing skills of students</w:t>
      </w:r>
      <w:r w:rsidR="00065A95" w:rsidRPr="005531BE">
        <w:rPr>
          <w:sz w:val="20"/>
          <w:szCs w:val="20"/>
          <w:lang w:val="en-GB"/>
        </w:rPr>
        <w:t>,</w:t>
      </w:r>
      <w:r w:rsidRPr="005531BE">
        <w:rPr>
          <w:sz w:val="20"/>
          <w:szCs w:val="20"/>
          <w:lang w:val="en-GB"/>
        </w:rPr>
        <w:t xml:space="preserve"> also began to develop </w:t>
      </w:r>
      <w:r w:rsidR="00065A95" w:rsidRPr="005531BE">
        <w:rPr>
          <w:sz w:val="20"/>
          <w:szCs w:val="20"/>
          <w:lang w:val="en-GB"/>
        </w:rPr>
        <w:t xml:space="preserve">themselves </w:t>
      </w:r>
      <w:r w:rsidRPr="005531BE">
        <w:rPr>
          <w:sz w:val="20"/>
          <w:szCs w:val="20"/>
          <w:lang w:val="en-GB"/>
        </w:rPr>
        <w:t xml:space="preserve">as </w:t>
      </w:r>
      <w:proofErr w:type="gramStart"/>
      <w:r w:rsidR="00065A95" w:rsidRPr="005531BE">
        <w:rPr>
          <w:sz w:val="20"/>
          <w:szCs w:val="20"/>
          <w:lang w:val="en-GB"/>
        </w:rPr>
        <w:t>readers</w:t>
      </w:r>
      <w:proofErr w:type="gramEnd"/>
      <w:r w:rsidR="00065C9D" w:rsidRPr="005531BE">
        <w:rPr>
          <w:sz w:val="20"/>
          <w:szCs w:val="20"/>
          <w:lang w:val="en-GB"/>
        </w:rPr>
        <w:t xml:space="preserve"> trainers</w:t>
      </w:r>
      <w:r w:rsidRPr="005531BE">
        <w:rPr>
          <w:sz w:val="20"/>
          <w:szCs w:val="20"/>
          <w:lang w:val="en-GB"/>
        </w:rPr>
        <w:t xml:space="preserve">. This article </w:t>
      </w:r>
      <w:r w:rsidR="00065A95" w:rsidRPr="005531BE">
        <w:rPr>
          <w:sz w:val="20"/>
          <w:szCs w:val="20"/>
          <w:lang w:val="en-GB"/>
        </w:rPr>
        <w:t>analyses</w:t>
      </w:r>
      <w:r w:rsidRPr="005531BE">
        <w:rPr>
          <w:sz w:val="20"/>
          <w:szCs w:val="20"/>
          <w:lang w:val="en-GB"/>
        </w:rPr>
        <w:t xml:space="preserve"> the strategies of action used by </w:t>
      </w:r>
      <w:r w:rsidR="00065A95" w:rsidRPr="005531BE">
        <w:rPr>
          <w:sz w:val="20"/>
          <w:szCs w:val="20"/>
          <w:lang w:val="en-GB"/>
        </w:rPr>
        <w:t>graduating students</w:t>
      </w:r>
      <w:r w:rsidRPr="005531BE">
        <w:rPr>
          <w:sz w:val="20"/>
          <w:szCs w:val="20"/>
          <w:lang w:val="en-GB"/>
        </w:rPr>
        <w:t xml:space="preserve"> to create contexts in which </w:t>
      </w:r>
      <w:r w:rsidR="00065A95" w:rsidRPr="005531BE">
        <w:rPr>
          <w:sz w:val="20"/>
          <w:szCs w:val="20"/>
          <w:lang w:val="en-GB"/>
        </w:rPr>
        <w:t xml:space="preserve">high school </w:t>
      </w:r>
      <w:r w:rsidRPr="005531BE">
        <w:rPr>
          <w:sz w:val="20"/>
          <w:szCs w:val="20"/>
          <w:lang w:val="en-GB"/>
        </w:rPr>
        <w:t xml:space="preserve">students </w:t>
      </w:r>
      <w:r w:rsidR="00065A95" w:rsidRPr="005531BE">
        <w:rPr>
          <w:sz w:val="20"/>
          <w:szCs w:val="20"/>
          <w:lang w:val="en-GB"/>
        </w:rPr>
        <w:t xml:space="preserve">would socially </w:t>
      </w:r>
      <w:r w:rsidRPr="005531BE">
        <w:rPr>
          <w:sz w:val="20"/>
          <w:szCs w:val="20"/>
          <w:lang w:val="en-GB"/>
        </w:rPr>
        <w:t>interact through practices that include reading and writing activities</w:t>
      </w:r>
      <w:r w:rsidR="00065A95" w:rsidRPr="005531BE">
        <w:rPr>
          <w:sz w:val="20"/>
          <w:szCs w:val="20"/>
          <w:lang w:val="en-GB"/>
        </w:rPr>
        <w:t>,</w:t>
      </w:r>
      <w:r w:rsidRPr="005531BE">
        <w:rPr>
          <w:sz w:val="20"/>
          <w:szCs w:val="20"/>
          <w:lang w:val="en-GB"/>
        </w:rPr>
        <w:t xml:space="preserve"> </w:t>
      </w:r>
      <w:r w:rsidR="00065A95" w:rsidRPr="005531BE">
        <w:rPr>
          <w:sz w:val="20"/>
          <w:szCs w:val="20"/>
          <w:lang w:val="en-GB"/>
        </w:rPr>
        <w:t>which</w:t>
      </w:r>
      <w:r w:rsidRPr="005531BE">
        <w:rPr>
          <w:sz w:val="20"/>
          <w:szCs w:val="20"/>
          <w:lang w:val="en-GB"/>
        </w:rPr>
        <w:t xml:space="preserve"> consisted of writing and producing the school newspaper and </w:t>
      </w:r>
      <w:r w:rsidR="0019501B" w:rsidRPr="005531BE">
        <w:rPr>
          <w:sz w:val="20"/>
          <w:szCs w:val="20"/>
          <w:lang w:val="en-GB"/>
        </w:rPr>
        <w:t>setting</w:t>
      </w:r>
      <w:r w:rsidRPr="005531BE">
        <w:rPr>
          <w:sz w:val="20"/>
          <w:szCs w:val="20"/>
          <w:lang w:val="en-GB"/>
        </w:rPr>
        <w:t xml:space="preserve"> </w:t>
      </w:r>
      <w:r w:rsidR="0019501B" w:rsidRPr="005531BE">
        <w:rPr>
          <w:sz w:val="20"/>
          <w:szCs w:val="20"/>
          <w:lang w:val="en-GB"/>
        </w:rPr>
        <w:t>theatrical</w:t>
      </w:r>
      <w:r w:rsidRPr="005531BE">
        <w:rPr>
          <w:sz w:val="20"/>
          <w:szCs w:val="20"/>
          <w:lang w:val="en-GB"/>
        </w:rPr>
        <w:t xml:space="preserve"> plays based on </w:t>
      </w:r>
      <w:r w:rsidR="0019501B" w:rsidRPr="005531BE">
        <w:rPr>
          <w:sz w:val="20"/>
          <w:szCs w:val="20"/>
          <w:lang w:val="en-GB"/>
        </w:rPr>
        <w:t xml:space="preserve">literary </w:t>
      </w:r>
      <w:r w:rsidRPr="005531BE">
        <w:rPr>
          <w:sz w:val="20"/>
          <w:szCs w:val="20"/>
          <w:lang w:val="en-GB"/>
        </w:rPr>
        <w:t>texts</w:t>
      </w:r>
      <w:r w:rsidR="0019501B" w:rsidRPr="005531BE">
        <w:rPr>
          <w:sz w:val="20"/>
          <w:szCs w:val="20"/>
          <w:lang w:val="en-GB"/>
        </w:rPr>
        <w:t xml:space="preserve">. This study is referenced </w:t>
      </w:r>
      <w:r w:rsidRPr="005531BE">
        <w:rPr>
          <w:sz w:val="20"/>
          <w:szCs w:val="20"/>
          <w:lang w:val="en-GB"/>
        </w:rPr>
        <w:t xml:space="preserve">on </w:t>
      </w:r>
      <w:r w:rsidR="0019501B" w:rsidRPr="005531BE">
        <w:rPr>
          <w:sz w:val="20"/>
          <w:szCs w:val="20"/>
          <w:lang w:val="en-GB"/>
        </w:rPr>
        <w:t xml:space="preserve">the ideas of </w:t>
      </w:r>
      <w:proofErr w:type="spellStart"/>
      <w:r w:rsidRPr="005531BE">
        <w:rPr>
          <w:sz w:val="20"/>
          <w:szCs w:val="20"/>
          <w:lang w:val="en-GB"/>
        </w:rPr>
        <w:t>Irandé</w:t>
      </w:r>
      <w:proofErr w:type="spellEnd"/>
      <w:r w:rsidRPr="005531BE">
        <w:rPr>
          <w:sz w:val="20"/>
          <w:szCs w:val="20"/>
          <w:lang w:val="en-GB"/>
        </w:rPr>
        <w:t xml:space="preserve"> </w:t>
      </w:r>
      <w:proofErr w:type="spellStart"/>
      <w:r w:rsidRPr="005531BE">
        <w:rPr>
          <w:sz w:val="20"/>
          <w:szCs w:val="20"/>
          <w:lang w:val="en-GB"/>
        </w:rPr>
        <w:t>Antunes</w:t>
      </w:r>
      <w:proofErr w:type="spellEnd"/>
      <w:r w:rsidRPr="005531BE">
        <w:rPr>
          <w:sz w:val="20"/>
          <w:szCs w:val="20"/>
          <w:lang w:val="en-GB"/>
        </w:rPr>
        <w:t xml:space="preserve">, Maria da </w:t>
      </w:r>
      <w:proofErr w:type="spellStart"/>
      <w:r w:rsidRPr="005531BE">
        <w:rPr>
          <w:sz w:val="20"/>
          <w:szCs w:val="20"/>
          <w:lang w:val="en-GB"/>
        </w:rPr>
        <w:t>Bordini</w:t>
      </w:r>
      <w:proofErr w:type="spellEnd"/>
      <w:r w:rsidRPr="005531BE">
        <w:rPr>
          <w:sz w:val="20"/>
          <w:szCs w:val="20"/>
          <w:lang w:val="en-GB"/>
        </w:rPr>
        <w:t xml:space="preserve"> Glory and Vera </w:t>
      </w:r>
      <w:proofErr w:type="spellStart"/>
      <w:r w:rsidRPr="005531BE">
        <w:rPr>
          <w:sz w:val="20"/>
          <w:szCs w:val="20"/>
          <w:lang w:val="en-GB"/>
        </w:rPr>
        <w:t>Teixeira</w:t>
      </w:r>
      <w:proofErr w:type="spellEnd"/>
      <w:r w:rsidRPr="005531BE">
        <w:rPr>
          <w:sz w:val="20"/>
          <w:szCs w:val="20"/>
          <w:lang w:val="en-GB"/>
        </w:rPr>
        <w:t xml:space="preserve"> de </w:t>
      </w:r>
      <w:proofErr w:type="spellStart"/>
      <w:r w:rsidRPr="005531BE">
        <w:rPr>
          <w:sz w:val="20"/>
          <w:szCs w:val="20"/>
          <w:lang w:val="en-GB"/>
        </w:rPr>
        <w:t>Aguiar</w:t>
      </w:r>
      <w:proofErr w:type="spellEnd"/>
      <w:r w:rsidRPr="005531BE">
        <w:rPr>
          <w:sz w:val="20"/>
          <w:szCs w:val="20"/>
          <w:lang w:val="en-GB"/>
        </w:rPr>
        <w:t xml:space="preserve"> on training players, </w:t>
      </w:r>
      <w:proofErr w:type="spellStart"/>
      <w:r w:rsidRPr="005531BE">
        <w:rPr>
          <w:sz w:val="20"/>
          <w:szCs w:val="20"/>
          <w:lang w:val="en-GB"/>
        </w:rPr>
        <w:t>Célestin</w:t>
      </w:r>
      <w:proofErr w:type="spellEnd"/>
      <w:r w:rsidRPr="005531BE">
        <w:rPr>
          <w:sz w:val="20"/>
          <w:szCs w:val="20"/>
          <w:lang w:val="en-GB"/>
        </w:rPr>
        <w:t xml:space="preserve"> </w:t>
      </w:r>
      <w:proofErr w:type="spellStart"/>
      <w:r w:rsidRPr="005531BE">
        <w:rPr>
          <w:sz w:val="20"/>
          <w:szCs w:val="20"/>
          <w:lang w:val="en-GB"/>
        </w:rPr>
        <w:t>Freinet</w:t>
      </w:r>
      <w:proofErr w:type="spellEnd"/>
      <w:r w:rsidRPr="005531BE">
        <w:rPr>
          <w:sz w:val="20"/>
          <w:szCs w:val="20"/>
          <w:lang w:val="en-GB"/>
        </w:rPr>
        <w:t xml:space="preserve"> on free text and Paulo Coimbra </w:t>
      </w:r>
      <w:proofErr w:type="spellStart"/>
      <w:r w:rsidRPr="005531BE">
        <w:rPr>
          <w:sz w:val="20"/>
          <w:szCs w:val="20"/>
          <w:lang w:val="en-GB"/>
        </w:rPr>
        <w:t>Guedes</w:t>
      </w:r>
      <w:proofErr w:type="spellEnd"/>
      <w:r w:rsidRPr="005531BE">
        <w:rPr>
          <w:sz w:val="20"/>
          <w:szCs w:val="20"/>
          <w:lang w:val="en-GB"/>
        </w:rPr>
        <w:t xml:space="preserve">, </w:t>
      </w:r>
      <w:proofErr w:type="spellStart"/>
      <w:r w:rsidRPr="005531BE">
        <w:rPr>
          <w:sz w:val="20"/>
          <w:szCs w:val="20"/>
          <w:lang w:val="en-GB"/>
        </w:rPr>
        <w:t>Clecio</w:t>
      </w:r>
      <w:proofErr w:type="spellEnd"/>
      <w:r w:rsidRPr="005531BE">
        <w:rPr>
          <w:sz w:val="20"/>
          <w:szCs w:val="20"/>
          <w:lang w:val="en-GB"/>
        </w:rPr>
        <w:t xml:space="preserve"> </w:t>
      </w:r>
      <w:proofErr w:type="spellStart"/>
      <w:r w:rsidRPr="005531BE">
        <w:rPr>
          <w:sz w:val="20"/>
          <w:szCs w:val="20"/>
          <w:lang w:val="en-GB"/>
        </w:rPr>
        <w:t>Bunzen</w:t>
      </w:r>
      <w:proofErr w:type="spellEnd"/>
      <w:r w:rsidRPr="005531BE">
        <w:rPr>
          <w:sz w:val="20"/>
          <w:szCs w:val="20"/>
          <w:lang w:val="en-GB"/>
        </w:rPr>
        <w:t xml:space="preserve"> and Marcia </w:t>
      </w:r>
      <w:proofErr w:type="spellStart"/>
      <w:r w:rsidRPr="005531BE">
        <w:rPr>
          <w:sz w:val="20"/>
          <w:szCs w:val="20"/>
          <w:lang w:val="en-GB"/>
        </w:rPr>
        <w:t>Mendonça</w:t>
      </w:r>
      <w:proofErr w:type="spellEnd"/>
      <w:r w:rsidRPr="005531BE">
        <w:rPr>
          <w:sz w:val="20"/>
          <w:szCs w:val="20"/>
          <w:lang w:val="en-GB"/>
        </w:rPr>
        <w:t xml:space="preserve"> about the teaching of Portuguese. Both practical and reflection </w:t>
      </w:r>
      <w:r w:rsidR="0019501B" w:rsidRPr="005531BE">
        <w:rPr>
          <w:sz w:val="20"/>
          <w:szCs w:val="20"/>
          <w:lang w:val="en-GB"/>
        </w:rPr>
        <w:t>owe</w:t>
      </w:r>
      <w:r w:rsidRPr="005531BE">
        <w:rPr>
          <w:sz w:val="20"/>
          <w:szCs w:val="20"/>
          <w:lang w:val="en-GB"/>
        </w:rPr>
        <w:t xml:space="preserve"> much to </w:t>
      </w:r>
      <w:proofErr w:type="spellStart"/>
      <w:r w:rsidRPr="005531BE">
        <w:rPr>
          <w:sz w:val="20"/>
          <w:szCs w:val="20"/>
          <w:lang w:val="en-GB"/>
        </w:rPr>
        <w:t>Bordini</w:t>
      </w:r>
      <w:proofErr w:type="spellEnd"/>
      <w:r w:rsidRPr="005531BE">
        <w:rPr>
          <w:sz w:val="20"/>
          <w:szCs w:val="20"/>
          <w:lang w:val="en-GB"/>
        </w:rPr>
        <w:t xml:space="preserve"> and </w:t>
      </w:r>
      <w:proofErr w:type="spellStart"/>
      <w:r w:rsidRPr="005531BE">
        <w:rPr>
          <w:sz w:val="20"/>
          <w:szCs w:val="20"/>
          <w:lang w:val="en-GB"/>
        </w:rPr>
        <w:t>Aguiar</w:t>
      </w:r>
      <w:proofErr w:type="spellEnd"/>
      <w:r w:rsidRPr="005531BE">
        <w:rPr>
          <w:sz w:val="20"/>
          <w:szCs w:val="20"/>
          <w:lang w:val="en-GB"/>
        </w:rPr>
        <w:t xml:space="preserve"> </w:t>
      </w:r>
      <w:r w:rsidR="0019501B" w:rsidRPr="005531BE">
        <w:rPr>
          <w:sz w:val="20"/>
          <w:szCs w:val="20"/>
          <w:lang w:val="en-GB"/>
        </w:rPr>
        <w:t xml:space="preserve">understanding </w:t>
      </w:r>
      <w:r w:rsidRPr="005531BE">
        <w:rPr>
          <w:sz w:val="20"/>
          <w:szCs w:val="20"/>
          <w:lang w:val="en-GB"/>
        </w:rPr>
        <w:t xml:space="preserve">that the reader becomes </w:t>
      </w:r>
      <w:r w:rsidR="0019501B" w:rsidRPr="005531BE">
        <w:rPr>
          <w:sz w:val="20"/>
          <w:szCs w:val="20"/>
          <w:lang w:val="en-GB"/>
        </w:rPr>
        <w:t>a</w:t>
      </w:r>
      <w:r w:rsidRPr="005531BE">
        <w:rPr>
          <w:sz w:val="20"/>
          <w:szCs w:val="20"/>
          <w:lang w:val="en-GB"/>
        </w:rPr>
        <w:t xml:space="preserve"> reading process builder based on the choice of meanings </w:t>
      </w:r>
      <w:r w:rsidR="0019501B" w:rsidRPr="005531BE">
        <w:rPr>
          <w:sz w:val="20"/>
          <w:szCs w:val="20"/>
          <w:lang w:val="en-GB"/>
        </w:rPr>
        <w:t>they assign</w:t>
      </w:r>
      <w:r w:rsidRPr="005531BE">
        <w:rPr>
          <w:sz w:val="20"/>
          <w:szCs w:val="20"/>
          <w:lang w:val="en-GB"/>
        </w:rPr>
        <w:t xml:space="preserve"> to a text within a limited range it offers. However, the authors also advocate the use of reading activities that require social interaction as an instrument, so that it does not suffice by itself, but is an instrument for the participation of the individual in society. Thus, the high school students became writers and readers in the </w:t>
      </w:r>
      <w:r w:rsidR="0019501B" w:rsidRPr="005531BE">
        <w:rPr>
          <w:sz w:val="20"/>
          <w:szCs w:val="20"/>
          <w:lang w:val="en-GB"/>
        </w:rPr>
        <w:t>school news</w:t>
      </w:r>
      <w:r w:rsidRPr="005531BE">
        <w:rPr>
          <w:sz w:val="20"/>
          <w:szCs w:val="20"/>
          <w:lang w:val="en-GB"/>
        </w:rPr>
        <w:t xml:space="preserve">paper </w:t>
      </w:r>
      <w:r w:rsidR="0019501B" w:rsidRPr="005531BE">
        <w:rPr>
          <w:sz w:val="20"/>
          <w:szCs w:val="20"/>
          <w:lang w:val="en-GB"/>
        </w:rPr>
        <w:t>creating</w:t>
      </w:r>
      <w:r w:rsidRPr="005531BE">
        <w:rPr>
          <w:sz w:val="20"/>
          <w:szCs w:val="20"/>
          <w:lang w:val="en-GB"/>
        </w:rPr>
        <w:t xml:space="preserve"> process, actors and audience in the composition and staging of his plays. </w:t>
      </w:r>
      <w:r w:rsidR="0019501B" w:rsidRPr="005531BE">
        <w:rPr>
          <w:sz w:val="20"/>
          <w:szCs w:val="20"/>
          <w:lang w:val="en-GB"/>
        </w:rPr>
        <w:t>In turn,</w:t>
      </w:r>
      <w:r w:rsidRPr="005531BE">
        <w:rPr>
          <w:sz w:val="20"/>
          <w:szCs w:val="20"/>
          <w:lang w:val="en-GB"/>
        </w:rPr>
        <w:t xml:space="preserve"> </w:t>
      </w:r>
      <w:r w:rsidR="0019501B" w:rsidRPr="005531BE">
        <w:rPr>
          <w:sz w:val="20"/>
          <w:szCs w:val="20"/>
          <w:lang w:val="en-GB"/>
        </w:rPr>
        <w:t xml:space="preserve">the </w:t>
      </w:r>
      <w:r w:rsidR="00065C9D" w:rsidRPr="005531BE">
        <w:rPr>
          <w:sz w:val="20"/>
          <w:szCs w:val="20"/>
          <w:lang w:val="en-GB"/>
        </w:rPr>
        <w:t>under</w:t>
      </w:r>
      <w:r w:rsidR="0019501B" w:rsidRPr="005531BE">
        <w:rPr>
          <w:sz w:val="20"/>
          <w:szCs w:val="20"/>
          <w:lang w:val="en-GB"/>
        </w:rPr>
        <w:t>graduat</w:t>
      </w:r>
      <w:r w:rsidR="00065C9D" w:rsidRPr="005531BE">
        <w:rPr>
          <w:sz w:val="20"/>
          <w:szCs w:val="20"/>
          <w:lang w:val="en-GB"/>
        </w:rPr>
        <w:t>e</w:t>
      </w:r>
      <w:r w:rsidR="0019501B" w:rsidRPr="005531BE">
        <w:rPr>
          <w:sz w:val="20"/>
          <w:szCs w:val="20"/>
          <w:lang w:val="en-GB"/>
        </w:rPr>
        <w:t xml:space="preserve"> students of </w:t>
      </w:r>
      <w:r w:rsidR="00065C9D" w:rsidRPr="005531BE">
        <w:rPr>
          <w:sz w:val="20"/>
          <w:szCs w:val="20"/>
          <w:lang w:val="en-GB"/>
        </w:rPr>
        <w:t>Languages</w:t>
      </w:r>
      <w:r w:rsidRPr="005531BE">
        <w:rPr>
          <w:sz w:val="20"/>
          <w:szCs w:val="20"/>
          <w:lang w:val="en-GB"/>
        </w:rPr>
        <w:t xml:space="preserve"> were able to combine research to teaching and be trained as </w:t>
      </w:r>
      <w:proofErr w:type="gramStart"/>
      <w:r w:rsidRPr="005531BE">
        <w:rPr>
          <w:sz w:val="20"/>
          <w:szCs w:val="20"/>
          <w:lang w:val="en-GB"/>
        </w:rPr>
        <w:t>readers</w:t>
      </w:r>
      <w:proofErr w:type="gramEnd"/>
      <w:r w:rsidR="0019501B" w:rsidRPr="005531BE">
        <w:rPr>
          <w:sz w:val="20"/>
          <w:szCs w:val="20"/>
          <w:lang w:val="en-GB"/>
        </w:rPr>
        <w:t xml:space="preserve"> trainers</w:t>
      </w:r>
      <w:r w:rsidRPr="005531BE">
        <w:rPr>
          <w:sz w:val="20"/>
          <w:szCs w:val="20"/>
          <w:lang w:val="en-GB"/>
        </w:rPr>
        <w:t>.</w:t>
      </w:r>
    </w:p>
    <w:p w:rsidR="00065A95" w:rsidRPr="005531BE" w:rsidRDefault="00065A95" w:rsidP="004F0887">
      <w:pPr>
        <w:spacing w:line="240" w:lineRule="auto"/>
        <w:rPr>
          <w:sz w:val="20"/>
          <w:szCs w:val="20"/>
        </w:rPr>
      </w:pPr>
      <w:r w:rsidRPr="005531BE">
        <w:rPr>
          <w:b/>
          <w:sz w:val="20"/>
          <w:szCs w:val="20"/>
          <w:lang w:val="en-GB"/>
        </w:rPr>
        <w:t>Keywords</w:t>
      </w:r>
      <w:r w:rsidRPr="005531BE">
        <w:rPr>
          <w:sz w:val="20"/>
          <w:szCs w:val="20"/>
          <w:lang w:val="en-GB"/>
        </w:rPr>
        <w:t xml:space="preserve">: Readers development. </w:t>
      </w:r>
      <w:proofErr w:type="gramStart"/>
      <w:r w:rsidRPr="005531BE">
        <w:rPr>
          <w:sz w:val="20"/>
          <w:szCs w:val="20"/>
          <w:lang w:val="en-GB"/>
        </w:rPr>
        <w:t>School newspaper.</w:t>
      </w:r>
      <w:proofErr w:type="gramEnd"/>
      <w:r w:rsidRPr="005531BE">
        <w:rPr>
          <w:sz w:val="20"/>
          <w:szCs w:val="20"/>
          <w:lang w:val="en-GB"/>
        </w:rPr>
        <w:t xml:space="preserve"> </w:t>
      </w:r>
      <w:proofErr w:type="spellStart"/>
      <w:r w:rsidRPr="005531BE">
        <w:rPr>
          <w:sz w:val="20"/>
          <w:szCs w:val="20"/>
        </w:rPr>
        <w:t>Theatre</w:t>
      </w:r>
      <w:proofErr w:type="spellEnd"/>
      <w:r w:rsidRPr="005531BE">
        <w:rPr>
          <w:sz w:val="20"/>
          <w:szCs w:val="20"/>
        </w:rPr>
        <w:t>.</w:t>
      </w:r>
    </w:p>
    <w:p w:rsidR="00B31C9C" w:rsidRPr="005531BE" w:rsidRDefault="00747E99" w:rsidP="00747E99">
      <w:r w:rsidRPr="005531BE">
        <w:tab/>
      </w:r>
    </w:p>
    <w:p w:rsidR="00B31C9C" w:rsidRPr="005531BE" w:rsidRDefault="00901931" w:rsidP="0052758A">
      <w:pPr>
        <w:rPr>
          <w:b/>
        </w:rPr>
      </w:pPr>
      <w:r w:rsidRPr="005531BE">
        <w:rPr>
          <w:b/>
        </w:rPr>
        <w:t xml:space="preserve">1. </w:t>
      </w:r>
      <w:r w:rsidR="00B31C9C" w:rsidRPr="005531BE">
        <w:rPr>
          <w:b/>
        </w:rPr>
        <w:t>Introdução</w:t>
      </w:r>
    </w:p>
    <w:p w:rsidR="00B31C9C" w:rsidRPr="005531BE" w:rsidRDefault="00B31C9C" w:rsidP="00747E99"/>
    <w:p w:rsidR="00747E99" w:rsidRPr="005531BE" w:rsidRDefault="00024B61" w:rsidP="00B31C9C">
      <w:pPr>
        <w:ind w:firstLine="708"/>
      </w:pPr>
      <w:r w:rsidRPr="005531BE">
        <w:t xml:space="preserve">No momento em que testes internacionais mostram a deficiência de muitos </w:t>
      </w:r>
      <w:r w:rsidR="00AE2C39" w:rsidRPr="005531BE">
        <w:t>estudantes brasileiros</w:t>
      </w:r>
      <w:r w:rsidRPr="005531BE">
        <w:t xml:space="preserve"> em leitura ao saírem do Ensino Médio,</w:t>
      </w:r>
      <w:r w:rsidR="00CE3119" w:rsidRPr="005531BE">
        <w:rPr>
          <w:rStyle w:val="Refdenotaderodap"/>
        </w:rPr>
        <w:footnoteReference w:id="1"/>
      </w:r>
      <w:r w:rsidRPr="005531BE">
        <w:t xml:space="preserve"> é da maior relevância </w:t>
      </w:r>
      <w:r w:rsidRPr="005531BE">
        <w:lastRenderedPageBreak/>
        <w:t>que as instituições formadoras de professores criem estratégias para que seus formandos adquiram as habilidades necessárias para</w:t>
      </w:r>
      <w:r w:rsidR="00AE2C39" w:rsidRPr="005531BE">
        <w:t>,</w:t>
      </w:r>
      <w:r w:rsidRPr="005531BE">
        <w:t xml:space="preserve"> posteriormente, no exercício da profissão, levar seus alunos a alcançar maior proficiência na leitura de textos de diferentes gêneros, </w:t>
      </w:r>
      <w:r w:rsidR="00AE2C39" w:rsidRPr="005531BE">
        <w:t>desenvolvendo</w:t>
      </w:r>
      <w:r w:rsidRPr="005531BE">
        <w:t xml:space="preserve"> a autonomia n</w:t>
      </w:r>
      <w:r w:rsidR="00AE2C39" w:rsidRPr="005531BE">
        <w:t>a compreensão, na interpretação e</w:t>
      </w:r>
      <w:r w:rsidRPr="005531BE">
        <w:t xml:space="preserve"> na crítica e na resolução de problemas que prejudicam </w:t>
      </w:r>
      <w:r w:rsidR="00AE2C39" w:rsidRPr="005531BE">
        <w:t>esse</w:t>
      </w:r>
      <w:r w:rsidRPr="005531BE">
        <w:t xml:space="preserve"> percurso.</w:t>
      </w:r>
    </w:p>
    <w:p w:rsidR="00AE2C39" w:rsidRPr="005531BE" w:rsidRDefault="00AE2C39" w:rsidP="00747E99">
      <w:r w:rsidRPr="005531BE">
        <w:tab/>
        <w:t xml:space="preserve">Pensando nisso, o presente artigo se propõe a relatar algumas das atividades desenvolvidas pelos bolsistas do Programa Institucional de Bolsas de Iniciação à Docência (PIBID), graduandos do curso de Licenciatura em Letras da Universidade de Caxias do Sul (UCS), situado no Campus Universitário da Região dos Vinhedos (CARVI), no município de Bento Gonçalves, desenvolvendo estratégias para que os alunos de Ensino Médio se interessem pela leitura, especialmente através de atividades complementares à </w:t>
      </w:r>
      <w:r w:rsidR="00274839" w:rsidRPr="005531BE">
        <w:t xml:space="preserve">compreensão </w:t>
      </w:r>
      <w:r w:rsidRPr="005531BE">
        <w:t xml:space="preserve">do texto, como a escrita e a encenação. </w:t>
      </w:r>
    </w:p>
    <w:p w:rsidR="00747E99" w:rsidRPr="005531BE" w:rsidRDefault="004F0887" w:rsidP="00747E99">
      <w:r w:rsidRPr="005531BE">
        <w:tab/>
      </w:r>
      <w:r w:rsidR="00AE2C39" w:rsidRPr="005531BE">
        <w:t xml:space="preserve">Entretanto, o foco desta análise não é o desenvolvimento de habilidades pelo estudante da Educação Básica, mas </w:t>
      </w:r>
      <w:r w:rsidR="00F2535A" w:rsidRPr="005531BE">
        <w:t>o aprendizado</w:t>
      </w:r>
      <w:r w:rsidR="00AE2C39" w:rsidRPr="005531BE">
        <w:t xml:space="preserve"> d</w:t>
      </w:r>
      <w:r w:rsidR="00F2535A" w:rsidRPr="005531BE">
        <w:t>o professor de Letras como formador de leitores, ainda que os dois aspectos devam ser considerados dialogicamente. Assim, o</w:t>
      </w:r>
      <w:r w:rsidR="00747E99" w:rsidRPr="005531BE">
        <w:t xml:space="preserve"> objetivo deste estudo é analisar a atuação dos graduandos de Letras no PIBID como possibilidade de adquirirem conhecimentos e habilidades necessários à formação de leitores no Ensino Médio</w:t>
      </w:r>
      <w:r w:rsidR="00F2535A" w:rsidRPr="005531BE">
        <w:t>,</w:t>
      </w:r>
      <w:r w:rsidR="00747E99" w:rsidRPr="005531BE">
        <w:t xml:space="preserve"> através de seus trabalhos c</w:t>
      </w:r>
      <w:r w:rsidR="006C155C" w:rsidRPr="005531BE">
        <w:t xml:space="preserve">om </w:t>
      </w:r>
      <w:r w:rsidR="00747E99" w:rsidRPr="005531BE">
        <w:t xml:space="preserve">montagem de peças teatrais e </w:t>
      </w:r>
      <w:r w:rsidR="006C155C" w:rsidRPr="005531BE">
        <w:t>redação e produção de jornal escolar.</w:t>
      </w:r>
    </w:p>
    <w:p w:rsidR="00B31C9C" w:rsidRPr="005531BE" w:rsidRDefault="0014343C" w:rsidP="0014343C">
      <w:pPr>
        <w:ind w:firstLine="708"/>
      </w:pPr>
      <w:r w:rsidRPr="005531BE">
        <w:t>Nessa perspectiva, através de leituras teóricas e da análise das estratégias utilizadas pelos graduandos de Letras nas ações por eles desenvolvidas junto aos alunos do Ensino Médio da Escola Es</w:t>
      </w:r>
      <w:r w:rsidR="00274839" w:rsidRPr="005531BE">
        <w:t xml:space="preserve">tadual </w:t>
      </w:r>
      <w:proofErr w:type="gramStart"/>
      <w:r w:rsidR="00274839" w:rsidRPr="005531BE">
        <w:t>Mestre Santa Bárbara, s</w:t>
      </w:r>
      <w:r w:rsidRPr="005531BE">
        <w:t>ão</w:t>
      </w:r>
      <w:proofErr w:type="gramEnd"/>
      <w:r w:rsidRPr="005531BE">
        <w:t xml:space="preserve"> identificados momentos importantes para o desenvolvimento dos graduandos como futuros docentes formadores de leitores. A partir disso, </w:t>
      </w:r>
      <w:r w:rsidR="00274839" w:rsidRPr="005531BE">
        <w:t>faz-se</w:t>
      </w:r>
      <w:r w:rsidRPr="005531BE">
        <w:t xml:space="preserve"> uma análise da eficácia das estratégias desenvolvidas.</w:t>
      </w:r>
    </w:p>
    <w:p w:rsidR="00901931" w:rsidRPr="005531BE" w:rsidRDefault="00901931" w:rsidP="0014343C">
      <w:pPr>
        <w:ind w:firstLine="708"/>
      </w:pPr>
    </w:p>
    <w:p w:rsidR="00B31C9C" w:rsidRPr="005531BE" w:rsidRDefault="00901931" w:rsidP="0052758A">
      <w:pPr>
        <w:rPr>
          <w:b/>
        </w:rPr>
      </w:pPr>
      <w:r w:rsidRPr="005531BE">
        <w:rPr>
          <w:b/>
        </w:rPr>
        <w:t xml:space="preserve">2. </w:t>
      </w:r>
      <w:r w:rsidR="00B31C9C" w:rsidRPr="005531BE">
        <w:rPr>
          <w:b/>
        </w:rPr>
        <w:t xml:space="preserve">A formação do leitor </w:t>
      </w:r>
      <w:r w:rsidR="00DD35B5" w:rsidRPr="005531BE">
        <w:rPr>
          <w:b/>
        </w:rPr>
        <w:t>em contextos de interação</w:t>
      </w:r>
    </w:p>
    <w:p w:rsidR="0014343C" w:rsidRPr="005531BE" w:rsidRDefault="0014343C" w:rsidP="0014343C">
      <w:pPr>
        <w:ind w:firstLine="708"/>
      </w:pPr>
      <w:r w:rsidRPr="005531BE">
        <w:t xml:space="preserve">  </w:t>
      </w:r>
    </w:p>
    <w:p w:rsidR="00113B2C" w:rsidRPr="005531BE" w:rsidRDefault="00113B2C" w:rsidP="00747E99">
      <w:r w:rsidRPr="005531BE">
        <w:tab/>
        <w:t>Compreende-se que a</w:t>
      </w:r>
      <w:r w:rsidR="00911941" w:rsidRPr="005531BE">
        <w:t xml:space="preserve"> formação do leitor </w:t>
      </w:r>
      <w:r w:rsidRPr="005531BE">
        <w:t>é</w:t>
      </w:r>
      <w:r w:rsidR="00911941" w:rsidRPr="005531BE">
        <w:t xml:space="preserve"> um processo contínuo</w:t>
      </w:r>
      <w:r w:rsidRPr="005531BE">
        <w:t>; por isso,</w:t>
      </w:r>
      <w:r w:rsidR="00911941" w:rsidRPr="005531BE">
        <w:t xml:space="preserve"> partindo das necessidades de desenvolvimento da competência dos alunos de </w:t>
      </w:r>
      <w:r w:rsidR="00911941" w:rsidRPr="005531BE">
        <w:lastRenderedPageBreak/>
        <w:t>Ensino Médio como leitores, a reflexão sobre o trabalho dos graduandos de Letras no PIBID-UCS como ferramenta para o seu crescimento como formadores de leitores é imprescindível para que a futura atuação desses graduandos como docentes seja eficaz na elaboração e no desenvolvimento de estratégias que visem ao melhoramento das habilidades de leitura de seus alunos.</w:t>
      </w:r>
    </w:p>
    <w:p w:rsidR="00911941" w:rsidRPr="005531BE" w:rsidRDefault="00113B2C" w:rsidP="00DD35B5">
      <w:pPr>
        <w:ind w:firstLine="708"/>
      </w:pPr>
      <w:r w:rsidRPr="005531BE">
        <w:t>Assim, foram realizados, antes de tod</w:t>
      </w:r>
      <w:r w:rsidR="008E6A11" w:rsidRPr="005531BE">
        <w:t>a</w:t>
      </w:r>
      <w:r w:rsidRPr="005531BE">
        <w:t>s as ações, atividades de planejamento, nas quais os cinco estudantes de Letras envolvidos no projeto foram orientados pelo professor coordenador de área</w:t>
      </w:r>
      <w:r w:rsidR="00274839" w:rsidRPr="005531BE">
        <w:t>,</w:t>
      </w:r>
      <w:r w:rsidRPr="005531BE">
        <w:t xml:space="preserve"> na universidade</w:t>
      </w:r>
      <w:r w:rsidR="00274839" w:rsidRPr="005531BE">
        <w:t>,</w:t>
      </w:r>
      <w:r w:rsidRPr="005531BE">
        <w:t xml:space="preserve"> e pela professora supervisora</w:t>
      </w:r>
      <w:r w:rsidR="00274839" w:rsidRPr="005531BE">
        <w:t>,</w:t>
      </w:r>
      <w:r w:rsidRPr="005531BE">
        <w:t xml:space="preserve"> nas dependências da Escola Mestre Santa Bárbara, a elaborarem planejamentos análogos àqueles que o professor realiza par</w:t>
      </w:r>
      <w:r w:rsidR="008E6A11" w:rsidRPr="005531BE">
        <w:t>a ministrar aulas. Foi destacada</w:t>
      </w:r>
      <w:r w:rsidRPr="005531BE">
        <w:t xml:space="preserve">, </w:t>
      </w:r>
      <w:r w:rsidR="00D431ED" w:rsidRPr="005531BE">
        <w:t>desse modo</w:t>
      </w:r>
      <w:r w:rsidRPr="005531BE">
        <w:t>, a necessidade de se ter um objetivo geral</w:t>
      </w:r>
      <w:r w:rsidR="00E07B9E" w:rsidRPr="005531BE">
        <w:t xml:space="preserve"> e alguns objetivos específicos e</w:t>
      </w:r>
      <w:r w:rsidRPr="005531BE">
        <w:t xml:space="preserve"> de se elaborarem estratégias para o desenvolvimento das ações e </w:t>
      </w:r>
      <w:r w:rsidR="008E6A11" w:rsidRPr="005531BE">
        <w:t>alguma forma de avaliação da aprendizagem.</w:t>
      </w:r>
    </w:p>
    <w:p w:rsidR="00F2535A" w:rsidRPr="005531BE" w:rsidRDefault="00785DC0" w:rsidP="00DD35B5">
      <w:r w:rsidRPr="005531BE">
        <w:tab/>
        <w:t>Tod</w:t>
      </w:r>
      <w:r w:rsidR="00D53278" w:rsidRPr="005531BE">
        <w:t>o o foco das atividades foi dado</w:t>
      </w:r>
      <w:r w:rsidRPr="005531BE">
        <w:t xml:space="preserve"> à participação dos estudantes de Ensino Médio, partindo do pressuposto de que é necessária a participação do leitor para que a leitura se torne significativa. Como ressaltam </w:t>
      </w:r>
      <w:r w:rsidR="008A415F" w:rsidRPr="005531BE">
        <w:t xml:space="preserve">Maria da Glória </w:t>
      </w:r>
      <w:proofErr w:type="spellStart"/>
      <w:r w:rsidRPr="005531BE">
        <w:t>Bordini</w:t>
      </w:r>
      <w:proofErr w:type="spellEnd"/>
      <w:r w:rsidRPr="005531BE">
        <w:t xml:space="preserve"> e </w:t>
      </w:r>
      <w:r w:rsidR="008A415F" w:rsidRPr="005531BE">
        <w:t xml:space="preserve">Vera Teixeira de </w:t>
      </w:r>
      <w:r w:rsidRPr="005531BE">
        <w:t>Aguiar</w:t>
      </w:r>
      <w:r w:rsidR="00DD35B5" w:rsidRPr="005531BE">
        <w:t xml:space="preserve"> (1993, p. 16)</w:t>
      </w:r>
      <w:r w:rsidRPr="005531BE">
        <w:t>:</w:t>
      </w:r>
    </w:p>
    <w:p w:rsidR="00785DC0" w:rsidRPr="005531BE" w:rsidRDefault="00785DC0" w:rsidP="005531BE">
      <w:pPr>
        <w:spacing w:before="240" w:after="360" w:line="240" w:lineRule="auto"/>
        <w:ind w:left="2268"/>
        <w:rPr>
          <w:sz w:val="22"/>
          <w:szCs w:val="22"/>
        </w:rPr>
      </w:pPr>
      <w:r w:rsidRPr="005531BE">
        <w:rPr>
          <w:sz w:val="22"/>
          <w:szCs w:val="22"/>
        </w:rPr>
        <w:t xml:space="preserve">A leitura pressupõe a participação ativa do leitor na constituição dos sentidos linguísticos. Embora as palavras sejam explicadas no dicionário, nunca exprimem um único significado quando integram uma frase de um texto determinado. A tarefa da leitura consiste em escolher o significado mais apropriado para as </w:t>
      </w:r>
      <w:r w:rsidR="00DD35B5" w:rsidRPr="005531BE">
        <w:rPr>
          <w:sz w:val="22"/>
          <w:szCs w:val="22"/>
        </w:rPr>
        <w:t>palavras num conjunto limitado.</w:t>
      </w:r>
    </w:p>
    <w:p w:rsidR="00785DC0" w:rsidRPr="005531BE" w:rsidRDefault="00785DC0" w:rsidP="00747E99">
      <w:r w:rsidRPr="005531BE">
        <w:tab/>
        <w:t>Não é por outro motivo que os trabalhos desenvolvidos pelos bolsistas do PIBID-UCS Letras não se limitaram a exercícios de leitura e interpretação, mas objetivaram sempre uma produção de sentido por parte do aluno, que em alguns momentos deve</w:t>
      </w:r>
      <w:r w:rsidR="00D53278" w:rsidRPr="005531BE">
        <w:t>ria</w:t>
      </w:r>
      <w:r w:rsidRPr="005531BE">
        <w:t xml:space="preserve"> construir seus próprios textos e, em outros, promover adaptações de textos existentes e encená-las, fazendo com que a mera compreensão do significado do que é lido fosse substituída por uma construção ativa de uma idiossincrasia, isto é, de uma leitura particular, que pode ser expressa através das palavras ou através do corpo em movimento, da entonação da voz, entre outros.</w:t>
      </w:r>
    </w:p>
    <w:p w:rsidR="008A415F" w:rsidRPr="005531BE" w:rsidRDefault="002C6722" w:rsidP="004F0887">
      <w:r w:rsidRPr="005531BE">
        <w:tab/>
        <w:t xml:space="preserve">Primeiramente, é preciso ressaltar que a realização dessas práticas só é possível porque o PIBID permite uma atuação dos </w:t>
      </w:r>
      <w:proofErr w:type="gramStart"/>
      <w:r w:rsidRPr="005531BE">
        <w:t>bolsistas não necessariamente atrelada</w:t>
      </w:r>
      <w:proofErr w:type="gramEnd"/>
      <w:r w:rsidRPr="005531BE">
        <w:t xml:space="preserve"> a atividades predeterminadas pelo cotidiano escolar</w:t>
      </w:r>
      <w:r w:rsidR="00F76F8C" w:rsidRPr="005531BE">
        <w:t xml:space="preserve"> nem ao ensino de conteúdos previstos em legislação</w:t>
      </w:r>
      <w:r w:rsidRPr="005531BE">
        <w:t xml:space="preserve">, de maneira que </w:t>
      </w:r>
      <w:r w:rsidR="00F76F8C" w:rsidRPr="005531BE">
        <w:t xml:space="preserve">existe uma liberdade muito </w:t>
      </w:r>
      <w:r w:rsidR="00F76F8C" w:rsidRPr="005531BE">
        <w:lastRenderedPageBreak/>
        <w:t xml:space="preserve">maior de atuação possível para os estudantes de licenciatura vinculados ao programa do que para os professores efetivos em uma escola pública. Essa ausência de compromisso com o dia a dia da sala de aula oferece condições de tempo para a maturação das ideias, o planejamento e a realização das ações conforme previsão interna do programa, ou seja, com muito menos dependência de um calendário escolar. Isso certamente contribuiu, por exemplo, para o oferecimento de oficinas, que, não dependendo da divisão do ano letivo em trimestres, estabeleceram sua própria duração e </w:t>
      </w:r>
      <w:proofErr w:type="gramStart"/>
      <w:r w:rsidR="00F76F8C" w:rsidRPr="005531BE">
        <w:t>trabalharam</w:t>
      </w:r>
      <w:proofErr w:type="gramEnd"/>
      <w:r w:rsidR="00F76F8C" w:rsidRPr="005531BE">
        <w:t xml:space="preserve"> em longo prazo </w:t>
      </w:r>
      <w:r w:rsidR="00274839" w:rsidRPr="005531BE">
        <w:t xml:space="preserve">– frequentemente vários meses – </w:t>
      </w:r>
      <w:r w:rsidR="00F76F8C" w:rsidRPr="005531BE">
        <w:t>com leitura, escrita, adaptação de textos, práticas de interpretação, ensaios</w:t>
      </w:r>
      <w:r w:rsidR="00274839" w:rsidRPr="005531BE">
        <w:t xml:space="preserve"> e encenação, entre outras atividades.</w:t>
      </w:r>
    </w:p>
    <w:p w:rsidR="00BA22F4" w:rsidRPr="005531BE" w:rsidRDefault="00BA22F4" w:rsidP="004F0887">
      <w:r w:rsidRPr="005531BE">
        <w:tab/>
        <w:t xml:space="preserve">Além disso, os graduandos bolsistas do PIBID têm acesso </w:t>
      </w:r>
      <w:r w:rsidR="006C155C" w:rsidRPr="005531BE">
        <w:t xml:space="preserve">contínuo ao ambiente universitário, o que lhes possibilita a constante atualização de seu conhecimento teórico e a elaboração orientada </w:t>
      </w:r>
      <w:r w:rsidRPr="005531BE">
        <w:t>de est</w:t>
      </w:r>
      <w:r w:rsidR="006C155C" w:rsidRPr="005531BE">
        <w:t>ratégias de atuação</w:t>
      </w:r>
      <w:r w:rsidRPr="005531BE">
        <w:t xml:space="preserve">, seja nos encontros </w:t>
      </w:r>
      <w:r w:rsidR="006C155C" w:rsidRPr="005531BE">
        <w:t>para</w:t>
      </w:r>
      <w:r w:rsidRPr="005531BE">
        <w:t xml:space="preserve"> discussão das práticas entre graduandos e coordenador de área, seja através de pesquisas bibliográficas realizadas na bi</w:t>
      </w:r>
      <w:r w:rsidR="006C155C" w:rsidRPr="005531BE">
        <w:t>blioteca da universidade.</w:t>
      </w:r>
    </w:p>
    <w:p w:rsidR="00BA22F4" w:rsidRPr="005531BE" w:rsidRDefault="008A415F" w:rsidP="00BA22F4">
      <w:pPr>
        <w:ind w:firstLine="708"/>
      </w:pPr>
      <w:r w:rsidRPr="005531BE">
        <w:t xml:space="preserve">Dessa maneira, os bolsistas, junto com os alunos do Ensino Médio, </w:t>
      </w:r>
      <w:r w:rsidR="006C155C" w:rsidRPr="005531BE">
        <w:t>desenvolveram estratégias para realizar</w:t>
      </w:r>
      <w:r w:rsidRPr="005531BE">
        <w:t xml:space="preserve"> o que Márcia Mendonça e </w:t>
      </w:r>
      <w:proofErr w:type="spellStart"/>
      <w:r w:rsidRPr="005531BE">
        <w:t>Clecio</w:t>
      </w:r>
      <w:proofErr w:type="spellEnd"/>
      <w:r w:rsidRPr="005531BE">
        <w:t xml:space="preserve"> </w:t>
      </w:r>
      <w:proofErr w:type="spellStart"/>
      <w:r w:rsidRPr="005531BE">
        <w:t>Bunzen</w:t>
      </w:r>
      <w:proofErr w:type="spellEnd"/>
      <w:r w:rsidRPr="005531BE">
        <w:t xml:space="preserve"> </w:t>
      </w:r>
      <w:r w:rsidR="00DD35B5" w:rsidRPr="005531BE">
        <w:t xml:space="preserve">(2006, p. 18) </w:t>
      </w:r>
      <w:r w:rsidRPr="005531BE">
        <w:t xml:space="preserve">denominam </w:t>
      </w:r>
      <w:r w:rsidR="00DD35B5" w:rsidRPr="005531BE">
        <w:t>“</w:t>
      </w:r>
      <w:r w:rsidRPr="005531BE">
        <w:t>prática de letramento situada</w:t>
      </w:r>
      <w:r w:rsidR="00DD35B5" w:rsidRPr="005531BE">
        <w:t>”</w:t>
      </w:r>
      <w:r w:rsidRPr="005531BE">
        <w:t>, que significa “participar de eventos mediados pela leitura e pela escrita, com funções e características específicas, ligadas à instância social em que ocorrem”</w:t>
      </w:r>
      <w:r w:rsidR="0087695C" w:rsidRPr="005531BE">
        <w:t xml:space="preserve">. Essas instâncias são criadas na interação dos graduandos com os alunos e </w:t>
      </w:r>
      <w:r w:rsidR="00BA22F4" w:rsidRPr="005531BE">
        <w:t>desses</w:t>
      </w:r>
      <w:r w:rsidR="0087695C" w:rsidRPr="005531BE">
        <w:t xml:space="preserve"> entre si, visto que eles passam a </w:t>
      </w:r>
      <w:proofErr w:type="gramStart"/>
      <w:r w:rsidR="0087695C" w:rsidRPr="005531BE">
        <w:t>ser</w:t>
      </w:r>
      <w:proofErr w:type="gramEnd"/>
      <w:r w:rsidR="0087695C" w:rsidRPr="005531BE">
        <w:t xml:space="preserve"> produtores e leitores de textos, atores e plateia, assumindo, assim, vários papéis nas situações de comunicação e dando sentido social às práticas de leitura e escrita, que se apresentam não como um processo acabado, mas sempre aberto ao diálogo social.</w:t>
      </w:r>
    </w:p>
    <w:p w:rsidR="00BA22F4" w:rsidRPr="005531BE" w:rsidRDefault="00BA22F4" w:rsidP="00DD35B5">
      <w:pPr>
        <w:ind w:firstLine="708"/>
      </w:pPr>
      <w:r w:rsidRPr="005531BE">
        <w:t xml:space="preserve">É importante lembrar ainda, com </w:t>
      </w:r>
      <w:proofErr w:type="spellStart"/>
      <w:r w:rsidRPr="005531BE">
        <w:t>Bordini</w:t>
      </w:r>
      <w:proofErr w:type="spellEnd"/>
      <w:r w:rsidRPr="005531BE">
        <w:t xml:space="preserve"> e Aguiar</w:t>
      </w:r>
      <w:r w:rsidR="00DD35B5" w:rsidRPr="005531BE">
        <w:t xml:space="preserve"> (1993, p. 16)</w:t>
      </w:r>
      <w:r w:rsidRPr="005531BE">
        <w:t>, que os significados nos processos de leitura e escrita só se dão a partir de um contexto:</w:t>
      </w:r>
    </w:p>
    <w:p w:rsidR="00BA22F4" w:rsidRPr="005531BE" w:rsidRDefault="00BA22F4" w:rsidP="005531BE">
      <w:pPr>
        <w:spacing w:before="240" w:after="360" w:line="240" w:lineRule="auto"/>
        <w:ind w:left="2268"/>
        <w:rPr>
          <w:sz w:val="22"/>
          <w:szCs w:val="22"/>
        </w:rPr>
      </w:pPr>
      <w:r w:rsidRPr="005531BE">
        <w:rPr>
          <w:sz w:val="22"/>
          <w:szCs w:val="22"/>
        </w:rPr>
        <w:t xml:space="preserve">A seleção dos significados se opera por força de um contexto que os justifica. Esse contexto é o da experiência humana, que confere valor a um sinal que em princípio é vazio e só passa a portar significado por um ato de convenção eminentemente social. Convenciona-se que algo é significante, quando corresponde a um </w:t>
      </w:r>
      <w:r w:rsidR="00DD35B5" w:rsidRPr="005531BE">
        <w:rPr>
          <w:sz w:val="22"/>
          <w:szCs w:val="22"/>
        </w:rPr>
        <w:t>valor previamente estabelecido.</w:t>
      </w:r>
    </w:p>
    <w:p w:rsidR="0087695C" w:rsidRPr="005531BE" w:rsidRDefault="00901931" w:rsidP="00B31C9C">
      <w:pPr>
        <w:ind w:firstLine="709"/>
      </w:pPr>
      <w:r w:rsidRPr="005531BE">
        <w:t>Com a</w:t>
      </w:r>
      <w:r w:rsidR="00617B77" w:rsidRPr="005531BE">
        <w:t xml:space="preserve"> crença na importância </w:t>
      </w:r>
      <w:r w:rsidR="00BA22F4" w:rsidRPr="005531BE">
        <w:t>da</w:t>
      </w:r>
      <w:r w:rsidR="00617B77" w:rsidRPr="005531BE">
        <w:t xml:space="preserve"> interação, </w:t>
      </w:r>
      <w:r w:rsidR="00BA22F4" w:rsidRPr="005531BE">
        <w:t xml:space="preserve">portanto, </w:t>
      </w:r>
      <w:r w:rsidR="00617B77" w:rsidRPr="005531BE">
        <w:t>a</w:t>
      </w:r>
      <w:r w:rsidR="0087695C" w:rsidRPr="005531BE">
        <w:t xml:space="preserve">inda </w:t>
      </w:r>
      <w:r w:rsidR="00617B77" w:rsidRPr="005531BE">
        <w:t>que haja</w:t>
      </w:r>
      <w:r w:rsidR="0087695C" w:rsidRPr="005531BE">
        <w:t xml:space="preserve"> limitações oferecidas pelo cotidiano escolar, acredita-se que as ações realizadas no </w:t>
      </w:r>
      <w:r w:rsidR="0087695C" w:rsidRPr="005531BE">
        <w:lastRenderedPageBreak/>
        <w:t>âmbito do PIBID-UCS Letras possam ser adaptadas para contextos específicos e cumprir a função de formação de leitores</w:t>
      </w:r>
      <w:r w:rsidR="00617B77" w:rsidRPr="005531BE">
        <w:t xml:space="preserve">, pois, na perspectiva adotada, a leitura </w:t>
      </w:r>
      <w:proofErr w:type="gramStart"/>
      <w:r w:rsidR="00617B77" w:rsidRPr="005531BE">
        <w:t>não</w:t>
      </w:r>
      <w:proofErr w:type="gramEnd"/>
      <w:r w:rsidR="00617B77" w:rsidRPr="005531BE">
        <w:t xml:space="preserve"> </w:t>
      </w:r>
      <w:proofErr w:type="gramStart"/>
      <w:r w:rsidR="00617B77" w:rsidRPr="005531BE">
        <w:t>é</w:t>
      </w:r>
      <w:proofErr w:type="gramEnd"/>
      <w:r w:rsidR="00617B77" w:rsidRPr="005531BE">
        <w:t xml:space="preserve"> um fim em si, mas um caminho aberto ao diálogo constante do indivíduo leitor com a sociedade em que vive</w:t>
      </w:r>
      <w:r w:rsidR="0087695C" w:rsidRPr="005531BE">
        <w:t>.</w:t>
      </w:r>
    </w:p>
    <w:p w:rsidR="00B31C9C" w:rsidRPr="005531BE" w:rsidRDefault="00B31C9C" w:rsidP="00B31C9C">
      <w:pPr>
        <w:ind w:firstLine="709"/>
      </w:pPr>
    </w:p>
    <w:p w:rsidR="00B31C9C" w:rsidRPr="005531BE" w:rsidRDefault="00901931" w:rsidP="00DD35B5">
      <w:pPr>
        <w:rPr>
          <w:b/>
        </w:rPr>
      </w:pPr>
      <w:r w:rsidRPr="005531BE">
        <w:rPr>
          <w:b/>
        </w:rPr>
        <w:t xml:space="preserve">3. </w:t>
      </w:r>
      <w:r w:rsidR="0051464E" w:rsidRPr="005531BE">
        <w:rPr>
          <w:b/>
        </w:rPr>
        <w:t>O ensino da leitura</w:t>
      </w:r>
    </w:p>
    <w:p w:rsidR="00B31C9C" w:rsidRPr="005531BE" w:rsidRDefault="00B31C9C" w:rsidP="00B31C9C">
      <w:pPr>
        <w:ind w:firstLine="709"/>
      </w:pPr>
    </w:p>
    <w:p w:rsidR="00274839" w:rsidRPr="005531BE" w:rsidRDefault="00274839" w:rsidP="00B31C9C">
      <w:pPr>
        <w:ind w:firstLine="709"/>
      </w:pPr>
      <w:r w:rsidRPr="005531BE">
        <w:t xml:space="preserve">A leitura é fundamental na vida de todo e qualquer cidadão. </w:t>
      </w:r>
      <w:r w:rsidR="00462368" w:rsidRPr="005531BE">
        <w:t>Entretanto, m</w:t>
      </w:r>
      <w:r w:rsidRPr="005531BE">
        <w:t xml:space="preserve">uitas vezes, por motivos adversos, muitos ficam privados dessa competência. A escola tem por obrigação auxiliar na mudança </w:t>
      </w:r>
      <w:r w:rsidR="00462368" w:rsidRPr="005531BE">
        <w:t>d</w:t>
      </w:r>
      <w:r w:rsidRPr="005531BE">
        <w:t xml:space="preserve">essa situação. Para que isso de fato ocorra, se fazem necessários </w:t>
      </w:r>
      <w:proofErr w:type="gramStart"/>
      <w:r w:rsidRPr="005531BE">
        <w:t>a</w:t>
      </w:r>
      <w:proofErr w:type="gramEnd"/>
      <w:r w:rsidRPr="005531BE">
        <w:t xml:space="preserve"> cooperação e o engajamento de professores</w:t>
      </w:r>
      <w:r w:rsidR="00462368" w:rsidRPr="005531BE">
        <w:t xml:space="preserve"> qu</w:t>
      </w:r>
      <w:r w:rsidRPr="005531BE">
        <w:t xml:space="preserve">e, essencialmente, devem ter </w:t>
      </w:r>
      <w:r w:rsidR="00462368" w:rsidRPr="005531BE">
        <w:t xml:space="preserve">eles mesmos </w:t>
      </w:r>
      <w:r w:rsidRPr="005531BE">
        <w:t xml:space="preserve">o gosto pela leitura. </w:t>
      </w:r>
    </w:p>
    <w:p w:rsidR="00274839" w:rsidRPr="005531BE" w:rsidRDefault="00274839" w:rsidP="00B31C9C">
      <w:pPr>
        <w:ind w:firstLine="708"/>
      </w:pPr>
      <w:r w:rsidRPr="005531BE">
        <w:t xml:space="preserve">Nenhum professor que não seja leitor poderá ser efetivo na formação de alunos leitores. Segundo </w:t>
      </w:r>
      <w:proofErr w:type="spellStart"/>
      <w:r w:rsidRPr="005531BE">
        <w:t>Irandé</w:t>
      </w:r>
      <w:proofErr w:type="spellEnd"/>
      <w:r w:rsidRPr="005531BE">
        <w:t xml:space="preserve"> Antunes</w:t>
      </w:r>
      <w:r w:rsidR="00DD35B5" w:rsidRPr="005531BE">
        <w:t xml:space="preserve"> (2003, p. 71, gr. orig.)</w:t>
      </w:r>
      <w:r w:rsidRPr="005531BE">
        <w:t>:</w:t>
      </w:r>
    </w:p>
    <w:p w:rsidR="00274839" w:rsidRPr="005531BE" w:rsidRDefault="00274839" w:rsidP="005531BE">
      <w:pPr>
        <w:spacing w:before="240" w:after="360" w:line="240" w:lineRule="auto"/>
        <w:ind w:left="2268"/>
        <w:rPr>
          <w:sz w:val="22"/>
          <w:szCs w:val="22"/>
        </w:rPr>
      </w:pPr>
      <w:proofErr w:type="gramStart"/>
      <w:r w:rsidRPr="005531BE">
        <w:rPr>
          <w:sz w:val="22"/>
          <w:szCs w:val="22"/>
        </w:rPr>
        <w:t>a</w:t>
      </w:r>
      <w:proofErr w:type="gramEnd"/>
      <w:r w:rsidRPr="005531BE">
        <w:rPr>
          <w:sz w:val="22"/>
          <w:szCs w:val="22"/>
        </w:rPr>
        <w:t xml:space="preserve"> leitura possibilita a </w:t>
      </w:r>
      <w:r w:rsidRPr="005531BE">
        <w:rPr>
          <w:i/>
          <w:sz w:val="22"/>
          <w:szCs w:val="22"/>
        </w:rPr>
        <w:t>experiência gratuita do prazer estético</w:t>
      </w:r>
      <w:r w:rsidRPr="005531BE">
        <w:rPr>
          <w:sz w:val="22"/>
          <w:szCs w:val="22"/>
        </w:rPr>
        <w:t>, do ler pelo simples gosto de ler. Para admirar. Para deleitar-se com as ideias, com as imagens criadas, com o jeito bonito de dizer literalmente as coisas. Sem cobrança, sem a preocupação de qualquer prestação de contas posterior.</w:t>
      </w:r>
    </w:p>
    <w:p w:rsidR="00274839" w:rsidRPr="005531BE" w:rsidRDefault="00274839" w:rsidP="00B31C9C">
      <w:pPr>
        <w:ind w:firstLine="708"/>
      </w:pPr>
      <w:r w:rsidRPr="005531BE">
        <w:t>É imprescindível a transmissão pelo professor do gosto pela leitura ao aluno, e isso depen</w:t>
      </w:r>
      <w:r w:rsidR="00554556" w:rsidRPr="005531BE">
        <w:t>de de alguns fatores subjetivos, como</w:t>
      </w:r>
      <w:r w:rsidRPr="005531BE">
        <w:t xml:space="preserve"> a satisfação de </w:t>
      </w:r>
      <w:r w:rsidR="00554556" w:rsidRPr="005531BE">
        <w:t>torná-la atraente e significativa</w:t>
      </w:r>
      <w:r w:rsidRPr="005531BE">
        <w:t xml:space="preserve"> na vida do educando</w:t>
      </w:r>
      <w:r w:rsidR="00554556" w:rsidRPr="005531BE">
        <w:t>, mas também de uma indispensável preparação do profissional, que passa pelas aulas de didática nos cursos de licenciatura e não exime o professor do planejamento constante e da reflexão sobre as atividades desenvolvidas, de modo a assegurar que está formando leitores autônomos, não somente cumpridores das ordens do professor. O</w:t>
      </w:r>
      <w:r w:rsidRPr="005531BE">
        <w:t xml:space="preserve"> que </w:t>
      </w:r>
      <w:r w:rsidR="00554556" w:rsidRPr="005531BE">
        <w:t xml:space="preserve">muitas vezes </w:t>
      </w:r>
      <w:r w:rsidRPr="005531BE">
        <w:t>acontece</w:t>
      </w:r>
      <w:r w:rsidR="00554556" w:rsidRPr="005531BE">
        <w:t>, no entanto,</w:t>
      </w:r>
      <w:r w:rsidRPr="005531BE">
        <w:t xml:space="preserve"> é que</w:t>
      </w:r>
      <w:r w:rsidR="00554556" w:rsidRPr="005531BE">
        <w:t xml:space="preserve"> o professor trata o desenvolvimento da leitura como apenas mais um conteúdo, que pode ser cumprido com a simples disponibilidade de livros aos estudantes, sem qualquer orientação específica. Isso,</w:t>
      </w:r>
      <w:r w:rsidRPr="005531BE">
        <w:t xml:space="preserve"> de fato</w:t>
      </w:r>
      <w:r w:rsidR="00554556" w:rsidRPr="005531BE">
        <w:t>,</w:t>
      </w:r>
      <w:r w:rsidRPr="005531BE">
        <w:t xml:space="preserve"> atrapalha </w:t>
      </w:r>
      <w:r w:rsidR="00554556" w:rsidRPr="005531BE">
        <w:t>o crescimento do jovem como leitor e</w:t>
      </w:r>
      <w:r w:rsidRPr="005531BE">
        <w:t xml:space="preserve"> rouba </w:t>
      </w:r>
      <w:r w:rsidR="00554556" w:rsidRPr="005531BE">
        <w:t xml:space="preserve">o </w:t>
      </w:r>
      <w:r w:rsidRPr="005531BE">
        <w:t xml:space="preserve">tempo </w:t>
      </w:r>
      <w:r w:rsidR="00554556" w:rsidRPr="005531BE">
        <w:t>que poderia ser utilizado para a</w:t>
      </w:r>
      <w:r w:rsidRPr="005531BE">
        <w:t xml:space="preserve"> elaboração de uma tática mais eficaz </w:t>
      </w:r>
      <w:r w:rsidR="00554556" w:rsidRPr="005531BE">
        <w:t>visando à concretização de</w:t>
      </w:r>
      <w:r w:rsidRPr="005531BE">
        <w:t xml:space="preserve"> </w:t>
      </w:r>
      <w:r w:rsidR="00554556" w:rsidRPr="005531BE">
        <w:t>aulas</w:t>
      </w:r>
      <w:r w:rsidRPr="005531BE">
        <w:t xml:space="preserve"> de leitura e escrita </w:t>
      </w:r>
      <w:r w:rsidR="00554556" w:rsidRPr="005531BE">
        <w:t xml:space="preserve">mais </w:t>
      </w:r>
      <w:r w:rsidRPr="005531BE">
        <w:t>adequada</w:t>
      </w:r>
      <w:r w:rsidR="00554556" w:rsidRPr="005531BE">
        <w:t>s</w:t>
      </w:r>
      <w:r w:rsidRPr="005531BE">
        <w:t>.</w:t>
      </w:r>
    </w:p>
    <w:p w:rsidR="00274839" w:rsidRPr="005531BE" w:rsidRDefault="00274839" w:rsidP="00555B81">
      <w:pPr>
        <w:ind w:firstLine="709"/>
      </w:pPr>
      <w:r w:rsidRPr="005531BE">
        <w:t xml:space="preserve">Anderson Moço, </w:t>
      </w:r>
      <w:r w:rsidR="00555B81" w:rsidRPr="005531BE">
        <w:t>no texto</w:t>
      </w:r>
      <w:r w:rsidRPr="005531BE">
        <w:t xml:space="preserve"> “Machado, um clássico para todos”</w:t>
      </w:r>
      <w:r w:rsidR="00555B81" w:rsidRPr="005531BE">
        <w:t>, publicado pela revista Nova Escola</w:t>
      </w:r>
      <w:r w:rsidR="00554556" w:rsidRPr="005531BE">
        <w:t xml:space="preserve"> </w:t>
      </w:r>
      <w:r w:rsidRPr="005531BE">
        <w:t>(set. 2008, p.</w:t>
      </w:r>
      <w:r w:rsidR="00554556" w:rsidRPr="005531BE">
        <w:t xml:space="preserve"> </w:t>
      </w:r>
      <w:r w:rsidRPr="005531BE">
        <w:t xml:space="preserve">48), diz que é papel da </w:t>
      </w:r>
      <w:r w:rsidR="0051464E" w:rsidRPr="005531BE">
        <w:t>educação</w:t>
      </w:r>
      <w:r w:rsidRPr="005531BE">
        <w:t xml:space="preserve"> possibilitar o </w:t>
      </w:r>
      <w:r w:rsidRPr="005531BE">
        <w:lastRenderedPageBreak/>
        <w:t xml:space="preserve">acesso à ficção de qualidade de forma prazerosa. Isso de fato é importante, </w:t>
      </w:r>
      <w:r w:rsidR="00555B81" w:rsidRPr="005531BE">
        <w:t>não obstante também</w:t>
      </w:r>
      <w:r w:rsidRPr="005531BE">
        <w:t xml:space="preserve"> é muito trabalhoso: exige do professor um grande comprometimento; só assim o sucesso será colhido.</w:t>
      </w:r>
    </w:p>
    <w:p w:rsidR="00274839" w:rsidRPr="005531BE" w:rsidRDefault="00555B81" w:rsidP="00555B81">
      <w:pPr>
        <w:ind w:firstLine="709"/>
      </w:pPr>
      <w:r w:rsidRPr="005531BE">
        <w:t xml:space="preserve">Cabe, portanto, </w:t>
      </w:r>
      <w:r w:rsidR="00274839" w:rsidRPr="005531BE">
        <w:t xml:space="preserve">uma mudança na mentalidade de muitos educadores. </w:t>
      </w:r>
      <w:r w:rsidR="0051464E" w:rsidRPr="005531BE">
        <w:t>Para</w:t>
      </w:r>
      <w:r w:rsidR="00274839" w:rsidRPr="005531BE">
        <w:t xml:space="preserve"> William Cereja</w:t>
      </w:r>
      <w:r w:rsidR="00DD35B5" w:rsidRPr="005531BE">
        <w:t xml:space="preserve"> (2009, p. 67, gr. orig.)</w:t>
      </w:r>
      <w:r w:rsidR="0051464E" w:rsidRPr="005531BE">
        <w:t>:</w:t>
      </w:r>
    </w:p>
    <w:p w:rsidR="0051464E" w:rsidRPr="005531BE" w:rsidRDefault="00274839" w:rsidP="005531BE">
      <w:pPr>
        <w:spacing w:before="240" w:after="360" w:line="240" w:lineRule="auto"/>
        <w:ind w:left="2268"/>
        <w:rPr>
          <w:sz w:val="22"/>
          <w:szCs w:val="22"/>
        </w:rPr>
      </w:pPr>
      <w:r w:rsidRPr="005531BE">
        <w:rPr>
          <w:sz w:val="22"/>
          <w:szCs w:val="22"/>
        </w:rPr>
        <w:t xml:space="preserve">A competência leitora não é uma simples competência. É, na verdade, uma </w:t>
      </w:r>
      <w:proofErr w:type="spellStart"/>
      <w:r w:rsidRPr="005531BE">
        <w:rPr>
          <w:sz w:val="22"/>
          <w:szCs w:val="22"/>
        </w:rPr>
        <w:t>a</w:t>
      </w:r>
      <w:r w:rsidRPr="005531BE">
        <w:rPr>
          <w:i/>
          <w:sz w:val="22"/>
          <w:szCs w:val="22"/>
        </w:rPr>
        <w:t>rquicompetência</w:t>
      </w:r>
      <w:proofErr w:type="spellEnd"/>
      <w:r w:rsidRPr="005531BE">
        <w:rPr>
          <w:sz w:val="22"/>
          <w:szCs w:val="22"/>
        </w:rPr>
        <w:t xml:space="preserve">, já que perpassa o conjunto de operações cognitivas em todas as áreas. Como tal, não cabe exclusivamente aos professores de língua portuguesa a tarefa de ensinar leitura. Em cada disciplina ou área, todos os professores, com </w:t>
      </w:r>
      <w:r w:rsidR="0051464E" w:rsidRPr="005531BE">
        <w:rPr>
          <w:sz w:val="22"/>
          <w:szCs w:val="22"/>
        </w:rPr>
        <w:t>o</w:t>
      </w:r>
      <w:r w:rsidRPr="005531BE">
        <w:rPr>
          <w:sz w:val="22"/>
          <w:szCs w:val="22"/>
        </w:rPr>
        <w:t>s seus objetos de ensino específicos, devem ensinar a ler os textos (tabelas, gráficos, mapas, estatísticas, pinturas, etc.) e, assim, desenvolver habilidades de leitura em sua área. Contudo, ao professor de língua portuguesa, como especialista em linguagem, cabe liderar o processo, subsidiando e orientando os colegas quanto ao modo mais eficaz de des</w:t>
      </w:r>
      <w:r w:rsidR="0051464E" w:rsidRPr="005531BE">
        <w:rPr>
          <w:sz w:val="22"/>
          <w:szCs w:val="22"/>
        </w:rPr>
        <w:t>envolver a competência leitora</w:t>
      </w:r>
      <w:r w:rsidR="00DD35B5" w:rsidRPr="005531BE">
        <w:rPr>
          <w:sz w:val="22"/>
          <w:szCs w:val="22"/>
        </w:rPr>
        <w:t>.</w:t>
      </w:r>
    </w:p>
    <w:p w:rsidR="00274839" w:rsidRPr="005531BE" w:rsidRDefault="0051464E" w:rsidP="006E4252">
      <w:pPr>
        <w:ind w:firstLine="709"/>
      </w:pPr>
      <w:r w:rsidRPr="005531BE">
        <w:t>Em suma, o</w:t>
      </w:r>
      <w:r w:rsidR="00274839" w:rsidRPr="005531BE">
        <w:t xml:space="preserve"> trabalho </w:t>
      </w:r>
      <w:r w:rsidRPr="005531BE">
        <w:t>com a leitura na escola deve ser</w:t>
      </w:r>
      <w:r w:rsidR="00274839" w:rsidRPr="005531BE">
        <w:t xml:space="preserve"> interdisciplinar, ou seja, é dever de todos </w:t>
      </w:r>
      <w:proofErr w:type="gramStart"/>
      <w:r w:rsidRPr="005531BE">
        <w:t>contribuir</w:t>
      </w:r>
      <w:proofErr w:type="gramEnd"/>
      <w:r w:rsidRPr="005531BE">
        <w:t xml:space="preserve"> nesse processo</w:t>
      </w:r>
      <w:r w:rsidR="00274839" w:rsidRPr="005531BE">
        <w:t xml:space="preserve"> que</w:t>
      </w:r>
      <w:r w:rsidRPr="005531BE">
        <w:t>,</w:t>
      </w:r>
      <w:r w:rsidR="00274839" w:rsidRPr="005531BE">
        <w:t xml:space="preserve"> no final, beneficia todas as áreas. </w:t>
      </w:r>
      <w:r w:rsidRPr="005531BE">
        <w:t>Ainda assim, são efetivamente</w:t>
      </w:r>
      <w:r w:rsidR="00274839" w:rsidRPr="005531BE">
        <w:t xml:space="preserve"> os professores da área das linguagens </w:t>
      </w:r>
      <w:r w:rsidRPr="005531BE">
        <w:t>quem tem</w:t>
      </w:r>
      <w:r w:rsidR="00274839" w:rsidRPr="005531BE">
        <w:t xml:space="preserve"> a obrigação de </w:t>
      </w:r>
      <w:r w:rsidRPr="005531BE">
        <w:t>executar trabalhos mais específicos em torno da</w:t>
      </w:r>
      <w:r w:rsidR="00274839" w:rsidRPr="005531BE">
        <w:t xml:space="preserve"> leitura, obviamente pela sua formação nesse assunto.</w:t>
      </w:r>
    </w:p>
    <w:p w:rsidR="00274839" w:rsidRPr="005531BE" w:rsidRDefault="00274839" w:rsidP="006E4252">
      <w:pPr>
        <w:ind w:firstLine="709"/>
      </w:pPr>
      <w:r w:rsidRPr="005531BE">
        <w:t xml:space="preserve">Por isso, é essencial que os futuros professores, ao exercerem seus conhecimentos, estejam preparados para esse desafio. E, certamente, o PIBID permite um trabalho mais direcionado a esse objetivo, porque consegue aliar acadêmicos em formação ao cotidiano escolar. Assim, </w:t>
      </w:r>
      <w:r w:rsidR="006E4252" w:rsidRPr="005531BE">
        <w:t>permite que</w:t>
      </w:r>
      <w:r w:rsidRPr="005531BE">
        <w:t xml:space="preserve"> um objeti</w:t>
      </w:r>
      <w:r w:rsidR="006E4252" w:rsidRPr="005531BE">
        <w:t>vo estritamente didático seja cumprido a partir de ações não delimitadas pelos espaços e períodos tradicionais da escola</w:t>
      </w:r>
      <w:r w:rsidRPr="005531BE">
        <w:t xml:space="preserve">, pois segue um planejamento distinto, diferentemente daquele do professor titular, que necessita </w:t>
      </w:r>
      <w:r w:rsidR="006E4252" w:rsidRPr="005531BE">
        <w:t>cumprir</w:t>
      </w:r>
      <w:r w:rsidRPr="005531BE">
        <w:t xml:space="preserve"> um planejamento padrão conforme a grade </w:t>
      </w:r>
      <w:r w:rsidR="006E4252" w:rsidRPr="005531BE">
        <w:t>curricular</w:t>
      </w:r>
      <w:r w:rsidRPr="005531BE">
        <w:t xml:space="preserve"> da escola.</w:t>
      </w:r>
    </w:p>
    <w:p w:rsidR="00274839" w:rsidRPr="005531BE" w:rsidRDefault="006E4252" w:rsidP="006E4252">
      <w:pPr>
        <w:ind w:firstLine="709"/>
      </w:pPr>
      <w:r w:rsidRPr="005531BE">
        <w:t>P</w:t>
      </w:r>
      <w:r w:rsidR="00274839" w:rsidRPr="005531BE">
        <w:t xml:space="preserve">or essa razão, no âmbito do PIBID, é possível aliar um trabalho diferenciado de escrita e leitura às atividades corriqueiras da sala de aula. Pensando nisso, o trabalho oferecido pelos acadêmicos bolsistas do curso de Letras da Universidade de Caxias do Sul na Escola Mestre Santa Bárbara foi, </w:t>
      </w:r>
      <w:r w:rsidR="006256CF" w:rsidRPr="005531BE">
        <w:t xml:space="preserve">já </w:t>
      </w:r>
      <w:r w:rsidR="00274839" w:rsidRPr="005531BE">
        <w:t>no seu primeiro ano, uma enorme fonte de inspiração e conhecimento.</w:t>
      </w:r>
    </w:p>
    <w:p w:rsidR="006E4252" w:rsidRPr="005531BE" w:rsidRDefault="006E4252" w:rsidP="006E4252">
      <w:pPr>
        <w:ind w:firstLine="709"/>
      </w:pPr>
    </w:p>
    <w:p w:rsidR="006E4252" w:rsidRPr="005531BE" w:rsidRDefault="00901931" w:rsidP="00DD35B5">
      <w:pPr>
        <w:rPr>
          <w:b/>
        </w:rPr>
      </w:pPr>
      <w:r w:rsidRPr="005531BE">
        <w:rPr>
          <w:b/>
        </w:rPr>
        <w:t>4. Práticas de leitura</w:t>
      </w:r>
      <w:r w:rsidR="007371C9" w:rsidRPr="005531BE">
        <w:rPr>
          <w:b/>
        </w:rPr>
        <w:t>, escrita</w:t>
      </w:r>
      <w:r w:rsidR="006E4252" w:rsidRPr="005531BE">
        <w:rPr>
          <w:b/>
        </w:rPr>
        <w:t xml:space="preserve"> </w:t>
      </w:r>
      <w:r w:rsidR="007371C9" w:rsidRPr="005531BE">
        <w:rPr>
          <w:b/>
        </w:rPr>
        <w:t xml:space="preserve">e interação </w:t>
      </w:r>
      <w:r w:rsidR="006E4252" w:rsidRPr="005531BE">
        <w:rPr>
          <w:b/>
        </w:rPr>
        <w:t xml:space="preserve">na </w:t>
      </w:r>
      <w:proofErr w:type="gramStart"/>
      <w:r w:rsidR="006E4252" w:rsidRPr="005531BE">
        <w:rPr>
          <w:b/>
        </w:rPr>
        <w:t>escola</w:t>
      </w:r>
      <w:proofErr w:type="gramEnd"/>
    </w:p>
    <w:p w:rsidR="006E4252" w:rsidRPr="005531BE" w:rsidRDefault="006E4252" w:rsidP="006E4252">
      <w:pPr>
        <w:ind w:firstLine="709"/>
      </w:pPr>
    </w:p>
    <w:p w:rsidR="00274839" w:rsidRPr="005531BE" w:rsidRDefault="006B06C6" w:rsidP="006E4252">
      <w:pPr>
        <w:ind w:firstLine="709"/>
      </w:pPr>
      <w:r w:rsidRPr="005531BE">
        <w:t>A E</w:t>
      </w:r>
      <w:r w:rsidR="00274839" w:rsidRPr="005531BE">
        <w:t>scola Mestre Santa Bárbara, há muito tempo preocupada com a formação de leitores, já traz como projeto fixo a Hora da Leitura, oportunizando aos alunos, professores e funcionários quinze minutos de leitura diária. Essa leitura não tem compromisso com nenhuma disciplina da grade curricular. É simplesmente</w:t>
      </w:r>
      <w:r w:rsidR="00E35CB4" w:rsidRPr="005531BE">
        <w:t xml:space="preserve"> </w:t>
      </w:r>
      <w:r w:rsidR="00274839" w:rsidRPr="005531BE">
        <w:t xml:space="preserve">um momento de contentamento, prazer </w:t>
      </w:r>
      <w:proofErr w:type="gramStart"/>
      <w:r w:rsidR="00274839" w:rsidRPr="005531BE">
        <w:t>propiciado a todos acima mencionado</w:t>
      </w:r>
      <w:r w:rsidR="00C05067" w:rsidRPr="005531BE">
        <w:t>s</w:t>
      </w:r>
      <w:proofErr w:type="gramEnd"/>
      <w:r w:rsidR="00274839" w:rsidRPr="005531BE">
        <w:t>, e que traz um grande reforço para a bagagem cultural de todos.</w:t>
      </w:r>
    </w:p>
    <w:p w:rsidR="00274839" w:rsidRPr="005531BE" w:rsidRDefault="00274839" w:rsidP="006E4252">
      <w:pPr>
        <w:ind w:firstLine="709"/>
      </w:pPr>
      <w:r w:rsidRPr="005531BE">
        <w:t xml:space="preserve">Porém, o PIBID possibilitou uma ampliação do trabalho com a formação de leitores justamente por ter proporcionado atividades complementares, que tomam a leitura como pressuposto para a interação social. Desse modo, somado ao projeto de leitura da escola, os acadêmicos, num planejamento singular, pensando na formação de leitores e escritores, desenvolveram dois projetos iniciais que ligavam essas duas competências. O grupo de cinco </w:t>
      </w:r>
      <w:r w:rsidR="00C05067" w:rsidRPr="005531BE">
        <w:t>graduandos bolsistas</w:t>
      </w:r>
      <w:r w:rsidRPr="005531BE">
        <w:t xml:space="preserve"> dividiu-se e, assim, cada grupo ficou responsável por um projeto. </w:t>
      </w:r>
      <w:r w:rsidR="00C05067" w:rsidRPr="005531BE">
        <w:t>O primeiro</w:t>
      </w:r>
      <w:r w:rsidRPr="005531BE">
        <w:t xml:space="preserve"> grupo ficou res</w:t>
      </w:r>
      <w:r w:rsidR="00C05067" w:rsidRPr="005531BE">
        <w:t>ponsável pela realização de um s</w:t>
      </w:r>
      <w:r w:rsidRPr="005531BE">
        <w:t xml:space="preserve">arau </w:t>
      </w:r>
      <w:r w:rsidR="00C05067" w:rsidRPr="005531BE">
        <w:t>l</w:t>
      </w:r>
      <w:r w:rsidRPr="005531BE">
        <w:t xml:space="preserve">iterário. </w:t>
      </w:r>
      <w:r w:rsidR="00C05067" w:rsidRPr="005531BE">
        <w:t xml:space="preserve">Já o segundo, trabalhou com o jornal escolar, que há muitos anos não existia na escola. </w:t>
      </w:r>
      <w:r w:rsidRPr="005531BE">
        <w:t>Os trabalhos, embora distintos, tinham um mesmo objetivo: contagiar os alunos</w:t>
      </w:r>
      <w:r w:rsidR="00C05067" w:rsidRPr="005531BE">
        <w:t>,</w:t>
      </w:r>
      <w:r w:rsidRPr="005531BE">
        <w:t xml:space="preserve"> através da leitura e da escrita de ficção, poesia etc.</w:t>
      </w:r>
      <w:r w:rsidR="00C05067" w:rsidRPr="005531BE">
        <w:t>,</w:t>
      </w:r>
      <w:r w:rsidRPr="005531BE">
        <w:t xml:space="preserve"> com o entusiasmo trazido pelos universitários</w:t>
      </w:r>
      <w:r w:rsidR="00C05067" w:rsidRPr="005531BE">
        <w:t>, deixando</w:t>
      </w:r>
      <w:r w:rsidRPr="005531BE">
        <w:t xml:space="preserve">-os maravilhados com a língua portuguesa. E, para isso, a leitura e a pesquisa </w:t>
      </w:r>
      <w:r w:rsidR="00B41924" w:rsidRPr="005531BE">
        <w:t>por parte</w:t>
      </w:r>
      <w:r w:rsidRPr="005531BE">
        <w:t xml:space="preserve"> dos bolsistas</w:t>
      </w:r>
      <w:r w:rsidR="00B41924" w:rsidRPr="005531BE">
        <w:t xml:space="preserve"> foram constantes</w:t>
      </w:r>
      <w:r w:rsidRPr="005531BE">
        <w:t>.</w:t>
      </w:r>
    </w:p>
    <w:p w:rsidR="00451328" w:rsidRPr="005531BE" w:rsidRDefault="00C05067" w:rsidP="006E4252">
      <w:pPr>
        <w:ind w:firstLine="709"/>
      </w:pPr>
      <w:r w:rsidRPr="005531BE">
        <w:t>No primeiro grupo, o</w:t>
      </w:r>
      <w:r w:rsidR="00274839" w:rsidRPr="005531BE">
        <w:t xml:space="preserve">s alunos tinham o desafio de adaptar e encenar alguns clássicos da literatura universal. Essas obras não eram estranhas aos acadêmicos, porém os mesmos tiveram que </w:t>
      </w:r>
      <w:proofErr w:type="gramStart"/>
      <w:r w:rsidRPr="005531BE">
        <w:t>ler,</w:t>
      </w:r>
      <w:proofErr w:type="gramEnd"/>
      <w:r w:rsidR="00274839" w:rsidRPr="005531BE">
        <w:t xml:space="preserve"> reler</w:t>
      </w:r>
      <w:r w:rsidR="00451328" w:rsidRPr="005531BE">
        <w:t xml:space="preserve"> e </w:t>
      </w:r>
      <w:r w:rsidR="00274839" w:rsidRPr="005531BE">
        <w:t xml:space="preserve">pensar </w:t>
      </w:r>
      <w:r w:rsidR="00451328" w:rsidRPr="005531BE">
        <w:t xml:space="preserve">em </w:t>
      </w:r>
      <w:r w:rsidR="00274839" w:rsidRPr="005531BE">
        <w:t>estratégias para auxiliar na adaptação dos textos para a linguagem dramática.</w:t>
      </w:r>
      <w:r w:rsidR="00B41924" w:rsidRPr="005531BE">
        <w:t xml:space="preserve"> Para tanto, foi utilizado como estratégia o </w:t>
      </w:r>
      <w:r w:rsidR="00B41924" w:rsidRPr="005531BE">
        <w:rPr>
          <w:i/>
        </w:rPr>
        <w:t>método criativo</w:t>
      </w:r>
      <w:r w:rsidR="00B41924" w:rsidRPr="005531BE">
        <w:t xml:space="preserve">, que, segundo </w:t>
      </w:r>
      <w:proofErr w:type="spellStart"/>
      <w:r w:rsidR="00B41924" w:rsidRPr="005531BE">
        <w:t>Bordini</w:t>
      </w:r>
      <w:proofErr w:type="spellEnd"/>
      <w:r w:rsidR="00B41924" w:rsidRPr="005531BE">
        <w:t xml:space="preserve"> e Aguiar</w:t>
      </w:r>
      <w:r w:rsidR="00DD35B5" w:rsidRPr="005531BE">
        <w:t xml:space="preserve"> (1993, p. 62)</w:t>
      </w:r>
      <w:r w:rsidR="00B41924" w:rsidRPr="005531BE">
        <w:t>, “supõe uma relação do homem com o mundo, em que o alvo não é meramente o conhecimento do que existe, mas a exploração do existente para a produção de algo novo”. Esse método, segundo as autoras, compreende os seguintes objetivos:</w:t>
      </w:r>
    </w:p>
    <w:p w:rsidR="00B41924" w:rsidRPr="005531BE" w:rsidRDefault="00B41924" w:rsidP="005531BE">
      <w:pPr>
        <w:pStyle w:val="PargrafodaLista"/>
        <w:numPr>
          <w:ilvl w:val="0"/>
          <w:numId w:val="1"/>
        </w:numPr>
        <w:spacing w:before="240" w:after="360" w:line="240" w:lineRule="auto"/>
        <w:ind w:left="2552" w:hanging="284"/>
        <w:rPr>
          <w:sz w:val="22"/>
          <w:szCs w:val="22"/>
        </w:rPr>
      </w:pPr>
      <w:r w:rsidRPr="005531BE">
        <w:rPr>
          <w:sz w:val="22"/>
          <w:szCs w:val="22"/>
        </w:rPr>
        <w:t>Estabelecer relações significativas entre componentes do eu e do mundo, em especial da cultura literária.</w:t>
      </w:r>
    </w:p>
    <w:p w:rsidR="00B41924" w:rsidRPr="005531BE" w:rsidRDefault="00B41924" w:rsidP="005531BE">
      <w:pPr>
        <w:pStyle w:val="PargrafodaLista"/>
        <w:numPr>
          <w:ilvl w:val="0"/>
          <w:numId w:val="1"/>
        </w:numPr>
        <w:spacing w:before="240" w:after="360" w:line="240" w:lineRule="auto"/>
        <w:ind w:left="2552" w:hanging="284"/>
        <w:rPr>
          <w:sz w:val="22"/>
          <w:szCs w:val="22"/>
        </w:rPr>
      </w:pPr>
      <w:r w:rsidRPr="005531BE">
        <w:rPr>
          <w:sz w:val="22"/>
          <w:szCs w:val="22"/>
        </w:rPr>
        <w:t>Perceber potencialidades expressivas da literatura e de outros meios de comunicação em relação ao eu e ao mundo.</w:t>
      </w:r>
    </w:p>
    <w:p w:rsidR="00B41924" w:rsidRPr="005531BE" w:rsidRDefault="00B41924" w:rsidP="005531BE">
      <w:pPr>
        <w:pStyle w:val="PargrafodaLista"/>
        <w:numPr>
          <w:ilvl w:val="0"/>
          <w:numId w:val="1"/>
        </w:numPr>
        <w:spacing w:before="240" w:after="360" w:line="240" w:lineRule="auto"/>
        <w:ind w:left="2552" w:hanging="284"/>
        <w:rPr>
          <w:sz w:val="22"/>
          <w:szCs w:val="22"/>
        </w:rPr>
      </w:pPr>
      <w:r w:rsidRPr="005531BE">
        <w:rPr>
          <w:sz w:val="22"/>
          <w:szCs w:val="22"/>
        </w:rPr>
        <w:t>Organizar as relações estabelecidas, valendo-se de códigos culturais, em especial do código linguístico.</w:t>
      </w:r>
    </w:p>
    <w:p w:rsidR="00B41924" w:rsidRPr="005531BE" w:rsidRDefault="00B41924" w:rsidP="005531BE">
      <w:pPr>
        <w:pStyle w:val="PargrafodaLista"/>
        <w:numPr>
          <w:ilvl w:val="0"/>
          <w:numId w:val="1"/>
        </w:numPr>
        <w:spacing w:before="240" w:after="360" w:line="240" w:lineRule="auto"/>
        <w:ind w:left="2552" w:hanging="284"/>
        <w:rPr>
          <w:sz w:val="22"/>
          <w:szCs w:val="22"/>
        </w:rPr>
      </w:pPr>
      <w:r w:rsidRPr="005531BE">
        <w:rPr>
          <w:sz w:val="22"/>
          <w:szCs w:val="22"/>
        </w:rPr>
        <w:lastRenderedPageBreak/>
        <w:t>Materializar tais relações em linguagens diversas, com ênfase na verbal, produzindo textos bem formados. (</w:t>
      </w:r>
      <w:r w:rsidR="00DD35B5" w:rsidRPr="005531BE">
        <w:rPr>
          <w:sz w:val="22"/>
          <w:szCs w:val="22"/>
        </w:rPr>
        <w:t xml:space="preserve">BORDINI; AGUIAR, </w:t>
      </w:r>
      <w:r w:rsidRPr="005531BE">
        <w:rPr>
          <w:sz w:val="22"/>
          <w:szCs w:val="22"/>
        </w:rPr>
        <w:t>1993, p. 66</w:t>
      </w:r>
      <w:proofErr w:type="gramStart"/>
      <w:r w:rsidRPr="005531BE">
        <w:rPr>
          <w:sz w:val="22"/>
          <w:szCs w:val="22"/>
        </w:rPr>
        <w:t>)</w:t>
      </w:r>
      <w:proofErr w:type="gramEnd"/>
      <w:r w:rsidR="00C339B9" w:rsidRPr="005531BE">
        <w:rPr>
          <w:rStyle w:val="Refdenotaderodap"/>
          <w:sz w:val="22"/>
          <w:szCs w:val="22"/>
        </w:rPr>
        <w:footnoteReference w:id="2"/>
      </w:r>
    </w:p>
    <w:p w:rsidR="00B41924" w:rsidRPr="005531BE" w:rsidRDefault="00B41924" w:rsidP="006E4252">
      <w:pPr>
        <w:ind w:firstLine="709"/>
      </w:pPr>
      <w:r w:rsidRPr="005531BE">
        <w:t>Sendo assim, a leitura das obras literárias, desde o início, foi orientada ao propósito da posterior encenação, de modo que os alunos pensassem já em si mesmos interpretando possíveis papéis. Além disso, ocorreu continuamente um trabalho de voz, gestual e também de técnicas teatrais, para que os estudantes conseguissem imaginar a narrativa transposta para a linguagem do teatro</w:t>
      </w:r>
      <w:r w:rsidR="00C339B9" w:rsidRPr="005531BE">
        <w:t>. Por fim, no processo de escrita das adaptações, os alunos tiveram sempre a orientação dos graduandos bolsistas do PIBID e dos professores de língua portuguesa e literatura da escola, de maneira que o produto final da adaptação tivesse as características pertinentes ao gênero dramático.</w:t>
      </w:r>
    </w:p>
    <w:p w:rsidR="00451328" w:rsidRPr="005531BE" w:rsidRDefault="00274839" w:rsidP="006E4252">
      <w:pPr>
        <w:ind w:firstLine="709"/>
      </w:pPr>
      <w:r w:rsidRPr="005531BE">
        <w:t xml:space="preserve">Num primeiro momento, os estudantes não corresponderam </w:t>
      </w:r>
      <w:r w:rsidR="00451328" w:rsidRPr="005531BE">
        <w:t>a</w:t>
      </w:r>
      <w:r w:rsidRPr="005531BE">
        <w:t xml:space="preserve">o esperado. </w:t>
      </w:r>
      <w:r w:rsidR="00451328" w:rsidRPr="005531BE">
        <w:t>Assim, m</w:t>
      </w:r>
      <w:r w:rsidRPr="005531BE">
        <w:t xml:space="preserve">uitas vezes, a frustração dominou o trabalho, pois as obras não eram atrativas a todos, </w:t>
      </w:r>
      <w:r w:rsidR="00451328" w:rsidRPr="005531BE">
        <w:t>e</w:t>
      </w:r>
      <w:r w:rsidRPr="005531BE">
        <w:t xml:space="preserve"> alguns </w:t>
      </w:r>
      <w:r w:rsidR="00451328" w:rsidRPr="005531BE">
        <w:t>estudantes sequer as leram</w:t>
      </w:r>
      <w:r w:rsidRPr="005531BE">
        <w:t>.</w:t>
      </w:r>
      <w:r w:rsidR="00451328" w:rsidRPr="005531BE">
        <w:t xml:space="preserve"> </w:t>
      </w:r>
      <w:r w:rsidRPr="005531BE">
        <w:t xml:space="preserve">Em outros casos, </w:t>
      </w:r>
      <w:r w:rsidR="00451328" w:rsidRPr="005531BE">
        <w:t>os alunos</w:t>
      </w:r>
      <w:r w:rsidRPr="005531BE">
        <w:t xml:space="preserve"> esqueciam </w:t>
      </w:r>
      <w:r w:rsidR="00451328" w:rsidRPr="005531BE">
        <w:t>seus textos</w:t>
      </w:r>
      <w:r w:rsidRPr="005531BE">
        <w:t xml:space="preserve"> em casa, ou até mesmo o perdiam</w:t>
      </w:r>
      <w:r w:rsidR="00451328" w:rsidRPr="005531BE">
        <w:t>,</w:t>
      </w:r>
      <w:r w:rsidRPr="005531BE">
        <w:t xml:space="preserve"> e</w:t>
      </w:r>
      <w:r w:rsidR="00451328" w:rsidRPr="005531BE">
        <w:t xml:space="preserve"> </w:t>
      </w:r>
      <w:r w:rsidRPr="005531BE">
        <w:t xml:space="preserve">isso, sem dúvida, atrasou o </w:t>
      </w:r>
      <w:r w:rsidR="00451328" w:rsidRPr="005531BE">
        <w:t>desenvolvimento das ações</w:t>
      </w:r>
      <w:r w:rsidRPr="005531BE">
        <w:t xml:space="preserve">. Em outros momentos, os bolsistas, junto à professora supervisora, tiveram que pressionar os alunos com atitudes mais drásticas, como mandar </w:t>
      </w:r>
      <w:r w:rsidR="00451328" w:rsidRPr="005531BE">
        <w:t>recados</w:t>
      </w:r>
      <w:r w:rsidRPr="005531BE">
        <w:t xml:space="preserve"> para os pais. Esse recurso ajudou em muitos momentos do processo</w:t>
      </w:r>
      <w:r w:rsidR="00451328" w:rsidRPr="005531BE">
        <w:t>, porém o método mais eficaz foi, por certo, o engajamento resultante dos ensaios dos primeiros textos que ficaram prontos, motivando a participação dos estudantes que ainda não tinham escrito seus textos</w:t>
      </w:r>
      <w:r w:rsidRPr="005531BE">
        <w:t>.</w:t>
      </w:r>
    </w:p>
    <w:p w:rsidR="006A2825" w:rsidRPr="005531BE" w:rsidRDefault="00274839" w:rsidP="006A2825">
      <w:pPr>
        <w:ind w:firstLine="709"/>
      </w:pPr>
      <w:r w:rsidRPr="005531BE">
        <w:t xml:space="preserve">Conforme as dificuldades dos alunos foram aparecendo, devido a não possuírem nenhuma experiência na produção de enredos teatrais, algumas mudanças no planejamento inicial foram necessárias. Uma das principais mudanças foi </w:t>
      </w:r>
      <w:proofErr w:type="gramStart"/>
      <w:r w:rsidRPr="005531BE">
        <w:t>a</w:t>
      </w:r>
      <w:proofErr w:type="gramEnd"/>
      <w:r w:rsidRPr="005531BE">
        <w:t xml:space="preserve"> alteração da data da apresentação do sarau. A princ</w:t>
      </w:r>
      <w:r w:rsidR="00451328" w:rsidRPr="005531BE">
        <w:t>í</w:t>
      </w:r>
      <w:r w:rsidRPr="005531BE">
        <w:t>pio, e</w:t>
      </w:r>
      <w:r w:rsidR="00451328" w:rsidRPr="005531BE">
        <w:t>ste deveria acontecer em julho, mas acabou</w:t>
      </w:r>
      <w:r w:rsidRPr="005531BE">
        <w:t xml:space="preserve"> transferido para setembro. O fator que mais influenciou essa alteração de data foi </w:t>
      </w:r>
      <w:proofErr w:type="gramStart"/>
      <w:r w:rsidRPr="005531BE">
        <w:t>a</w:t>
      </w:r>
      <w:proofErr w:type="gramEnd"/>
      <w:r w:rsidRPr="005531BE">
        <w:t xml:space="preserve"> falt</w:t>
      </w:r>
      <w:r w:rsidR="00451328" w:rsidRPr="005531BE">
        <w:t>a de experiência dos alunos do Ensino Médio</w:t>
      </w:r>
      <w:r w:rsidRPr="005531BE">
        <w:t xml:space="preserve"> em elaborar </w:t>
      </w:r>
      <w:r w:rsidR="00451328" w:rsidRPr="005531BE">
        <w:t>adaptações</w:t>
      </w:r>
      <w:r w:rsidRPr="005531BE">
        <w:t xml:space="preserve"> teatrais. Na verdade, a maioria tem dific</w:t>
      </w:r>
      <w:r w:rsidR="00451328" w:rsidRPr="005531BE">
        <w:t>uldade na escrita</w:t>
      </w:r>
      <w:r w:rsidRPr="005531BE">
        <w:t xml:space="preserve"> de qualquer gênero textual. Logo, muitas vezes, os bolsistas tiveram que</w:t>
      </w:r>
      <w:r w:rsidR="00451328" w:rsidRPr="005531BE">
        <w:t xml:space="preserve"> trabalhar</w:t>
      </w:r>
      <w:r w:rsidRPr="005531BE">
        <w:t xml:space="preserve"> junt</w:t>
      </w:r>
      <w:r w:rsidR="000566C1" w:rsidRPr="005531BE">
        <w:t>o aos estudantes do segundo</w:t>
      </w:r>
      <w:r w:rsidR="00451328" w:rsidRPr="005531BE">
        <w:t xml:space="preserve"> ano do Ensino Médio</w:t>
      </w:r>
      <w:r w:rsidRPr="005531BE">
        <w:t xml:space="preserve"> com formas diferenciadas de produção </w:t>
      </w:r>
      <w:r w:rsidRPr="005531BE">
        <w:lastRenderedPageBreak/>
        <w:t xml:space="preserve">textual, como leitura de </w:t>
      </w:r>
      <w:proofErr w:type="spellStart"/>
      <w:r w:rsidRPr="005531BE">
        <w:t>mangás</w:t>
      </w:r>
      <w:proofErr w:type="spellEnd"/>
      <w:r w:rsidRPr="005531BE">
        <w:t xml:space="preserve">, declamação de poesias e improvisação teatral, </w:t>
      </w:r>
      <w:r w:rsidR="00451328" w:rsidRPr="005531BE">
        <w:t>o que</w:t>
      </w:r>
      <w:r w:rsidRPr="005531BE">
        <w:t xml:space="preserve"> trouxe uma visão mais ampla </w:t>
      </w:r>
      <w:r w:rsidR="00451328" w:rsidRPr="005531BE">
        <w:t>da</w:t>
      </w:r>
      <w:r w:rsidRPr="005531BE">
        <w:t xml:space="preserve"> </w:t>
      </w:r>
      <w:r w:rsidR="00451328" w:rsidRPr="005531BE">
        <w:t xml:space="preserve">palavra </w:t>
      </w:r>
      <w:r w:rsidRPr="005531BE">
        <w:t>escrita</w:t>
      </w:r>
      <w:r w:rsidR="00451328" w:rsidRPr="005531BE">
        <w:t xml:space="preserve"> como meio de criação artística e interação social, o que acabou </w:t>
      </w:r>
      <w:r w:rsidR="000566C1" w:rsidRPr="005531BE">
        <w:t xml:space="preserve">resultando em </w:t>
      </w:r>
      <w:r w:rsidR="00451328" w:rsidRPr="005531BE">
        <w:t xml:space="preserve">um maior sentimento de grupo entre os estudantes </w:t>
      </w:r>
      <w:r w:rsidR="000566C1" w:rsidRPr="005531BE">
        <w:t xml:space="preserve">e no crescimento da dedicação à montagem teatral das peças que eles </w:t>
      </w:r>
      <w:r w:rsidR="00B56078" w:rsidRPr="005531BE">
        <w:t xml:space="preserve">haviam </w:t>
      </w:r>
      <w:proofErr w:type="gramStart"/>
      <w:r w:rsidR="00B56078" w:rsidRPr="005531BE">
        <w:t>escrito,</w:t>
      </w:r>
      <w:proofErr w:type="gramEnd"/>
      <w:r w:rsidR="00B56078" w:rsidRPr="005531BE">
        <w:t xml:space="preserve"> dando vazão à publicação, que, conforme Paulo Coimbra Guedes</w:t>
      </w:r>
      <w:r w:rsidR="00DD35B5" w:rsidRPr="005531BE">
        <w:t xml:space="preserve"> (2008, p. 40)</w:t>
      </w:r>
      <w:r w:rsidR="00B56078" w:rsidRPr="005531BE">
        <w:t xml:space="preserve">, deve ser </w:t>
      </w:r>
      <w:r w:rsidR="006A2825" w:rsidRPr="005531BE">
        <w:t>uma das finalidades da escrita:</w:t>
      </w:r>
    </w:p>
    <w:p w:rsidR="006A2825" w:rsidRPr="005531BE" w:rsidRDefault="006A2825" w:rsidP="005531BE">
      <w:pPr>
        <w:spacing w:before="240" w:after="360" w:line="240" w:lineRule="auto"/>
        <w:ind w:left="2268"/>
        <w:rPr>
          <w:sz w:val="22"/>
          <w:szCs w:val="22"/>
        </w:rPr>
      </w:pPr>
      <w:r w:rsidRPr="005531BE">
        <w:rPr>
          <w:sz w:val="22"/>
          <w:szCs w:val="22"/>
        </w:rPr>
        <w:t>Não é com esses textos privados [diário, cartas, bilhetes, desabafos], [...] que [o professor] vai encaminhar o trabalho em sala de aula, mas com textos produzidos para a instância pública, avaliados segundo critérios de conhecimento público, analisados e discutidos com a finalidade de melhorar-lhes a qualidade e expandir os rec</w:t>
      </w:r>
      <w:r w:rsidR="00DD35B5" w:rsidRPr="005531BE">
        <w:rPr>
          <w:sz w:val="22"/>
          <w:szCs w:val="22"/>
        </w:rPr>
        <w:t>ursos expressivos de seu autor.</w:t>
      </w:r>
    </w:p>
    <w:p w:rsidR="000566C1" w:rsidRPr="005531BE" w:rsidRDefault="00451328" w:rsidP="000566C1">
      <w:pPr>
        <w:ind w:firstLine="709"/>
      </w:pPr>
      <w:r w:rsidRPr="005531BE">
        <w:t>Desse modo, a</w:t>
      </w:r>
      <w:r w:rsidR="00274839" w:rsidRPr="005531BE">
        <w:t xml:space="preserve">pesar </w:t>
      </w:r>
      <w:r w:rsidR="000566C1" w:rsidRPr="005531BE">
        <w:t>dos imprevistos</w:t>
      </w:r>
      <w:r w:rsidR="00274839" w:rsidRPr="005531BE">
        <w:t>, o resultado final foi positivo</w:t>
      </w:r>
      <w:r w:rsidR="000566C1" w:rsidRPr="005531BE">
        <w:t xml:space="preserve">, </w:t>
      </w:r>
      <w:r w:rsidR="00274839" w:rsidRPr="005531BE">
        <w:t>pois os estudantes entenderam o porquê de todo esse extenso processo e</w:t>
      </w:r>
      <w:r w:rsidR="000566C1" w:rsidRPr="005531BE">
        <w:t>,</w:t>
      </w:r>
      <w:r w:rsidR="00274839" w:rsidRPr="005531BE">
        <w:t xml:space="preserve"> através disso, conseguiram construir </w:t>
      </w:r>
      <w:r w:rsidR="006A2825" w:rsidRPr="005531BE">
        <w:t>boas peças</w:t>
      </w:r>
      <w:r w:rsidR="00274839" w:rsidRPr="005531BE">
        <w:t xml:space="preserve">, com alguns sendo bem fiéis </w:t>
      </w:r>
      <w:r w:rsidR="000566C1" w:rsidRPr="005531BE">
        <w:t>ao conteúdo temático da</w:t>
      </w:r>
      <w:r w:rsidR="00274839" w:rsidRPr="005531BE">
        <w:t xml:space="preserve"> obra</w:t>
      </w:r>
      <w:r w:rsidR="000566C1" w:rsidRPr="005531BE">
        <w:t xml:space="preserve"> original</w:t>
      </w:r>
      <w:r w:rsidR="00274839" w:rsidRPr="005531BE">
        <w:t>, enquanto outros</w:t>
      </w:r>
      <w:r w:rsidR="000566C1" w:rsidRPr="005531BE">
        <w:t xml:space="preserve"> optaram por promover uma </w:t>
      </w:r>
      <w:r w:rsidR="00274839" w:rsidRPr="005531BE">
        <w:t>adaptação mais moderna e com um viés humorístico.</w:t>
      </w:r>
    </w:p>
    <w:p w:rsidR="00274839" w:rsidRPr="005531BE" w:rsidRDefault="00274839" w:rsidP="000566C1">
      <w:pPr>
        <w:ind w:firstLine="709"/>
      </w:pPr>
      <w:r w:rsidRPr="005531BE">
        <w:t xml:space="preserve">O grande desafio, certamente, não foi </w:t>
      </w:r>
      <w:proofErr w:type="gramStart"/>
      <w:r w:rsidRPr="005531BE">
        <w:t>a</w:t>
      </w:r>
      <w:proofErr w:type="gramEnd"/>
      <w:r w:rsidRPr="005531BE">
        <w:t xml:space="preserve"> falta de experiência em leitura, pois os adolescentes leem muito. Segundo Janaina </w:t>
      </w:r>
      <w:proofErr w:type="spellStart"/>
      <w:r w:rsidRPr="005531BE">
        <w:t>Cerutti</w:t>
      </w:r>
      <w:proofErr w:type="spellEnd"/>
      <w:r w:rsidR="00DD35B5" w:rsidRPr="005531BE">
        <w:t xml:space="preserve"> (2012, p. 59)</w:t>
      </w:r>
      <w:r w:rsidRPr="005531BE">
        <w:t>, “os jovens leem, e muito. Mas não o que os professores chamam de literatura ‘clássica’, ou o que esperam”</w:t>
      </w:r>
      <w:r w:rsidR="00BD60E8" w:rsidRPr="005531BE">
        <w:t>.</w:t>
      </w:r>
      <w:r w:rsidR="006A2825" w:rsidRPr="005531BE">
        <w:t xml:space="preserve"> No entanto, é por esse mesmo motivo que os estudantes se distanciam do cânone da literatura universal. E, para a formação dos jovens leitores, o</w:t>
      </w:r>
      <w:r w:rsidRPr="005531BE">
        <w:t xml:space="preserve">s clássicos se fazem </w:t>
      </w:r>
      <w:r w:rsidR="006A2825" w:rsidRPr="005531BE">
        <w:t>necessários,</w:t>
      </w:r>
      <w:r w:rsidR="00A03021" w:rsidRPr="005531BE">
        <w:rPr>
          <w:rStyle w:val="Refdenotaderodap"/>
        </w:rPr>
        <w:footnoteReference w:id="3"/>
      </w:r>
      <w:r w:rsidR="006A2825" w:rsidRPr="005531BE">
        <w:t xml:space="preserve"> </w:t>
      </w:r>
      <w:r w:rsidR="00BD60E8" w:rsidRPr="005531BE">
        <w:t>e</w:t>
      </w:r>
      <w:r w:rsidR="006A2825" w:rsidRPr="005531BE">
        <w:t xml:space="preserve"> é quase certo que </w:t>
      </w:r>
      <w:r w:rsidRPr="005531BE">
        <w:t xml:space="preserve">somente na escola </w:t>
      </w:r>
      <w:r w:rsidR="006A2825" w:rsidRPr="005531BE">
        <w:t>eles</w:t>
      </w:r>
      <w:r w:rsidRPr="005531BE">
        <w:t xml:space="preserve"> terão acesso a esse tipo de leitura. Já na universidade, nos cursos de </w:t>
      </w:r>
      <w:r w:rsidR="00AB6433" w:rsidRPr="005531BE">
        <w:t>Letras</w:t>
      </w:r>
      <w:r w:rsidRPr="005531BE">
        <w:t xml:space="preserve">, </w:t>
      </w:r>
      <w:r w:rsidR="006A2825" w:rsidRPr="005531BE">
        <w:t>os clássicos são</w:t>
      </w:r>
      <w:r w:rsidR="00A03021" w:rsidRPr="005531BE">
        <w:t xml:space="preserve"> importantes</w:t>
      </w:r>
      <w:r w:rsidRPr="005531BE">
        <w:t xml:space="preserve"> porque os futuros professores precisam </w:t>
      </w:r>
      <w:proofErr w:type="gramStart"/>
      <w:r w:rsidRPr="005531BE">
        <w:t>ler,</w:t>
      </w:r>
      <w:proofErr w:type="gramEnd"/>
      <w:r w:rsidRPr="005531BE">
        <w:t xml:space="preserve"> entender, gostar deles e, consequentemente, transmitir essa série de ações para os seus futuros alunos.</w:t>
      </w:r>
      <w:r w:rsidR="00AB6433" w:rsidRPr="005531BE">
        <w:t xml:space="preserve"> Porém, em outros cursos superiores, o mesmo frequentemente não ocorre.</w:t>
      </w:r>
    </w:p>
    <w:p w:rsidR="00D85482" w:rsidRPr="005531BE" w:rsidRDefault="00AB6433" w:rsidP="00D85482">
      <w:pPr>
        <w:ind w:firstLine="709"/>
      </w:pPr>
      <w:r w:rsidRPr="005531BE">
        <w:t>Sendo assim, o</w:t>
      </w:r>
      <w:r w:rsidR="006A2825" w:rsidRPr="005531BE">
        <w:t xml:space="preserve"> projeto do sarau l</w:t>
      </w:r>
      <w:r w:rsidR="00274839" w:rsidRPr="005531BE">
        <w:t xml:space="preserve">iterário conseguiu </w:t>
      </w:r>
      <w:r w:rsidRPr="005531BE">
        <w:t>o envolvimento dos estudantes com clássicos da literatura e com atividades de escrita e expressão teatral</w:t>
      </w:r>
      <w:r w:rsidR="00274839" w:rsidRPr="005531BE">
        <w:t xml:space="preserve"> no âmbito escolar. </w:t>
      </w:r>
      <w:r w:rsidRPr="005531BE">
        <w:t>Em decorrência disso, as</w:t>
      </w:r>
      <w:r w:rsidR="00274839" w:rsidRPr="005531BE">
        <w:t xml:space="preserve"> leituras, que para os alunos </w:t>
      </w:r>
      <w:r w:rsidRPr="005531BE">
        <w:t xml:space="preserve">do Ensino Médio </w:t>
      </w:r>
      <w:r w:rsidR="00274839" w:rsidRPr="005531BE">
        <w:t>foram obrigatórias, exigiram do</w:t>
      </w:r>
      <w:r w:rsidRPr="005531BE">
        <w:t>s acadêmicos bolsistas</w:t>
      </w:r>
      <w:r w:rsidR="00274839" w:rsidRPr="005531BE">
        <w:t xml:space="preserve"> que ultrapassassem a barreira da leitura </w:t>
      </w:r>
      <w:r w:rsidRPr="005531BE">
        <w:t xml:space="preserve">individual </w:t>
      </w:r>
      <w:r w:rsidR="00274839" w:rsidRPr="005531BE">
        <w:t xml:space="preserve">do clássico, transformando </w:t>
      </w:r>
      <w:r w:rsidRPr="005531BE">
        <w:t>essa ocasião</w:t>
      </w:r>
      <w:r w:rsidR="00274839" w:rsidRPr="005531BE">
        <w:t xml:space="preserve"> </w:t>
      </w:r>
      <w:r w:rsidRPr="005531BE">
        <w:t xml:space="preserve">de publicação das reescritas coletivas </w:t>
      </w:r>
      <w:r w:rsidR="00274839" w:rsidRPr="005531BE">
        <w:t xml:space="preserve">em um momento de fruição estética, </w:t>
      </w:r>
      <w:r w:rsidR="000373B1" w:rsidRPr="005531BE">
        <w:lastRenderedPageBreak/>
        <w:t>unindo</w:t>
      </w:r>
      <w:r w:rsidR="00274839" w:rsidRPr="005531BE">
        <w:t xml:space="preserve"> a compreensão, a interpretação e o diálogo com o texto, com uma visão ampla e didática do processo.</w:t>
      </w:r>
      <w:r w:rsidR="00D85482" w:rsidRPr="005531BE">
        <w:t xml:space="preserve"> Para tanto, foi indispensável um processo sistemático de leitura e releitura dos textos antes e durante os ensaios para a montagem das peças, de maneira que os estudantes construíssem as personagens que interpretariam pensando em todos os aspectos que envolvem essa construção, desde as características sugeridas pelos textos originais até o preenchimento dos vazios textuais por meio de gestos, entonações, entre outros.</w:t>
      </w:r>
    </w:p>
    <w:p w:rsidR="00866B3D" w:rsidRPr="005531BE" w:rsidRDefault="00274839" w:rsidP="00866B3D">
      <w:pPr>
        <w:ind w:firstLine="709"/>
      </w:pPr>
      <w:r w:rsidRPr="005531BE">
        <w:t>Além da leitura, foi possível incluir, dentro da oficina promovida pelos bolsistas</w:t>
      </w:r>
      <w:r w:rsidR="00D85482" w:rsidRPr="005531BE">
        <w:t>,</w:t>
      </w:r>
      <w:r w:rsidRPr="005531BE">
        <w:t xml:space="preserve"> exercícios de postura corporal, interpretação livre, memorização de textos, levantamento de possíveis diferentes leituras de um texto e, por fim, encenação. Essas técnicas só foram realizadas devido ao conhecimento de mundo dos acadêmicos,</w:t>
      </w:r>
      <w:r w:rsidR="00D85482" w:rsidRPr="005531BE">
        <w:t xml:space="preserve"> </w:t>
      </w:r>
      <w:r w:rsidRPr="005531BE">
        <w:t>que contavam com experiência prévia em grupos de te</w:t>
      </w:r>
      <w:r w:rsidR="00142F68" w:rsidRPr="005531BE">
        <w:t>atro, mas que também utilizaram</w:t>
      </w:r>
      <w:r w:rsidRPr="005531BE">
        <w:t xml:space="preserve"> pesquisa </w:t>
      </w:r>
      <w:r w:rsidR="00BC1A71" w:rsidRPr="005531BE">
        <w:t xml:space="preserve">de </w:t>
      </w:r>
      <w:r w:rsidRPr="005531BE">
        <w:t xml:space="preserve">bibliografia para fundamentar sua atuação e </w:t>
      </w:r>
      <w:r w:rsidR="00D85482" w:rsidRPr="005531BE">
        <w:t>d</w:t>
      </w:r>
      <w:r w:rsidRPr="005531BE">
        <w:t>a resolução de problemas pontuais. Aliado a isso está, evidentemente, o</w:t>
      </w:r>
      <w:r w:rsidR="00D85482" w:rsidRPr="005531BE">
        <w:t xml:space="preserve"> </w:t>
      </w:r>
      <w:r w:rsidRPr="005531BE">
        <w:t>grande comprometimento e respeito com o projeto por parte dos envolvidos. O conhecimento prévio e a dedicação com o projeto dos acadêmicos em muito contribuiu para o bom trabalho realizado no ano de 2014. Segundo</w:t>
      </w:r>
      <w:r w:rsidR="00D85482" w:rsidRPr="005531BE">
        <w:t xml:space="preserve"> </w:t>
      </w:r>
      <w:proofErr w:type="spellStart"/>
      <w:r w:rsidRPr="005531BE">
        <w:t>Buzen</w:t>
      </w:r>
      <w:proofErr w:type="spellEnd"/>
      <w:r w:rsidRPr="005531BE">
        <w:t xml:space="preserve"> e Mendonça</w:t>
      </w:r>
      <w:r w:rsidR="00DD35B5" w:rsidRPr="005531BE">
        <w:t xml:space="preserve"> (2006, p. 21)</w:t>
      </w:r>
      <w:r w:rsidR="00D85482" w:rsidRPr="005531BE">
        <w:t>,</w:t>
      </w:r>
      <w:r w:rsidRPr="005531BE">
        <w:t xml:space="preserve"> “trazer práticas sociais de leitura (literária, não literária, </w:t>
      </w:r>
      <w:proofErr w:type="spellStart"/>
      <w:r w:rsidRPr="005531BE">
        <w:t>plurissemiótica</w:t>
      </w:r>
      <w:proofErr w:type="spellEnd"/>
      <w:r w:rsidRPr="005531BE">
        <w:t xml:space="preserve">) e de compreensão de textos orais, de produção de texto (oral e escrito) e de análise linguística para dentro da escola é </w:t>
      </w:r>
      <w:r w:rsidR="00D85482" w:rsidRPr="005531BE">
        <w:t>uma das missões do ensino médio</w:t>
      </w:r>
      <w:r w:rsidRPr="005531BE">
        <w:t>”</w:t>
      </w:r>
      <w:r w:rsidR="00D85482" w:rsidRPr="005531BE">
        <w:t xml:space="preserve">. </w:t>
      </w:r>
      <w:r w:rsidRPr="005531BE">
        <w:t xml:space="preserve">Ou seja, o trabalho diferenciado, como a leitura de </w:t>
      </w:r>
      <w:proofErr w:type="spellStart"/>
      <w:r w:rsidRPr="005531BE">
        <w:t>mangás</w:t>
      </w:r>
      <w:proofErr w:type="spellEnd"/>
      <w:r w:rsidRPr="005531BE">
        <w:t xml:space="preserve"> e declamações</w:t>
      </w:r>
      <w:r w:rsidR="00D85482" w:rsidRPr="005531BE">
        <w:t xml:space="preserve"> de poesia, que dificilmente é</w:t>
      </w:r>
      <w:r w:rsidRPr="005531BE">
        <w:t xml:space="preserve"> </w:t>
      </w:r>
      <w:r w:rsidR="00D85482" w:rsidRPr="005531BE">
        <w:t>realizado</w:t>
      </w:r>
      <w:r w:rsidRPr="005531BE">
        <w:t xml:space="preserve"> no período normal de aula, </w:t>
      </w:r>
      <w:r w:rsidR="00866B3D" w:rsidRPr="005531BE">
        <w:t>aliado à leitura de clássicos da literatura, e a posterior encenação dos textos escritos pelos alunos com base nas leituras realizadas contribuíram</w:t>
      </w:r>
      <w:r w:rsidRPr="005531BE">
        <w:t xml:space="preserve"> para acabar com a inibição de alguns</w:t>
      </w:r>
      <w:r w:rsidR="00D85482" w:rsidRPr="005531BE">
        <w:t xml:space="preserve"> estudantes</w:t>
      </w:r>
      <w:r w:rsidRPr="005531BE">
        <w:t xml:space="preserve">, fortalecer </w:t>
      </w:r>
      <w:r w:rsidR="00D85482" w:rsidRPr="005531BE">
        <w:t xml:space="preserve">a expressividade de </w:t>
      </w:r>
      <w:r w:rsidRPr="005531BE">
        <w:t xml:space="preserve">outros, </w:t>
      </w:r>
      <w:r w:rsidR="00866B3D" w:rsidRPr="005531BE">
        <w:t>revelar</w:t>
      </w:r>
      <w:r w:rsidRPr="005531BE">
        <w:t xml:space="preserve"> talento</w:t>
      </w:r>
      <w:r w:rsidR="00D85482" w:rsidRPr="005531BE">
        <w:t>s</w:t>
      </w:r>
      <w:r w:rsidRPr="005531BE">
        <w:t xml:space="preserve"> </w:t>
      </w:r>
      <w:r w:rsidR="00D85482" w:rsidRPr="005531BE">
        <w:t>e,</w:t>
      </w:r>
      <w:r w:rsidRPr="005531BE">
        <w:t xml:space="preserve"> através desse processo, </w:t>
      </w:r>
      <w:r w:rsidR="00D85482" w:rsidRPr="005531BE">
        <w:t>envolver mais o</w:t>
      </w:r>
      <w:r w:rsidR="00866B3D" w:rsidRPr="005531BE">
        <w:t>s</w:t>
      </w:r>
      <w:r w:rsidR="00D85482" w:rsidRPr="005531BE">
        <w:t xml:space="preserve"> </w:t>
      </w:r>
      <w:r w:rsidR="00866B3D" w:rsidRPr="005531BE">
        <w:t>estudantes</w:t>
      </w:r>
      <w:r w:rsidRPr="005531BE">
        <w:t xml:space="preserve"> </w:t>
      </w:r>
      <w:r w:rsidR="00866B3D" w:rsidRPr="005531BE">
        <w:t>no processo</w:t>
      </w:r>
      <w:r w:rsidR="00D85482" w:rsidRPr="005531BE">
        <w:t xml:space="preserve"> de leitura </w:t>
      </w:r>
      <w:r w:rsidR="00866B3D" w:rsidRPr="005531BE">
        <w:t>como algo significativo na sua interação social.</w:t>
      </w:r>
    </w:p>
    <w:p w:rsidR="00DC2A2C" w:rsidRPr="005531BE" w:rsidRDefault="00274839" w:rsidP="00866B3D">
      <w:pPr>
        <w:ind w:firstLine="709"/>
      </w:pPr>
      <w:r w:rsidRPr="005531BE">
        <w:t xml:space="preserve">Outro projeto realizado pelos acadêmicos do PIBID foi </w:t>
      </w:r>
      <w:r w:rsidR="00DC2A2C" w:rsidRPr="005531BE">
        <w:t>o</w:t>
      </w:r>
      <w:r w:rsidRPr="005531BE">
        <w:t xml:space="preserve"> jornal escolar. Esse projeto</w:t>
      </w:r>
      <w:r w:rsidR="00DC2A2C" w:rsidRPr="005531BE">
        <w:t xml:space="preserve"> </w:t>
      </w:r>
      <w:r w:rsidRPr="005531BE">
        <w:t xml:space="preserve">buscou </w:t>
      </w:r>
      <w:r w:rsidR="00DC2A2C" w:rsidRPr="005531BE">
        <w:t xml:space="preserve">tornar os alunos, ao mesmo tempo, leitores e produtores de textos de circulação geral, além de oportunizar o trabalho com oficinas de gêneros textuais específicos e </w:t>
      </w:r>
      <w:r w:rsidRPr="005531BE">
        <w:t xml:space="preserve">mostrar aos alunos a importância desse veículo de comunicação. </w:t>
      </w:r>
      <w:r w:rsidR="00DC2A2C" w:rsidRPr="005531BE">
        <w:t>A</w:t>
      </w:r>
      <w:r w:rsidRPr="005531BE">
        <w:t xml:space="preserve">través da captação de </w:t>
      </w:r>
      <w:r w:rsidR="00DC2A2C" w:rsidRPr="005531BE">
        <w:t xml:space="preserve">estudantes que voluntariamente se engajariam nessa ação, como forma de incentivar seus colegas a partir das primeiras edições, </w:t>
      </w:r>
      <w:r w:rsidRPr="005531BE">
        <w:t xml:space="preserve">agruparam-se os alunos </w:t>
      </w:r>
      <w:r w:rsidR="00DC2A2C" w:rsidRPr="005531BE">
        <w:t xml:space="preserve">imediatamente </w:t>
      </w:r>
      <w:r w:rsidRPr="005531BE">
        <w:t>interessados</w:t>
      </w:r>
      <w:r w:rsidR="00DC2A2C" w:rsidRPr="005531BE">
        <w:t xml:space="preserve">. Para tanto, os acadêmicos criaram uma ficha </w:t>
      </w:r>
      <w:r w:rsidR="00DC2A2C" w:rsidRPr="005531BE">
        <w:lastRenderedPageBreak/>
        <w:t>de inscrição, que os alunos interessados em participar do jornal preencheram; dentre eles, foram então selecionados alguns, não somente levando em conta o interesse, mas também o desempenho escolar dos mesmos. Através de votação que envolveu todos os alunos do Ensino Médio da Escola Mestre Santa Bárbara, foi escolhido o nome de Jornal Mestrando</w:t>
      </w:r>
      <w:r w:rsidRPr="005531BE">
        <w:t>, fazendo alusão ao nome da escola</w:t>
      </w:r>
      <w:r w:rsidR="00DC2A2C" w:rsidRPr="005531BE">
        <w:t>, para a publicação</w:t>
      </w:r>
      <w:r w:rsidRPr="005531BE">
        <w:t>.</w:t>
      </w:r>
    </w:p>
    <w:p w:rsidR="00274839" w:rsidRPr="005531BE" w:rsidRDefault="00274839" w:rsidP="008E757C">
      <w:pPr>
        <w:ind w:firstLine="708"/>
      </w:pPr>
      <w:r w:rsidRPr="005531BE">
        <w:t xml:space="preserve">Um dos principais objetivos </w:t>
      </w:r>
      <w:r w:rsidR="00DC2A2C" w:rsidRPr="005531BE">
        <w:t>dessa ação, que ainda continua a se realizar no ambiente escolar, é</w:t>
      </w:r>
      <w:r w:rsidRPr="005531BE">
        <w:t xml:space="preserve"> a interação entre os sujeitos</w:t>
      </w:r>
      <w:r w:rsidR="00DC2A2C" w:rsidRPr="005531BE">
        <w:t xml:space="preserve"> por meio da escrita e da leitura. E, devido à circulação do periódico, tanto de forma impressa como através de um </w:t>
      </w:r>
      <w:proofErr w:type="spellStart"/>
      <w:r w:rsidR="00DC2A2C" w:rsidRPr="005531BE">
        <w:t>blogue</w:t>
      </w:r>
      <w:proofErr w:type="spellEnd"/>
      <w:r w:rsidR="00DC2A2C" w:rsidRPr="005531BE">
        <w:t xml:space="preserve"> específico, logo o jornal encontrou leitores entre</w:t>
      </w:r>
      <w:r w:rsidRPr="005531BE">
        <w:t xml:space="preserve"> alunos, professores, funcionários e </w:t>
      </w:r>
      <w:r w:rsidR="00DC2A2C" w:rsidRPr="005531BE">
        <w:t xml:space="preserve">demais membros da </w:t>
      </w:r>
      <w:r w:rsidRPr="005531BE">
        <w:t xml:space="preserve">comunidade escolar. </w:t>
      </w:r>
      <w:r w:rsidR="008E757C" w:rsidRPr="005531BE">
        <w:t>Assim, a publicação possibilitou que a comunicação entre os estudantes ultrapassasse as conversas e se estendesse com o aprimoramento da escrita e sua circulação no ambiente escolar e na comunidade circundante, de maneira que a escrita, através das ideias e das expectativas expressas no jornal, também contribuísse com a sociedade, pois, s</w:t>
      </w:r>
      <w:r w:rsidRPr="005531BE">
        <w:t xml:space="preserve">egundo </w:t>
      </w:r>
      <w:proofErr w:type="spellStart"/>
      <w:r w:rsidRPr="005531BE">
        <w:t>Irandé</w:t>
      </w:r>
      <w:proofErr w:type="spellEnd"/>
      <w:r w:rsidRPr="005531BE">
        <w:t xml:space="preserve"> Antunes</w:t>
      </w:r>
      <w:r w:rsidR="00DD35B5" w:rsidRPr="005531BE">
        <w:t xml:space="preserve"> (2003, p. 45)</w:t>
      </w:r>
      <w:r w:rsidR="008E757C" w:rsidRPr="005531BE">
        <w:t>:</w:t>
      </w:r>
    </w:p>
    <w:p w:rsidR="00274839" w:rsidRPr="005531BE" w:rsidRDefault="00274839" w:rsidP="005531BE">
      <w:pPr>
        <w:spacing w:before="240" w:after="360" w:line="240" w:lineRule="auto"/>
        <w:ind w:left="2268"/>
        <w:rPr>
          <w:sz w:val="22"/>
          <w:szCs w:val="22"/>
        </w:rPr>
      </w:pPr>
      <w:r w:rsidRPr="005531BE">
        <w:rPr>
          <w:sz w:val="22"/>
          <w:szCs w:val="22"/>
        </w:rPr>
        <w:t>Uma visão interacionista da escrita supõe</w:t>
      </w:r>
      <w:r w:rsidR="008E757C" w:rsidRPr="005531BE">
        <w:rPr>
          <w:sz w:val="22"/>
          <w:szCs w:val="22"/>
        </w:rPr>
        <w:t xml:space="preserve"> [...]</w:t>
      </w:r>
      <w:r w:rsidRPr="005531BE">
        <w:rPr>
          <w:sz w:val="22"/>
          <w:szCs w:val="22"/>
        </w:rPr>
        <w:t xml:space="preserve"> encontro, parceria, envolvimento entre sujeitos, para que aconteça a comunhão das ideias, das informações e das intenções pretendidas, crenças ou dos sentimentos que queremos partilhar com alguém, para, de algum modo, interagir com ele.</w:t>
      </w:r>
    </w:p>
    <w:p w:rsidR="00274839" w:rsidRPr="005531BE" w:rsidRDefault="00274839" w:rsidP="008E757C">
      <w:pPr>
        <w:ind w:firstLine="708"/>
      </w:pPr>
      <w:r w:rsidRPr="005531BE">
        <w:t>Ou seja, o Jornal Mestrando mostrou uma nova visão da escrita, aquela que prova que todos têm o que dizer. Que as palavras não sã</w:t>
      </w:r>
      <w:r w:rsidR="008E757C" w:rsidRPr="005531BE">
        <w:t>o apenas sinais gráficos vazios;</w:t>
      </w:r>
      <w:r w:rsidRPr="005531BE">
        <w:t xml:space="preserve"> elas se apresentam carregadas de intenções, e estas devem ser compartilha</w:t>
      </w:r>
      <w:r w:rsidR="00142F68" w:rsidRPr="005531BE">
        <w:t>da</w:t>
      </w:r>
      <w:r w:rsidRPr="005531BE">
        <w:t>s. Todo texto exige um segundo olhar, ou até mais que isso. Então</w:t>
      </w:r>
      <w:r w:rsidR="008E757C" w:rsidRPr="005531BE">
        <w:t>,</w:t>
      </w:r>
      <w:r w:rsidRPr="005531BE">
        <w:t xml:space="preserve"> a tarefa da reescrita proporcionou um resultado final muito satisfatório. E outra vez os universitários foram beneficiados, poi</w:t>
      </w:r>
      <w:r w:rsidR="008E757C" w:rsidRPr="005531BE">
        <w:t>s esse processo era acompanhado</w:t>
      </w:r>
      <w:r w:rsidRPr="005531BE">
        <w:t xml:space="preserve"> sistematicamente, </w:t>
      </w:r>
      <w:r w:rsidR="008E757C" w:rsidRPr="005531BE">
        <w:t xml:space="preserve">tanto de modo presencial como através de recursos eletrônicos, </w:t>
      </w:r>
      <w:r w:rsidRPr="005531BE">
        <w:t xml:space="preserve">e os alunos tinham que respeitar os prazos estabelecidos, para que </w:t>
      </w:r>
      <w:r w:rsidR="008E757C" w:rsidRPr="005531BE">
        <w:t>a impressão de cada edição não atrasasse</w:t>
      </w:r>
      <w:r w:rsidRPr="005531BE">
        <w:t>.</w:t>
      </w:r>
    </w:p>
    <w:p w:rsidR="00E746E6" w:rsidRPr="005531BE" w:rsidRDefault="00866B3D" w:rsidP="00866B3D">
      <w:r w:rsidRPr="005531BE">
        <w:tab/>
        <w:t xml:space="preserve">Além disso, </w:t>
      </w:r>
      <w:r w:rsidR="00E746E6" w:rsidRPr="005531BE">
        <w:t xml:space="preserve">posto que os próprios estudantes </w:t>
      </w:r>
      <w:r w:rsidR="009E583E" w:rsidRPr="005531BE">
        <w:t>criem</w:t>
      </w:r>
      <w:r w:rsidR="00E746E6" w:rsidRPr="005531BE">
        <w:t xml:space="preserve"> as pautas de cada edição e têm liberdade para escreverem sobre os assuntos que desejarem, a proposta do jornal escolar estabelece grande relação com as qualidades que </w:t>
      </w:r>
      <w:proofErr w:type="spellStart"/>
      <w:r w:rsidR="00E746E6" w:rsidRPr="005531BE">
        <w:t>Célestin</w:t>
      </w:r>
      <w:proofErr w:type="spellEnd"/>
      <w:r w:rsidR="00E746E6" w:rsidRPr="005531BE">
        <w:t xml:space="preserve"> </w:t>
      </w:r>
      <w:proofErr w:type="spellStart"/>
      <w:r w:rsidR="00E746E6" w:rsidRPr="005531BE">
        <w:t>Freinet</w:t>
      </w:r>
      <w:proofErr w:type="spellEnd"/>
      <w:r w:rsidR="00E746E6" w:rsidRPr="005531BE">
        <w:t xml:space="preserve"> encontra na escrita do texto livre: “Um texto livre deve ser realmente livre. Quer isto </w:t>
      </w:r>
      <w:r w:rsidR="00E746E6" w:rsidRPr="005531BE">
        <w:lastRenderedPageBreak/>
        <w:t>dizer que escrevemos quando temos alguma coisa a dizer, quando sentimos a necessidade de exprimir, escrevendo ou desenhando, aquilo que em nós se agita.” (</w:t>
      </w:r>
      <w:r w:rsidR="00DD35B5" w:rsidRPr="005531BE">
        <w:t xml:space="preserve">FREINET, </w:t>
      </w:r>
      <w:r w:rsidR="00E746E6" w:rsidRPr="005531BE">
        <w:t>1976, p. 21</w:t>
      </w:r>
      <w:proofErr w:type="gramStart"/>
      <w:r w:rsidR="00E746E6" w:rsidRPr="005531BE">
        <w:t>)</w:t>
      </w:r>
      <w:proofErr w:type="gramEnd"/>
    </w:p>
    <w:p w:rsidR="00E746E6" w:rsidRPr="005531BE" w:rsidRDefault="00E746E6" w:rsidP="00866B3D">
      <w:r w:rsidRPr="005531BE">
        <w:tab/>
        <w:t>O próprio autor recomenda, aliás, que o trabalho com o texto livre leve naturalmente à utilização do jornal da escola: “Juntem logo a correspondência e o jornal escolar, que motivarão a atividade nova. Este texto livre tornar-se-á então um elemento ativo da nova prática escolar.” (</w:t>
      </w:r>
      <w:r w:rsidR="00DD35B5" w:rsidRPr="005531BE">
        <w:t xml:space="preserve">FREINET, </w:t>
      </w:r>
      <w:r w:rsidRPr="005531BE">
        <w:t>1976, p. 23</w:t>
      </w:r>
      <w:proofErr w:type="gramStart"/>
      <w:r w:rsidRPr="005531BE">
        <w:t>)</w:t>
      </w:r>
      <w:proofErr w:type="gramEnd"/>
    </w:p>
    <w:p w:rsidR="00274839" w:rsidRPr="005531BE" w:rsidRDefault="000B2C8A" w:rsidP="009D70D7">
      <w:r w:rsidRPr="005531BE">
        <w:tab/>
        <w:t>Para que o jornal acontecesse, porém, foi preciso que se utilizassem alternativas metodológicas para reforçar o conhecimento dos estudantes acerca dos principais gêneros textuais empregados na escrita jornalística. Assim, fundamentados em pesquisas bibliográficas que envolveram publicações da área do jornalismo, os graduandos bolsistas do PIBID-UCS Letras desenvolveram oficinas específicas sobre reportagem e sobre crônica. Desse modo, ainda que os estudantes escolhessem os assuntos a serem tratados em cada edição, obtiveram subsídios técnicos para a construção de textos nos gêneros adequados à publicação a que se destinavam.</w:t>
      </w:r>
    </w:p>
    <w:p w:rsidR="000B2C8A" w:rsidRPr="005531BE" w:rsidRDefault="009D70D7" w:rsidP="0046006B">
      <w:r w:rsidRPr="005531BE">
        <w:tab/>
        <w:t>Sendo assim, todos os estudantes envolvidos no processo de construção de cada edição do jornal tornaram-se leitores mais assíduos e, ao mesmo tempo, produtores de reportagens, textos de opinião e crônicas. Não obstante, ainda houve espaço para a expressão por meio de poemas, além de conjugar alunos nos trabalhos com fotografia, diagramação e edição, tudo sob a coordenação dos graduandos bolsistas do PIBID.</w:t>
      </w:r>
    </w:p>
    <w:p w:rsidR="009D70D7" w:rsidRPr="005531BE" w:rsidRDefault="009D70D7" w:rsidP="0046006B"/>
    <w:p w:rsidR="0046006B" w:rsidRPr="005531BE" w:rsidRDefault="00901931" w:rsidP="00DD35B5">
      <w:pPr>
        <w:rPr>
          <w:b/>
        </w:rPr>
      </w:pPr>
      <w:r w:rsidRPr="005531BE">
        <w:rPr>
          <w:b/>
        </w:rPr>
        <w:t xml:space="preserve">5. </w:t>
      </w:r>
      <w:r w:rsidR="0046006B" w:rsidRPr="005531BE">
        <w:rPr>
          <w:b/>
        </w:rPr>
        <w:t>Conclusão</w:t>
      </w:r>
    </w:p>
    <w:p w:rsidR="0046006B" w:rsidRPr="005531BE" w:rsidRDefault="0046006B" w:rsidP="0046006B"/>
    <w:p w:rsidR="00F41FCE" w:rsidRPr="005531BE" w:rsidRDefault="00F41FCE" w:rsidP="0046006B">
      <w:r w:rsidRPr="005531BE">
        <w:tab/>
        <w:t xml:space="preserve">De duas maneiras distintas, foram trabalhadas estratégias para a formação de leitores entre os alunos do Ensino Médio. Se, por um lado, a prática teatral valorizou a adaptação de textos literários e a posterior encenação dos mesmos, de modo a fazer com que os estudantes incorporassem as personagens </w:t>
      </w:r>
      <w:r w:rsidR="00142F68" w:rsidRPr="005531BE">
        <w:t>da literatura</w:t>
      </w:r>
      <w:r w:rsidRPr="005531BE">
        <w:t xml:space="preserve"> e se comunicassem através da fala e dos gestos, por outro lado, o jornal escolar possibilitou o desenvolvimento de competências discursivas na composição de textos jornalísticos, fossem eles de temática livre, caso das crônicas, ou sobre temas previamente determinados pelo coletivo dos alunos participantes dessa ação. Desse modo, mesmo o fato de o objetivo dos trabalhos não ser a própria formação de </w:t>
      </w:r>
      <w:r w:rsidRPr="005531BE">
        <w:lastRenderedPageBreak/>
        <w:t>leitores, mas a encenação e a publicação dos textos produzidos pelos estudantes</w:t>
      </w:r>
      <w:proofErr w:type="gramStart"/>
      <w:r w:rsidRPr="005531BE">
        <w:t>, contribuiu</w:t>
      </w:r>
      <w:proofErr w:type="gramEnd"/>
      <w:r w:rsidRPr="005531BE">
        <w:t xml:space="preserve"> para que os processos de leitura e escrita fossem incorporados a práticas que vão além da simples compreensão ou da interpretação estrita.</w:t>
      </w:r>
    </w:p>
    <w:p w:rsidR="00F41FCE" w:rsidRPr="005531BE" w:rsidRDefault="00F41FCE" w:rsidP="0046006B">
      <w:r w:rsidRPr="005531BE">
        <w:tab/>
      </w:r>
      <w:r w:rsidR="006B1444" w:rsidRPr="005531BE">
        <w:t xml:space="preserve">Através </w:t>
      </w:r>
      <w:r w:rsidR="00142F68" w:rsidRPr="005531BE">
        <w:t>dessas ações</w:t>
      </w:r>
      <w:r w:rsidR="006B1444" w:rsidRPr="005531BE">
        <w:t>, ao mesmo tempo em que os alunos do Ensino Médio executavam práticas de leitura e de escrita de gêneros diversos, os graduandos bolsistas do PIBID Letras estudaram, pesquisaram, desenvolveram métodos e formularam estratégias para que essas práticas fossem eficazes. O resultado, portanto, pode ser considerado positivo, visto que os envolvidos nessas ações têm continuado a exercê-las, seja na elaboração de novas edições do jornal, seja no anseio de participar de novas montagens teatrais, ou ainda transmitindo seu conhecimento aos alunos mais novos.</w:t>
      </w:r>
      <w:proofErr w:type="gramStart"/>
      <w:r w:rsidR="006B1444" w:rsidRPr="005531BE">
        <w:rPr>
          <w:rStyle w:val="Refdenotaderodap"/>
        </w:rPr>
        <w:footnoteReference w:id="4"/>
      </w:r>
      <w:proofErr w:type="gramEnd"/>
    </w:p>
    <w:p w:rsidR="001C4C16" w:rsidRPr="005531BE" w:rsidRDefault="001C4C16" w:rsidP="0046006B">
      <w:r w:rsidRPr="005531BE">
        <w:tab/>
        <w:t>Analisados em conjunto, os trabalhos realizados também conseguiram contemplar os dois elementos opostos de várias dicotomias que envolvem a linguagem literária por oposição à jornalística, sendo elas a abordagem histórica por oposição ao texto contemporâneo, o predomínio da função estética da literatura opostamente à predominância da função comunicativa do jornalismo, o apuro artístico da linguagem por oposição à velocidade da comunicação.</w:t>
      </w:r>
    </w:p>
    <w:p w:rsidR="00F41FCE" w:rsidRPr="005531BE" w:rsidRDefault="00A500A2" w:rsidP="0046006B">
      <w:r w:rsidRPr="005531BE">
        <w:tab/>
        <w:t>Não há dúvida de que muitas reflexões ainda devem ser feitas sobre a formação de leitores e o contexto educacional brasileiro, porém a experiência possibilitada pelo PIBID para os graduandos participantes revelou-se de extrema importância para que esses futuros docentes desde já aliassem a teoria e a prática, o conhecimento adquirido na universidade e a vivência do ambiente escolar. Além disso, os graduandos bolsistas foram capazes de aplicar pressupostos teóricos da formação de leitores no desenvolvimento de atividades que a admitiam como processo para a realização de tarefas artísticas e comunicativas mais amplas, de maneira que a leitura e a escrita também passaram a ser vistas pelos alunos como vivências cotidianas necessárias à interação social e à construção de um discurso próprio e como parte inextricável da sua própria vida em sociedade.</w:t>
      </w:r>
    </w:p>
    <w:p w:rsidR="00901931" w:rsidRPr="005531BE" w:rsidRDefault="00901931" w:rsidP="00C63868">
      <w:pPr>
        <w:spacing w:line="240" w:lineRule="auto"/>
        <w:rPr>
          <w:b/>
        </w:rPr>
      </w:pPr>
    </w:p>
    <w:p w:rsidR="00901931" w:rsidRPr="005531BE" w:rsidRDefault="00901931" w:rsidP="00C63868">
      <w:pPr>
        <w:spacing w:line="240" w:lineRule="auto"/>
        <w:rPr>
          <w:b/>
        </w:rPr>
      </w:pPr>
    </w:p>
    <w:p w:rsidR="00C63868" w:rsidRPr="005531BE" w:rsidRDefault="00C63868" w:rsidP="00C63868">
      <w:pPr>
        <w:spacing w:line="240" w:lineRule="auto"/>
        <w:rPr>
          <w:b/>
        </w:rPr>
      </w:pPr>
      <w:r w:rsidRPr="005531BE">
        <w:rPr>
          <w:b/>
        </w:rPr>
        <w:lastRenderedPageBreak/>
        <w:t>REFERÊNCIAS</w:t>
      </w:r>
    </w:p>
    <w:p w:rsidR="00C63868" w:rsidRPr="005531BE" w:rsidRDefault="00C63868" w:rsidP="00C63868">
      <w:pPr>
        <w:spacing w:line="240" w:lineRule="auto"/>
      </w:pPr>
    </w:p>
    <w:p w:rsidR="0097077F" w:rsidRPr="005531BE" w:rsidRDefault="0097077F" w:rsidP="0097077F">
      <w:pPr>
        <w:spacing w:line="240" w:lineRule="auto"/>
        <w:jc w:val="left"/>
        <w:rPr>
          <w:rFonts w:eastAsia="Times New Roman"/>
          <w:lang w:eastAsia="pt-BR"/>
        </w:rPr>
      </w:pPr>
      <w:r w:rsidRPr="005531BE">
        <w:rPr>
          <w:rFonts w:eastAsia="Times New Roman"/>
          <w:shd w:val="clear" w:color="auto" w:fill="FFFFFF"/>
          <w:lang w:eastAsia="pt-BR"/>
        </w:rPr>
        <w:t>ANTUNES, </w:t>
      </w:r>
      <w:proofErr w:type="spellStart"/>
      <w:r w:rsidRPr="005531BE">
        <w:rPr>
          <w:rFonts w:eastAsia="Times New Roman"/>
          <w:shd w:val="clear" w:color="auto" w:fill="FFFFFF"/>
          <w:lang w:eastAsia="pt-BR"/>
        </w:rPr>
        <w:t>Irandé</w:t>
      </w:r>
      <w:proofErr w:type="spellEnd"/>
      <w:r w:rsidRPr="005531BE">
        <w:rPr>
          <w:rFonts w:eastAsia="Times New Roman"/>
          <w:shd w:val="clear" w:color="auto" w:fill="FFFFFF"/>
          <w:lang w:eastAsia="pt-BR"/>
        </w:rPr>
        <w:t xml:space="preserve">. </w:t>
      </w:r>
      <w:r w:rsidRPr="005531BE">
        <w:rPr>
          <w:rFonts w:eastAsia="Times New Roman"/>
          <w:i/>
          <w:shd w:val="clear" w:color="auto" w:fill="FFFFFF"/>
          <w:lang w:eastAsia="pt-BR"/>
        </w:rPr>
        <w:t>Aula de português</w:t>
      </w:r>
      <w:r w:rsidRPr="005531BE">
        <w:rPr>
          <w:rFonts w:eastAsia="Times New Roman"/>
          <w:shd w:val="clear" w:color="auto" w:fill="FFFFFF"/>
          <w:lang w:eastAsia="pt-BR"/>
        </w:rPr>
        <w:t xml:space="preserve">: encontro &amp; interação. São Paulo: </w:t>
      </w:r>
      <w:proofErr w:type="spellStart"/>
      <w:r w:rsidRPr="005531BE">
        <w:rPr>
          <w:rFonts w:eastAsia="Times New Roman"/>
          <w:shd w:val="clear" w:color="auto" w:fill="FFFFFF"/>
          <w:lang w:eastAsia="pt-BR"/>
        </w:rPr>
        <w:t>Párabola</w:t>
      </w:r>
      <w:proofErr w:type="spellEnd"/>
      <w:r w:rsidRPr="005531BE">
        <w:rPr>
          <w:rFonts w:eastAsia="Times New Roman"/>
          <w:shd w:val="clear" w:color="auto" w:fill="FFFFFF"/>
          <w:lang w:eastAsia="pt-BR"/>
        </w:rPr>
        <w:t xml:space="preserve"> Editorial, 2003. </w:t>
      </w:r>
    </w:p>
    <w:p w:rsidR="0097077F" w:rsidRPr="005531BE" w:rsidRDefault="0097077F" w:rsidP="00A62E67">
      <w:pPr>
        <w:spacing w:line="240" w:lineRule="auto"/>
        <w:jc w:val="left"/>
      </w:pPr>
    </w:p>
    <w:p w:rsidR="00A62E67" w:rsidRPr="005531BE" w:rsidRDefault="00A62E67" w:rsidP="0097077F">
      <w:pPr>
        <w:spacing w:line="240" w:lineRule="auto"/>
        <w:jc w:val="left"/>
      </w:pPr>
      <w:r w:rsidRPr="005531BE">
        <w:t xml:space="preserve">BORDINI, M. G.; AGUIAR, V. T. </w:t>
      </w:r>
      <w:r w:rsidRPr="005531BE">
        <w:rPr>
          <w:i/>
        </w:rPr>
        <w:t>Literatura</w:t>
      </w:r>
      <w:r w:rsidRPr="005531BE">
        <w:t xml:space="preserve">: a formação do leitor: alternativas metodológicas. 2. </w:t>
      </w:r>
      <w:proofErr w:type="gramStart"/>
      <w:r w:rsidRPr="005531BE">
        <w:t>ed.</w:t>
      </w:r>
      <w:proofErr w:type="gramEnd"/>
      <w:r w:rsidRPr="005531BE">
        <w:t xml:space="preserve"> Porto Alegre: Mercado Aberto, 1993.</w:t>
      </w:r>
    </w:p>
    <w:p w:rsidR="006A2825" w:rsidRPr="005531BE" w:rsidRDefault="006A2825" w:rsidP="0097077F">
      <w:pPr>
        <w:spacing w:line="240" w:lineRule="auto"/>
        <w:jc w:val="left"/>
      </w:pPr>
    </w:p>
    <w:p w:rsidR="0097077F" w:rsidRPr="005531BE" w:rsidRDefault="0097077F" w:rsidP="0097077F">
      <w:pPr>
        <w:spacing w:line="240" w:lineRule="auto"/>
      </w:pPr>
      <w:r w:rsidRPr="005531BE">
        <w:t xml:space="preserve">CEREJA, W. Leitura: uma </w:t>
      </w:r>
      <w:proofErr w:type="spellStart"/>
      <w:r w:rsidRPr="005531BE">
        <w:t>arquicompetência</w:t>
      </w:r>
      <w:proofErr w:type="spellEnd"/>
      <w:r w:rsidRPr="005531BE">
        <w:t xml:space="preserve">. </w:t>
      </w:r>
      <w:r w:rsidRPr="005531BE">
        <w:rPr>
          <w:i/>
        </w:rPr>
        <w:t>Nova escola</w:t>
      </w:r>
      <w:r w:rsidRPr="005531BE">
        <w:t>, edição especial, nº 28. São Paulo: Abril, nov. 2009.</w:t>
      </w:r>
    </w:p>
    <w:p w:rsidR="0097077F" w:rsidRPr="005531BE" w:rsidRDefault="0097077F" w:rsidP="0097077F">
      <w:pPr>
        <w:spacing w:line="240" w:lineRule="auto"/>
        <w:jc w:val="left"/>
      </w:pPr>
    </w:p>
    <w:p w:rsidR="0097077F" w:rsidRPr="005531BE" w:rsidRDefault="0097077F" w:rsidP="0097077F">
      <w:pPr>
        <w:spacing w:line="240" w:lineRule="auto"/>
        <w:jc w:val="left"/>
      </w:pPr>
      <w:r w:rsidRPr="005531BE">
        <w:t xml:space="preserve">CERUTTI, J. O mito do jovem que não lê. </w:t>
      </w:r>
      <w:r w:rsidRPr="005531BE">
        <w:rPr>
          <w:i/>
        </w:rPr>
        <w:t>Língua portuguesa</w:t>
      </w:r>
      <w:r w:rsidRPr="005531BE">
        <w:t>, ed. 34</w:t>
      </w:r>
      <w:r w:rsidR="00F44F93" w:rsidRPr="005531BE">
        <w:t>.</w:t>
      </w:r>
      <w:r w:rsidRPr="005531BE">
        <w:t xml:space="preserve"> </w:t>
      </w:r>
      <w:r w:rsidR="00F44F93" w:rsidRPr="005531BE">
        <w:t xml:space="preserve">São Paulo: Segmento, jan. </w:t>
      </w:r>
      <w:r w:rsidRPr="005531BE">
        <w:t>2012.</w:t>
      </w:r>
    </w:p>
    <w:p w:rsidR="0097077F" w:rsidRPr="005531BE" w:rsidRDefault="0097077F" w:rsidP="0097077F">
      <w:pPr>
        <w:spacing w:line="240" w:lineRule="auto"/>
        <w:jc w:val="left"/>
      </w:pPr>
    </w:p>
    <w:p w:rsidR="00E746E6" w:rsidRPr="005531BE" w:rsidRDefault="00E746E6" w:rsidP="0097077F">
      <w:pPr>
        <w:spacing w:line="240" w:lineRule="auto"/>
        <w:jc w:val="left"/>
      </w:pPr>
      <w:r w:rsidRPr="005531BE">
        <w:t xml:space="preserve">FREINET, C. </w:t>
      </w:r>
      <w:r w:rsidRPr="005531BE">
        <w:rPr>
          <w:i/>
        </w:rPr>
        <w:t>O texto livre</w:t>
      </w:r>
      <w:r w:rsidRPr="005531BE">
        <w:t xml:space="preserve">. </w:t>
      </w:r>
      <w:r w:rsidR="00EC7607" w:rsidRPr="005531BE">
        <w:t xml:space="preserve">Trad. Ana Barbosa. 2. </w:t>
      </w:r>
      <w:proofErr w:type="gramStart"/>
      <w:r w:rsidR="00EC7607" w:rsidRPr="005531BE">
        <w:t>ed.</w:t>
      </w:r>
      <w:proofErr w:type="gramEnd"/>
      <w:r w:rsidR="00EC7607" w:rsidRPr="005531BE">
        <w:t xml:space="preserve"> Lisboa: </w:t>
      </w:r>
      <w:proofErr w:type="spellStart"/>
      <w:r w:rsidR="00EC7607" w:rsidRPr="005531BE">
        <w:t>Dinalivro</w:t>
      </w:r>
      <w:proofErr w:type="spellEnd"/>
      <w:r w:rsidR="00EC7607" w:rsidRPr="005531BE">
        <w:t>, 1976.</w:t>
      </w:r>
    </w:p>
    <w:p w:rsidR="00E746E6" w:rsidRPr="005531BE" w:rsidRDefault="00E746E6" w:rsidP="00A62E67">
      <w:pPr>
        <w:spacing w:line="240" w:lineRule="auto"/>
        <w:jc w:val="left"/>
      </w:pPr>
    </w:p>
    <w:p w:rsidR="006A2825" w:rsidRPr="005531BE" w:rsidRDefault="006A2825" w:rsidP="00A62E67">
      <w:pPr>
        <w:spacing w:line="240" w:lineRule="auto"/>
        <w:jc w:val="left"/>
      </w:pPr>
      <w:r w:rsidRPr="005531BE">
        <w:t xml:space="preserve">GUEDES, P. C. </w:t>
      </w:r>
      <w:r w:rsidRPr="005531BE">
        <w:rPr>
          <w:i/>
        </w:rPr>
        <w:t>A formação do professor de português</w:t>
      </w:r>
      <w:r w:rsidRPr="005531BE">
        <w:t xml:space="preserve">: que língua </w:t>
      </w:r>
      <w:proofErr w:type="gramStart"/>
      <w:r w:rsidRPr="005531BE">
        <w:t>vamos</w:t>
      </w:r>
      <w:proofErr w:type="gramEnd"/>
      <w:r w:rsidRPr="005531BE">
        <w:t xml:space="preserve"> ensinar? 2. </w:t>
      </w:r>
      <w:proofErr w:type="gramStart"/>
      <w:r w:rsidRPr="005531BE">
        <w:t>ed.</w:t>
      </w:r>
      <w:proofErr w:type="gramEnd"/>
      <w:r w:rsidRPr="005531BE">
        <w:t xml:space="preserve"> São Paulo: Parábola, 2008. (Estratégias de ensino; </w:t>
      </w:r>
      <w:proofErr w:type="gramStart"/>
      <w:r w:rsidRPr="005531BE">
        <w:t>4</w:t>
      </w:r>
      <w:proofErr w:type="gramEnd"/>
      <w:r w:rsidRPr="005531BE">
        <w:t>)</w:t>
      </w:r>
    </w:p>
    <w:p w:rsidR="00A62E67" w:rsidRPr="005531BE" w:rsidRDefault="00A62E67" w:rsidP="00A62E67">
      <w:pPr>
        <w:spacing w:line="240" w:lineRule="auto"/>
        <w:jc w:val="left"/>
      </w:pPr>
    </w:p>
    <w:p w:rsidR="00A62E67" w:rsidRPr="005531BE" w:rsidRDefault="00A62E67" w:rsidP="00172FE3">
      <w:pPr>
        <w:spacing w:line="240" w:lineRule="auto"/>
        <w:jc w:val="left"/>
      </w:pPr>
      <w:r w:rsidRPr="005531BE">
        <w:t>MENDONÇA, M.; BUNZEN, C. Sobre o ensino de língua materna no ensino médio e a formação de professores: introdução dialogada. In: BUNZEN, C.; MENDONÇA, M. (</w:t>
      </w:r>
      <w:proofErr w:type="spellStart"/>
      <w:r w:rsidRPr="005531BE">
        <w:t>Orgs</w:t>
      </w:r>
      <w:proofErr w:type="spellEnd"/>
      <w:r w:rsidRPr="005531BE">
        <w:t xml:space="preserve">.). </w:t>
      </w:r>
      <w:r w:rsidRPr="005531BE">
        <w:rPr>
          <w:i/>
        </w:rPr>
        <w:t>Português no ensino médio e formação do professor</w:t>
      </w:r>
      <w:r w:rsidRPr="005531BE">
        <w:t xml:space="preserve">. São Paulo: Parábola, 2006, p. 11-22. (Estratégias de ensino; </w:t>
      </w:r>
      <w:proofErr w:type="gramStart"/>
      <w:r w:rsidRPr="005531BE">
        <w:t>2</w:t>
      </w:r>
      <w:proofErr w:type="gramEnd"/>
      <w:r w:rsidRPr="005531BE">
        <w:t>)</w:t>
      </w:r>
    </w:p>
    <w:p w:rsidR="00C63868" w:rsidRPr="005531BE" w:rsidRDefault="00C63868" w:rsidP="00172FE3">
      <w:pPr>
        <w:spacing w:line="240" w:lineRule="auto"/>
        <w:jc w:val="left"/>
      </w:pPr>
    </w:p>
    <w:p w:rsidR="0097077F" w:rsidRPr="005531BE" w:rsidRDefault="0097077F" w:rsidP="00172FE3">
      <w:pPr>
        <w:shd w:val="clear" w:color="auto" w:fill="FFFFFF"/>
        <w:spacing w:line="240" w:lineRule="auto"/>
        <w:jc w:val="left"/>
      </w:pPr>
      <w:r w:rsidRPr="005531BE">
        <w:t xml:space="preserve">MOÇO, A. Machado, um clássico para todos. </w:t>
      </w:r>
      <w:r w:rsidRPr="005531BE">
        <w:rPr>
          <w:i/>
        </w:rPr>
        <w:t>Nova escola</w:t>
      </w:r>
      <w:r w:rsidRPr="005531BE">
        <w:t>, ano XXIII, nº 215. São Paulo: Abril, set. 2008.</w:t>
      </w:r>
    </w:p>
    <w:p w:rsidR="0097077F" w:rsidRPr="005531BE" w:rsidRDefault="0097077F" w:rsidP="00172FE3">
      <w:pPr>
        <w:spacing w:line="240" w:lineRule="auto"/>
        <w:jc w:val="left"/>
      </w:pPr>
    </w:p>
    <w:p w:rsidR="00A62E67" w:rsidRPr="005531BE" w:rsidRDefault="00FC4254" w:rsidP="00172FE3">
      <w:pPr>
        <w:spacing w:line="240" w:lineRule="auto"/>
        <w:jc w:val="left"/>
        <w:rPr>
          <w:shd w:val="clear" w:color="auto" w:fill="FFFFFF"/>
        </w:rPr>
      </w:pPr>
      <w:r w:rsidRPr="005531BE">
        <w:rPr>
          <w:shd w:val="clear" w:color="auto" w:fill="FFFFFF"/>
        </w:rPr>
        <w:t xml:space="preserve">UOL EDUCAÇÃO. </w:t>
      </w:r>
      <w:r w:rsidRPr="005531BE">
        <w:rPr>
          <w:i/>
          <w:shd w:val="clear" w:color="auto" w:fill="FFFFFF"/>
        </w:rPr>
        <w:t>Pisa: desempenho do Brasil piora em leitura e “empaca” em ciências</w:t>
      </w:r>
      <w:r w:rsidRPr="005531BE">
        <w:rPr>
          <w:shd w:val="clear" w:color="auto" w:fill="FFFFFF"/>
        </w:rPr>
        <w:t xml:space="preserve">. São Paulo, 03 dez. 2013. Disponível em: </w:t>
      </w:r>
      <w:hyperlink r:id="rId9" w:history="1">
        <w:r w:rsidRPr="005531BE">
          <w:rPr>
            <w:rStyle w:val="Hyperlink"/>
            <w:shd w:val="clear" w:color="auto" w:fill="FFFFFF"/>
          </w:rPr>
          <w:t>http://educacao.uol.com.br/noticias/2013/12/03/pisa-desempenho-do-brasil-piora-em-leitura-e-empaca-em-ciencias.htm</w:t>
        </w:r>
      </w:hyperlink>
      <w:r w:rsidRPr="005531BE">
        <w:rPr>
          <w:shd w:val="clear" w:color="auto" w:fill="FFFFFF"/>
        </w:rPr>
        <w:t>. Acesso em: 12 jan. 2015.</w:t>
      </w:r>
    </w:p>
    <w:p w:rsidR="0097077F" w:rsidRPr="005531BE" w:rsidRDefault="0097077F" w:rsidP="00172FE3">
      <w:pPr>
        <w:spacing w:after="360"/>
        <w:jc w:val="left"/>
      </w:pPr>
    </w:p>
    <w:sectPr w:rsidR="0097077F" w:rsidRPr="005531BE" w:rsidSect="0052758A">
      <w:headerReference w:type="default" r:id="rId10"/>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2A" w:rsidRDefault="00F8552A" w:rsidP="003A7D1B">
      <w:pPr>
        <w:spacing w:line="240" w:lineRule="auto"/>
      </w:pPr>
      <w:r>
        <w:separator/>
      </w:r>
    </w:p>
  </w:endnote>
  <w:endnote w:type="continuationSeparator" w:id="0">
    <w:p w:rsidR="00F8552A" w:rsidRDefault="00F8552A" w:rsidP="003A7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2A" w:rsidRDefault="00F8552A" w:rsidP="003A7D1B">
      <w:pPr>
        <w:spacing w:line="240" w:lineRule="auto"/>
      </w:pPr>
      <w:r>
        <w:separator/>
      </w:r>
    </w:p>
  </w:footnote>
  <w:footnote w:type="continuationSeparator" w:id="0">
    <w:p w:rsidR="00F8552A" w:rsidRDefault="00F8552A" w:rsidP="003A7D1B">
      <w:pPr>
        <w:spacing w:line="240" w:lineRule="auto"/>
      </w:pPr>
      <w:r>
        <w:continuationSeparator/>
      </w:r>
    </w:p>
  </w:footnote>
  <w:footnote w:id="1">
    <w:p w:rsidR="00CE3119" w:rsidRPr="005531BE" w:rsidRDefault="00CE3119">
      <w:pPr>
        <w:pStyle w:val="Textodenotaderodap"/>
      </w:pPr>
      <w:r w:rsidRPr="005531BE">
        <w:rPr>
          <w:rStyle w:val="Refdenotaderodap"/>
        </w:rPr>
        <w:footnoteRef/>
      </w:r>
      <w:r w:rsidRPr="005531BE">
        <w:t xml:space="preserve"> Notícia do portal UOL Educação sobre a avaliação de leitura de estudantes brasileiros pelo Programa Internacional de Avaliação de Alunos (PISA) em 2012 destaca: “</w:t>
      </w:r>
      <w:r w:rsidRPr="005531BE">
        <w:rPr>
          <w:shd w:val="clear" w:color="auto" w:fill="FFFFFF"/>
        </w:rPr>
        <w:t>Quase metade</w:t>
      </w:r>
      <w:r w:rsidRPr="005531BE">
        <w:rPr>
          <w:rStyle w:val="apple-converted-space"/>
          <w:shd w:val="clear" w:color="auto" w:fill="FFFFFF"/>
        </w:rPr>
        <w:t> </w:t>
      </w:r>
      <w:r w:rsidRPr="005531BE">
        <w:rPr>
          <w:rStyle w:val="Forte"/>
          <w:b w:val="0"/>
          <w:bdr w:val="none" w:sz="0" w:space="0" w:color="auto" w:frame="1"/>
          <w:shd w:val="clear" w:color="auto" w:fill="FFFFFF"/>
        </w:rPr>
        <w:t xml:space="preserve">(49,2%) dos alunos brasileiros não alcança o nível </w:t>
      </w:r>
      <w:proofErr w:type="gramStart"/>
      <w:r w:rsidRPr="005531BE">
        <w:rPr>
          <w:rStyle w:val="Forte"/>
          <w:b w:val="0"/>
          <w:bdr w:val="none" w:sz="0" w:space="0" w:color="auto" w:frame="1"/>
          <w:shd w:val="clear" w:color="auto" w:fill="FFFFFF"/>
        </w:rPr>
        <w:t>2</w:t>
      </w:r>
      <w:proofErr w:type="gramEnd"/>
      <w:r w:rsidRPr="005531BE">
        <w:rPr>
          <w:rStyle w:val="apple-converted-space"/>
          <w:bCs/>
          <w:bdr w:val="none" w:sz="0" w:space="0" w:color="auto" w:frame="1"/>
          <w:shd w:val="clear" w:color="auto" w:fill="FFFFFF"/>
        </w:rPr>
        <w:t> </w:t>
      </w:r>
      <w:r w:rsidRPr="005531BE">
        <w:rPr>
          <w:shd w:val="clear" w:color="auto" w:fill="FFFFFF"/>
        </w:rPr>
        <w:t xml:space="preserve">de desempenho na avaliação que tem o nível 6 como teto. Isso significa que eles não são capazes de deduzir informações do texto, de estabelecer relações entre diferentes partes do texto e não conseguem compreender nuances da linguagem.” A notícia ainda informa que o Brasil ficou classificado na 55ª posição no ranking internacional de leitura. (UOL EDUCAÇÃO. </w:t>
      </w:r>
      <w:r w:rsidRPr="005531BE">
        <w:rPr>
          <w:i/>
          <w:shd w:val="clear" w:color="auto" w:fill="FFFFFF"/>
        </w:rPr>
        <w:t>Pisa: desempenho do Brasil piora em leitura e “empaca” em ciências</w:t>
      </w:r>
      <w:r w:rsidRPr="005531BE">
        <w:rPr>
          <w:shd w:val="clear" w:color="auto" w:fill="FFFFFF"/>
        </w:rPr>
        <w:t xml:space="preserve">. São Paulo, 03 dez. 2013. Disponível em: </w:t>
      </w:r>
      <w:hyperlink r:id="rId1" w:history="1">
        <w:r w:rsidRPr="005531BE">
          <w:rPr>
            <w:rStyle w:val="Hyperlink"/>
            <w:shd w:val="clear" w:color="auto" w:fill="FFFFFF"/>
          </w:rPr>
          <w:t>http://educacao.uol.com.br/noticias/2013/12/03/pisa-desempenho-do-brasil-piora-em-leitura-e-empaca-em-ciencias.htm</w:t>
        </w:r>
      </w:hyperlink>
      <w:r w:rsidRPr="005531BE">
        <w:rPr>
          <w:shd w:val="clear" w:color="auto" w:fill="FFFFFF"/>
        </w:rPr>
        <w:t>. Acesso em: 12 jan. 2015.</w:t>
      </w:r>
      <w:proofErr w:type="gramStart"/>
      <w:r w:rsidRPr="005531BE">
        <w:rPr>
          <w:shd w:val="clear" w:color="auto" w:fill="FFFFFF"/>
        </w:rPr>
        <w:t>)</w:t>
      </w:r>
      <w:proofErr w:type="gramEnd"/>
      <w:r w:rsidRPr="005531BE">
        <w:rPr>
          <w:shd w:val="clear" w:color="auto" w:fill="FFFFFF"/>
        </w:rPr>
        <w:t xml:space="preserve"> </w:t>
      </w:r>
    </w:p>
  </w:footnote>
  <w:footnote w:id="2">
    <w:p w:rsidR="00C339B9" w:rsidRPr="005531BE" w:rsidRDefault="00C339B9">
      <w:pPr>
        <w:pStyle w:val="Textodenotaderodap"/>
      </w:pPr>
      <w:r w:rsidRPr="005531BE">
        <w:rPr>
          <w:rStyle w:val="Refdenotaderodap"/>
        </w:rPr>
        <w:footnoteRef/>
      </w:r>
      <w:r w:rsidRPr="005531BE">
        <w:t xml:space="preserve"> Tanto a ação da oficina de prática teatral quanto </w:t>
      </w:r>
      <w:proofErr w:type="gramStart"/>
      <w:r w:rsidRPr="005531BE">
        <w:t>a</w:t>
      </w:r>
      <w:proofErr w:type="gramEnd"/>
      <w:r w:rsidRPr="005531BE">
        <w:t xml:space="preserve"> do jornal escolar fizeram uso do método criativo proposto por </w:t>
      </w:r>
      <w:proofErr w:type="spellStart"/>
      <w:r w:rsidRPr="005531BE">
        <w:t>Bordini</w:t>
      </w:r>
      <w:proofErr w:type="spellEnd"/>
      <w:r w:rsidRPr="005531BE">
        <w:t xml:space="preserve"> e Aguiar, bem como de elementos do método comunicacional e do método semiológico propostos pelas mesmas autoras em BORDINI, M. G.; AGUIAR, V. T. </w:t>
      </w:r>
      <w:r w:rsidRPr="005531BE">
        <w:rPr>
          <w:i/>
        </w:rPr>
        <w:t>Literatura</w:t>
      </w:r>
      <w:r w:rsidRPr="005531BE">
        <w:t xml:space="preserve">: a formação do leitor: alternativas metodológicas. 2. </w:t>
      </w:r>
      <w:proofErr w:type="gramStart"/>
      <w:r w:rsidRPr="005531BE">
        <w:t>ed.</w:t>
      </w:r>
      <w:proofErr w:type="gramEnd"/>
      <w:r w:rsidRPr="005531BE">
        <w:t xml:space="preserve"> Porto Alegre: Mercado Aberto, 1993.</w:t>
      </w:r>
    </w:p>
  </w:footnote>
  <w:footnote w:id="3">
    <w:p w:rsidR="00A03021" w:rsidRPr="005531BE" w:rsidRDefault="00A03021">
      <w:pPr>
        <w:pStyle w:val="Textodenotaderodap"/>
      </w:pPr>
      <w:r w:rsidRPr="005531BE">
        <w:rPr>
          <w:rStyle w:val="Refdenotaderodap"/>
        </w:rPr>
        <w:footnoteRef/>
      </w:r>
      <w:r w:rsidRPr="005531BE">
        <w:t xml:space="preserve"> Sobre esse assunto, recomenda-se, evidentemente, o também clássico CALVINO, </w:t>
      </w:r>
      <w:proofErr w:type="spellStart"/>
      <w:r w:rsidRPr="005531BE">
        <w:t>Italo</w:t>
      </w:r>
      <w:proofErr w:type="spellEnd"/>
      <w:r w:rsidRPr="005531BE">
        <w:t xml:space="preserve">. </w:t>
      </w:r>
      <w:r w:rsidRPr="005531BE">
        <w:rPr>
          <w:i/>
        </w:rPr>
        <w:t>Por que ler os clássicos</w:t>
      </w:r>
      <w:r w:rsidRPr="005531BE">
        <w:t xml:space="preserve">. Trad. Nilson </w:t>
      </w:r>
      <w:proofErr w:type="spellStart"/>
      <w:r w:rsidRPr="005531BE">
        <w:t>Moulin</w:t>
      </w:r>
      <w:proofErr w:type="spellEnd"/>
      <w:r w:rsidRPr="005531BE">
        <w:t xml:space="preserve">. 2. </w:t>
      </w:r>
      <w:proofErr w:type="gramStart"/>
      <w:r w:rsidRPr="005531BE">
        <w:t>ed.</w:t>
      </w:r>
      <w:proofErr w:type="gramEnd"/>
      <w:r w:rsidRPr="005531BE">
        <w:t xml:space="preserve"> São Paulo: Companhia das Letras, 2004.</w:t>
      </w:r>
    </w:p>
  </w:footnote>
  <w:footnote w:id="4">
    <w:p w:rsidR="006B1444" w:rsidRPr="005531BE" w:rsidRDefault="006B1444" w:rsidP="006B1444">
      <w:pPr>
        <w:pStyle w:val="Textodenotaderodap"/>
      </w:pPr>
      <w:r w:rsidRPr="005531BE">
        <w:rPr>
          <w:rStyle w:val="Refdenotaderodap"/>
        </w:rPr>
        <w:footnoteRef/>
      </w:r>
      <w:r w:rsidRPr="005531BE">
        <w:t xml:space="preserve"> É digno de nota que alguns estudantes envolvidos nas práticas teatrais coordenadas por bolsistas do PIBID Letras foram convidados a constituírem o corpo de jurados de peças teatrais montadas por alunos do Ensino Fundamental da Escola Mestre sob a orientação dos professores titulares. Conforme testemunho dos professores, os estudantes desempenharam a função muito satisfatoriamente, fazendo uso dos conhecimentos sobre a linguagem teatral aprendidos com os bolsistas.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9D" w:rsidRPr="0001579D" w:rsidRDefault="0001579D">
    <w:pPr>
      <w:pStyle w:val="Cabealho"/>
      <w:jc w:val="right"/>
      <w:rPr>
        <w:sz w:val="20"/>
        <w:szCs w:val="20"/>
      </w:rPr>
    </w:pPr>
  </w:p>
  <w:p w:rsidR="0001579D" w:rsidRDefault="000157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8689A"/>
    <w:multiLevelType w:val="hybridMultilevel"/>
    <w:tmpl w:val="24EE18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876E0F"/>
    <w:multiLevelType w:val="hybridMultilevel"/>
    <w:tmpl w:val="1D6CF7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D1"/>
    <w:rsid w:val="0001579D"/>
    <w:rsid w:val="00024B61"/>
    <w:rsid w:val="000373B1"/>
    <w:rsid w:val="0004108B"/>
    <w:rsid w:val="000566C1"/>
    <w:rsid w:val="00065A95"/>
    <w:rsid w:val="00065C9D"/>
    <w:rsid w:val="000B2C8A"/>
    <w:rsid w:val="00113B2C"/>
    <w:rsid w:val="00142F68"/>
    <w:rsid w:val="0014343C"/>
    <w:rsid w:val="00154B7F"/>
    <w:rsid w:val="00172FE3"/>
    <w:rsid w:val="0017603E"/>
    <w:rsid w:val="0018425E"/>
    <w:rsid w:val="00185DE5"/>
    <w:rsid w:val="0019501B"/>
    <w:rsid w:val="001B040C"/>
    <w:rsid w:val="001C4C16"/>
    <w:rsid w:val="001F589C"/>
    <w:rsid w:val="0025722D"/>
    <w:rsid w:val="00270362"/>
    <w:rsid w:val="00274839"/>
    <w:rsid w:val="002A0D35"/>
    <w:rsid w:val="002A446C"/>
    <w:rsid w:val="002C6722"/>
    <w:rsid w:val="003A7D1B"/>
    <w:rsid w:val="003B1C7F"/>
    <w:rsid w:val="003F6CC3"/>
    <w:rsid w:val="00431BD9"/>
    <w:rsid w:val="00435E2D"/>
    <w:rsid w:val="00451328"/>
    <w:rsid w:val="0046006B"/>
    <w:rsid w:val="00462368"/>
    <w:rsid w:val="00462A14"/>
    <w:rsid w:val="00476827"/>
    <w:rsid w:val="004D6821"/>
    <w:rsid w:val="004F0887"/>
    <w:rsid w:val="00511A1B"/>
    <w:rsid w:val="0051464E"/>
    <w:rsid w:val="0052758A"/>
    <w:rsid w:val="00546829"/>
    <w:rsid w:val="005531BE"/>
    <w:rsid w:val="00554556"/>
    <w:rsid w:val="00555B81"/>
    <w:rsid w:val="00567704"/>
    <w:rsid w:val="005F0D22"/>
    <w:rsid w:val="006039D1"/>
    <w:rsid w:val="0061245A"/>
    <w:rsid w:val="00617B77"/>
    <w:rsid w:val="006256CF"/>
    <w:rsid w:val="00690FC4"/>
    <w:rsid w:val="006A2825"/>
    <w:rsid w:val="006B06C6"/>
    <w:rsid w:val="006B1444"/>
    <w:rsid w:val="006B709F"/>
    <w:rsid w:val="006C155C"/>
    <w:rsid w:val="006D3BB7"/>
    <w:rsid w:val="006E4252"/>
    <w:rsid w:val="007371C9"/>
    <w:rsid w:val="00747E99"/>
    <w:rsid w:val="007528F5"/>
    <w:rsid w:val="007625D0"/>
    <w:rsid w:val="0077764A"/>
    <w:rsid w:val="00785DC0"/>
    <w:rsid w:val="007B6EEE"/>
    <w:rsid w:val="007B701D"/>
    <w:rsid w:val="00866B3D"/>
    <w:rsid w:val="008737CD"/>
    <w:rsid w:val="0087695C"/>
    <w:rsid w:val="008A415F"/>
    <w:rsid w:val="008E0E08"/>
    <w:rsid w:val="008E6758"/>
    <w:rsid w:val="008E6A11"/>
    <w:rsid w:val="008E757C"/>
    <w:rsid w:val="00901931"/>
    <w:rsid w:val="00911941"/>
    <w:rsid w:val="009627BC"/>
    <w:rsid w:val="0097077F"/>
    <w:rsid w:val="009D70D7"/>
    <w:rsid w:val="009E583E"/>
    <w:rsid w:val="00A03021"/>
    <w:rsid w:val="00A500A2"/>
    <w:rsid w:val="00A62E67"/>
    <w:rsid w:val="00A63FFF"/>
    <w:rsid w:val="00A85B11"/>
    <w:rsid w:val="00AB6433"/>
    <w:rsid w:val="00AC3B8A"/>
    <w:rsid w:val="00AE2C39"/>
    <w:rsid w:val="00B00189"/>
    <w:rsid w:val="00B31C9C"/>
    <w:rsid w:val="00B41924"/>
    <w:rsid w:val="00B56078"/>
    <w:rsid w:val="00B71D01"/>
    <w:rsid w:val="00BA22F4"/>
    <w:rsid w:val="00BC1A71"/>
    <w:rsid w:val="00BD60E8"/>
    <w:rsid w:val="00BE465F"/>
    <w:rsid w:val="00BF5308"/>
    <w:rsid w:val="00C05067"/>
    <w:rsid w:val="00C339B9"/>
    <w:rsid w:val="00C63868"/>
    <w:rsid w:val="00C81E66"/>
    <w:rsid w:val="00C84FB5"/>
    <w:rsid w:val="00CE3119"/>
    <w:rsid w:val="00D3384A"/>
    <w:rsid w:val="00D431ED"/>
    <w:rsid w:val="00D53278"/>
    <w:rsid w:val="00D85482"/>
    <w:rsid w:val="00DC2A2C"/>
    <w:rsid w:val="00DD35B5"/>
    <w:rsid w:val="00E011E2"/>
    <w:rsid w:val="00E07B9E"/>
    <w:rsid w:val="00E35CB4"/>
    <w:rsid w:val="00E67379"/>
    <w:rsid w:val="00E746A5"/>
    <w:rsid w:val="00E746E6"/>
    <w:rsid w:val="00E85756"/>
    <w:rsid w:val="00EA18B2"/>
    <w:rsid w:val="00EC7607"/>
    <w:rsid w:val="00ED6849"/>
    <w:rsid w:val="00F2535A"/>
    <w:rsid w:val="00F41588"/>
    <w:rsid w:val="00F41FCE"/>
    <w:rsid w:val="00F425E5"/>
    <w:rsid w:val="00F44F93"/>
    <w:rsid w:val="00F76F8C"/>
    <w:rsid w:val="00F841D3"/>
    <w:rsid w:val="00F8552A"/>
    <w:rsid w:val="00FC4254"/>
    <w:rsid w:val="00FE4E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A7D1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A7D1B"/>
    <w:rPr>
      <w:sz w:val="20"/>
      <w:szCs w:val="20"/>
    </w:rPr>
  </w:style>
  <w:style w:type="character" w:styleId="Refdenotaderodap">
    <w:name w:val="footnote reference"/>
    <w:basedOn w:val="Fontepargpadro"/>
    <w:uiPriority w:val="99"/>
    <w:semiHidden/>
    <w:unhideWhenUsed/>
    <w:rsid w:val="003A7D1B"/>
    <w:rPr>
      <w:vertAlign w:val="superscript"/>
    </w:rPr>
  </w:style>
  <w:style w:type="character" w:customStyle="1" w:styleId="apple-converted-space">
    <w:name w:val="apple-converted-space"/>
    <w:basedOn w:val="Fontepargpadro"/>
    <w:rsid w:val="00CE3119"/>
  </w:style>
  <w:style w:type="character" w:styleId="Forte">
    <w:name w:val="Strong"/>
    <w:basedOn w:val="Fontepargpadro"/>
    <w:uiPriority w:val="22"/>
    <w:qFormat/>
    <w:rsid w:val="00CE3119"/>
    <w:rPr>
      <w:b/>
      <w:bCs/>
    </w:rPr>
  </w:style>
  <w:style w:type="character" w:styleId="Hyperlink">
    <w:name w:val="Hyperlink"/>
    <w:basedOn w:val="Fontepargpadro"/>
    <w:uiPriority w:val="99"/>
    <w:unhideWhenUsed/>
    <w:rsid w:val="00CE3119"/>
    <w:rPr>
      <w:color w:val="0000FF" w:themeColor="hyperlink"/>
      <w:u w:val="single"/>
    </w:rPr>
  </w:style>
  <w:style w:type="character" w:styleId="HiperlinkVisitado">
    <w:name w:val="FollowedHyperlink"/>
    <w:basedOn w:val="Fontepargpadro"/>
    <w:uiPriority w:val="99"/>
    <w:semiHidden/>
    <w:unhideWhenUsed/>
    <w:rsid w:val="00AE2C39"/>
    <w:rPr>
      <w:color w:val="800080" w:themeColor="followedHyperlink"/>
      <w:u w:val="single"/>
    </w:rPr>
  </w:style>
  <w:style w:type="character" w:styleId="Refdecomentrio">
    <w:name w:val="annotation reference"/>
    <w:basedOn w:val="Fontepargpadro"/>
    <w:uiPriority w:val="99"/>
    <w:semiHidden/>
    <w:unhideWhenUsed/>
    <w:rsid w:val="00274839"/>
    <w:rPr>
      <w:sz w:val="16"/>
      <w:szCs w:val="16"/>
    </w:rPr>
  </w:style>
  <w:style w:type="paragraph" w:styleId="Textodecomentrio">
    <w:name w:val="annotation text"/>
    <w:basedOn w:val="Normal"/>
    <w:link w:val="TextodecomentrioChar"/>
    <w:uiPriority w:val="99"/>
    <w:semiHidden/>
    <w:unhideWhenUsed/>
    <w:rsid w:val="00274839"/>
    <w:pPr>
      <w:spacing w:after="200" w:line="240" w:lineRule="auto"/>
      <w:jc w:val="left"/>
    </w:pPr>
    <w:rPr>
      <w:rFonts w:ascii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274839"/>
    <w:rPr>
      <w:rFonts w:asciiTheme="minorHAnsi" w:hAnsiTheme="minorHAnsi" w:cstheme="minorBidi"/>
      <w:sz w:val="20"/>
      <w:szCs w:val="20"/>
    </w:rPr>
  </w:style>
  <w:style w:type="paragraph" w:styleId="Textodebalo">
    <w:name w:val="Balloon Text"/>
    <w:basedOn w:val="Normal"/>
    <w:link w:val="TextodebaloChar"/>
    <w:uiPriority w:val="99"/>
    <w:semiHidden/>
    <w:unhideWhenUsed/>
    <w:rsid w:val="0027483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4839"/>
    <w:rPr>
      <w:rFonts w:ascii="Tahoma" w:hAnsi="Tahoma" w:cs="Tahoma"/>
      <w:sz w:val="16"/>
      <w:szCs w:val="16"/>
    </w:rPr>
  </w:style>
  <w:style w:type="paragraph" w:styleId="PargrafodaLista">
    <w:name w:val="List Paragraph"/>
    <w:basedOn w:val="Normal"/>
    <w:uiPriority w:val="34"/>
    <w:qFormat/>
    <w:rsid w:val="00B41924"/>
    <w:pPr>
      <w:ind w:left="720"/>
      <w:contextualSpacing/>
    </w:pPr>
  </w:style>
  <w:style w:type="paragraph" w:styleId="Cabealho">
    <w:name w:val="header"/>
    <w:basedOn w:val="Normal"/>
    <w:link w:val="CabealhoChar"/>
    <w:uiPriority w:val="99"/>
    <w:unhideWhenUsed/>
    <w:rsid w:val="0001579D"/>
    <w:pPr>
      <w:tabs>
        <w:tab w:val="center" w:pos="4252"/>
        <w:tab w:val="right" w:pos="8504"/>
      </w:tabs>
      <w:spacing w:line="240" w:lineRule="auto"/>
    </w:pPr>
  </w:style>
  <w:style w:type="character" w:customStyle="1" w:styleId="CabealhoChar">
    <w:name w:val="Cabeçalho Char"/>
    <w:basedOn w:val="Fontepargpadro"/>
    <w:link w:val="Cabealho"/>
    <w:uiPriority w:val="99"/>
    <w:rsid w:val="0001579D"/>
  </w:style>
  <w:style w:type="paragraph" w:styleId="Rodap">
    <w:name w:val="footer"/>
    <w:basedOn w:val="Normal"/>
    <w:link w:val="RodapChar"/>
    <w:uiPriority w:val="99"/>
    <w:unhideWhenUsed/>
    <w:rsid w:val="0001579D"/>
    <w:pPr>
      <w:tabs>
        <w:tab w:val="center" w:pos="4252"/>
        <w:tab w:val="right" w:pos="8504"/>
      </w:tabs>
      <w:spacing w:line="240" w:lineRule="auto"/>
    </w:pPr>
  </w:style>
  <w:style w:type="character" w:customStyle="1" w:styleId="RodapChar">
    <w:name w:val="Rodapé Char"/>
    <w:basedOn w:val="Fontepargpadro"/>
    <w:link w:val="Rodap"/>
    <w:uiPriority w:val="99"/>
    <w:rsid w:val="00015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6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A7D1B"/>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A7D1B"/>
    <w:rPr>
      <w:sz w:val="20"/>
      <w:szCs w:val="20"/>
    </w:rPr>
  </w:style>
  <w:style w:type="character" w:styleId="Refdenotaderodap">
    <w:name w:val="footnote reference"/>
    <w:basedOn w:val="Fontepargpadro"/>
    <w:uiPriority w:val="99"/>
    <w:semiHidden/>
    <w:unhideWhenUsed/>
    <w:rsid w:val="003A7D1B"/>
    <w:rPr>
      <w:vertAlign w:val="superscript"/>
    </w:rPr>
  </w:style>
  <w:style w:type="character" w:customStyle="1" w:styleId="apple-converted-space">
    <w:name w:val="apple-converted-space"/>
    <w:basedOn w:val="Fontepargpadro"/>
    <w:rsid w:val="00CE3119"/>
  </w:style>
  <w:style w:type="character" w:styleId="Forte">
    <w:name w:val="Strong"/>
    <w:basedOn w:val="Fontepargpadro"/>
    <w:uiPriority w:val="22"/>
    <w:qFormat/>
    <w:rsid w:val="00CE3119"/>
    <w:rPr>
      <w:b/>
      <w:bCs/>
    </w:rPr>
  </w:style>
  <w:style w:type="character" w:styleId="Hyperlink">
    <w:name w:val="Hyperlink"/>
    <w:basedOn w:val="Fontepargpadro"/>
    <w:uiPriority w:val="99"/>
    <w:unhideWhenUsed/>
    <w:rsid w:val="00CE3119"/>
    <w:rPr>
      <w:color w:val="0000FF" w:themeColor="hyperlink"/>
      <w:u w:val="single"/>
    </w:rPr>
  </w:style>
  <w:style w:type="character" w:styleId="HiperlinkVisitado">
    <w:name w:val="FollowedHyperlink"/>
    <w:basedOn w:val="Fontepargpadro"/>
    <w:uiPriority w:val="99"/>
    <w:semiHidden/>
    <w:unhideWhenUsed/>
    <w:rsid w:val="00AE2C39"/>
    <w:rPr>
      <w:color w:val="800080" w:themeColor="followedHyperlink"/>
      <w:u w:val="single"/>
    </w:rPr>
  </w:style>
  <w:style w:type="character" w:styleId="Refdecomentrio">
    <w:name w:val="annotation reference"/>
    <w:basedOn w:val="Fontepargpadro"/>
    <w:uiPriority w:val="99"/>
    <w:semiHidden/>
    <w:unhideWhenUsed/>
    <w:rsid w:val="00274839"/>
    <w:rPr>
      <w:sz w:val="16"/>
      <w:szCs w:val="16"/>
    </w:rPr>
  </w:style>
  <w:style w:type="paragraph" w:styleId="Textodecomentrio">
    <w:name w:val="annotation text"/>
    <w:basedOn w:val="Normal"/>
    <w:link w:val="TextodecomentrioChar"/>
    <w:uiPriority w:val="99"/>
    <w:semiHidden/>
    <w:unhideWhenUsed/>
    <w:rsid w:val="00274839"/>
    <w:pPr>
      <w:spacing w:after="200" w:line="240" w:lineRule="auto"/>
      <w:jc w:val="left"/>
    </w:pPr>
    <w:rPr>
      <w:rFonts w:asciiTheme="minorHAnsi" w:hAnsiTheme="minorHAnsi" w:cstheme="minorBidi"/>
      <w:sz w:val="20"/>
      <w:szCs w:val="20"/>
    </w:rPr>
  </w:style>
  <w:style w:type="character" w:customStyle="1" w:styleId="TextodecomentrioChar">
    <w:name w:val="Texto de comentário Char"/>
    <w:basedOn w:val="Fontepargpadro"/>
    <w:link w:val="Textodecomentrio"/>
    <w:uiPriority w:val="99"/>
    <w:semiHidden/>
    <w:rsid w:val="00274839"/>
    <w:rPr>
      <w:rFonts w:asciiTheme="minorHAnsi" w:hAnsiTheme="minorHAnsi" w:cstheme="minorBidi"/>
      <w:sz w:val="20"/>
      <w:szCs w:val="20"/>
    </w:rPr>
  </w:style>
  <w:style w:type="paragraph" w:styleId="Textodebalo">
    <w:name w:val="Balloon Text"/>
    <w:basedOn w:val="Normal"/>
    <w:link w:val="TextodebaloChar"/>
    <w:uiPriority w:val="99"/>
    <w:semiHidden/>
    <w:unhideWhenUsed/>
    <w:rsid w:val="0027483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4839"/>
    <w:rPr>
      <w:rFonts w:ascii="Tahoma" w:hAnsi="Tahoma" w:cs="Tahoma"/>
      <w:sz w:val="16"/>
      <w:szCs w:val="16"/>
    </w:rPr>
  </w:style>
  <w:style w:type="paragraph" w:styleId="PargrafodaLista">
    <w:name w:val="List Paragraph"/>
    <w:basedOn w:val="Normal"/>
    <w:uiPriority w:val="34"/>
    <w:qFormat/>
    <w:rsid w:val="00B41924"/>
    <w:pPr>
      <w:ind w:left="720"/>
      <w:contextualSpacing/>
    </w:pPr>
  </w:style>
  <w:style w:type="paragraph" w:styleId="Cabealho">
    <w:name w:val="header"/>
    <w:basedOn w:val="Normal"/>
    <w:link w:val="CabealhoChar"/>
    <w:uiPriority w:val="99"/>
    <w:unhideWhenUsed/>
    <w:rsid w:val="0001579D"/>
    <w:pPr>
      <w:tabs>
        <w:tab w:val="center" w:pos="4252"/>
        <w:tab w:val="right" w:pos="8504"/>
      </w:tabs>
      <w:spacing w:line="240" w:lineRule="auto"/>
    </w:pPr>
  </w:style>
  <w:style w:type="character" w:customStyle="1" w:styleId="CabealhoChar">
    <w:name w:val="Cabeçalho Char"/>
    <w:basedOn w:val="Fontepargpadro"/>
    <w:link w:val="Cabealho"/>
    <w:uiPriority w:val="99"/>
    <w:rsid w:val="0001579D"/>
  </w:style>
  <w:style w:type="paragraph" w:styleId="Rodap">
    <w:name w:val="footer"/>
    <w:basedOn w:val="Normal"/>
    <w:link w:val="RodapChar"/>
    <w:uiPriority w:val="99"/>
    <w:unhideWhenUsed/>
    <w:rsid w:val="0001579D"/>
    <w:pPr>
      <w:tabs>
        <w:tab w:val="center" w:pos="4252"/>
        <w:tab w:val="right" w:pos="8504"/>
      </w:tabs>
      <w:spacing w:line="240" w:lineRule="auto"/>
    </w:pPr>
  </w:style>
  <w:style w:type="character" w:customStyle="1" w:styleId="RodapChar">
    <w:name w:val="Rodapé Char"/>
    <w:basedOn w:val="Fontepargpadro"/>
    <w:link w:val="Rodap"/>
    <w:uiPriority w:val="99"/>
    <w:rsid w:val="0001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701837">
      <w:bodyDiv w:val="1"/>
      <w:marLeft w:val="0"/>
      <w:marRight w:val="0"/>
      <w:marTop w:val="0"/>
      <w:marBottom w:val="0"/>
      <w:divBdr>
        <w:top w:val="none" w:sz="0" w:space="0" w:color="auto"/>
        <w:left w:val="none" w:sz="0" w:space="0" w:color="auto"/>
        <w:bottom w:val="none" w:sz="0" w:space="0" w:color="auto"/>
        <w:right w:val="none" w:sz="0" w:space="0" w:color="auto"/>
      </w:divBdr>
      <w:divsChild>
        <w:div w:id="1426151879">
          <w:marLeft w:val="0"/>
          <w:marRight w:val="0"/>
          <w:marTop w:val="0"/>
          <w:marBottom w:val="0"/>
          <w:divBdr>
            <w:top w:val="none" w:sz="0" w:space="0" w:color="auto"/>
            <w:left w:val="none" w:sz="0" w:space="0" w:color="auto"/>
            <w:bottom w:val="none" w:sz="0" w:space="0" w:color="auto"/>
            <w:right w:val="none" w:sz="0" w:space="0" w:color="auto"/>
          </w:divBdr>
        </w:div>
        <w:div w:id="1122261510">
          <w:marLeft w:val="0"/>
          <w:marRight w:val="0"/>
          <w:marTop w:val="0"/>
          <w:marBottom w:val="0"/>
          <w:divBdr>
            <w:top w:val="none" w:sz="0" w:space="0" w:color="auto"/>
            <w:left w:val="none" w:sz="0" w:space="0" w:color="auto"/>
            <w:bottom w:val="none" w:sz="0" w:space="0" w:color="auto"/>
            <w:right w:val="none" w:sz="0" w:space="0" w:color="auto"/>
          </w:divBdr>
        </w:div>
        <w:div w:id="1211649050">
          <w:marLeft w:val="0"/>
          <w:marRight w:val="0"/>
          <w:marTop w:val="0"/>
          <w:marBottom w:val="0"/>
          <w:divBdr>
            <w:top w:val="none" w:sz="0" w:space="0" w:color="auto"/>
            <w:left w:val="none" w:sz="0" w:space="0" w:color="auto"/>
            <w:bottom w:val="none" w:sz="0" w:space="0" w:color="auto"/>
            <w:right w:val="none" w:sz="0" w:space="0" w:color="auto"/>
          </w:divBdr>
        </w:div>
        <w:div w:id="277614594">
          <w:marLeft w:val="0"/>
          <w:marRight w:val="0"/>
          <w:marTop w:val="0"/>
          <w:marBottom w:val="0"/>
          <w:divBdr>
            <w:top w:val="none" w:sz="0" w:space="0" w:color="auto"/>
            <w:left w:val="none" w:sz="0" w:space="0" w:color="auto"/>
            <w:bottom w:val="none" w:sz="0" w:space="0" w:color="auto"/>
            <w:right w:val="none" w:sz="0" w:space="0" w:color="auto"/>
          </w:divBdr>
        </w:div>
        <w:div w:id="799688332">
          <w:marLeft w:val="0"/>
          <w:marRight w:val="0"/>
          <w:marTop w:val="0"/>
          <w:marBottom w:val="0"/>
          <w:divBdr>
            <w:top w:val="none" w:sz="0" w:space="0" w:color="auto"/>
            <w:left w:val="none" w:sz="0" w:space="0" w:color="auto"/>
            <w:bottom w:val="none" w:sz="0" w:space="0" w:color="auto"/>
            <w:right w:val="none" w:sz="0" w:space="0" w:color="auto"/>
          </w:divBdr>
        </w:div>
        <w:div w:id="144275237">
          <w:marLeft w:val="0"/>
          <w:marRight w:val="0"/>
          <w:marTop w:val="0"/>
          <w:marBottom w:val="0"/>
          <w:divBdr>
            <w:top w:val="none" w:sz="0" w:space="0" w:color="auto"/>
            <w:left w:val="none" w:sz="0" w:space="0" w:color="auto"/>
            <w:bottom w:val="none" w:sz="0" w:space="0" w:color="auto"/>
            <w:right w:val="none" w:sz="0" w:space="0" w:color="auto"/>
          </w:divBdr>
        </w:div>
        <w:div w:id="51582021">
          <w:marLeft w:val="0"/>
          <w:marRight w:val="0"/>
          <w:marTop w:val="0"/>
          <w:marBottom w:val="0"/>
          <w:divBdr>
            <w:top w:val="none" w:sz="0" w:space="0" w:color="auto"/>
            <w:left w:val="none" w:sz="0" w:space="0" w:color="auto"/>
            <w:bottom w:val="none" w:sz="0" w:space="0" w:color="auto"/>
            <w:right w:val="none" w:sz="0" w:space="0" w:color="auto"/>
          </w:divBdr>
        </w:div>
        <w:div w:id="46538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ducacao.uol.com.br/noticias/2013/12/03/pisa-desempenho-do-brasil-piora-em-leitura-e-empaca-em-ciencias.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ducacao.uol.com.br/noticias/2013/12/03/pisa-desempenho-do-brasil-piora-em-leitura-e-empaca-em-ciencia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8E0D-6CDC-4B27-BC46-DD069FCA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28140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2015-04-08T18:38:00Z</cp:lastPrinted>
  <dcterms:created xsi:type="dcterms:W3CDTF">2016-06-02T15:02:00Z</dcterms:created>
  <dcterms:modified xsi:type="dcterms:W3CDTF">2016-06-02T15:15:00Z</dcterms:modified>
</cp:coreProperties>
</file>