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3382" w14:textId="1CA8F96C" w:rsidR="00B93E22" w:rsidRDefault="00B93E22" w:rsidP="00954B14">
      <w:pPr>
        <w:ind w:firstLine="0"/>
        <w:jc w:val="center"/>
        <w:rPr>
          <w:rFonts w:eastAsia="Times New Roman" w:cs="Arial"/>
          <w:b/>
          <w:szCs w:val="24"/>
          <w:lang w:eastAsia="pt-BR"/>
        </w:rPr>
      </w:pPr>
      <w:r w:rsidRPr="00994543">
        <w:rPr>
          <w:rFonts w:eastAsia="Times New Roman" w:cs="Arial"/>
          <w:b/>
          <w:szCs w:val="24"/>
          <w:lang w:eastAsia="pt-BR"/>
        </w:rPr>
        <w:t>O IMPULSO NEOLIBERAL E NEOCONSERVADOR NA EDUCAÇÃO BRASILEIRA</w:t>
      </w:r>
      <w:r w:rsidR="0038003B" w:rsidRPr="00994543">
        <w:rPr>
          <w:rFonts w:eastAsia="Times New Roman" w:cs="Arial"/>
          <w:b/>
          <w:szCs w:val="24"/>
          <w:lang w:eastAsia="pt-BR"/>
        </w:rPr>
        <w:t xml:space="preserve">: </w:t>
      </w:r>
      <w:r w:rsidRPr="00994543">
        <w:rPr>
          <w:rFonts w:eastAsia="Times New Roman" w:cs="Arial"/>
          <w:b/>
          <w:szCs w:val="24"/>
          <w:lang w:eastAsia="pt-BR"/>
        </w:rPr>
        <w:t>A IMAGEM DO “PROFESSOR DOUTRINADOR” E O PROJETO “ESCOLA SEM PARTIDO”</w:t>
      </w:r>
    </w:p>
    <w:p w14:paraId="1975716A" w14:textId="77777777" w:rsidR="00954B14" w:rsidRDefault="00954B14" w:rsidP="00954B14">
      <w:pPr>
        <w:ind w:firstLine="0"/>
        <w:jc w:val="center"/>
        <w:rPr>
          <w:rFonts w:eastAsia="Times New Roman" w:cs="Arial"/>
          <w:b/>
          <w:szCs w:val="24"/>
          <w:lang w:eastAsia="pt-BR"/>
        </w:rPr>
      </w:pPr>
    </w:p>
    <w:p w14:paraId="44C4C1EB" w14:textId="701F7567" w:rsidR="00B93E22" w:rsidRDefault="00B93E22" w:rsidP="00954B14">
      <w:pPr>
        <w:spacing w:line="240" w:lineRule="auto"/>
        <w:ind w:firstLine="0"/>
        <w:jc w:val="center"/>
        <w:rPr>
          <w:rFonts w:eastAsia="Times New Roman" w:cs="Arial"/>
          <w:szCs w:val="24"/>
          <w:lang w:val="en-US" w:eastAsia="pt-BR"/>
        </w:rPr>
      </w:pPr>
      <w:r w:rsidRPr="00DE2931">
        <w:rPr>
          <w:rFonts w:eastAsia="Times New Roman" w:cs="Arial"/>
          <w:szCs w:val="24"/>
          <w:lang w:val="en-US" w:eastAsia="pt-BR"/>
        </w:rPr>
        <w:t>THE NEOLIBERAL AND NEOCONSERVATORY IMPULSE IN BRAZILIAN EDUCATION: THE IMAGE OF THE "DOCTRINE TEACHER" AND THE PROJECT "SCHOOL WITHOUT PARTY"</w:t>
      </w:r>
    </w:p>
    <w:p w14:paraId="01E7EE00" w14:textId="77777777" w:rsidR="00954B14" w:rsidRPr="00DE2931" w:rsidRDefault="00954B14" w:rsidP="00954B14">
      <w:pPr>
        <w:spacing w:line="240" w:lineRule="auto"/>
        <w:ind w:firstLine="0"/>
        <w:jc w:val="center"/>
        <w:rPr>
          <w:rFonts w:eastAsia="Times New Roman" w:cs="Arial"/>
          <w:sz w:val="22"/>
          <w:szCs w:val="24"/>
          <w:lang w:val="en-US" w:eastAsia="pt-BR"/>
        </w:rPr>
      </w:pPr>
    </w:p>
    <w:p w14:paraId="4B5033AE" w14:textId="77777777" w:rsidR="0038003B" w:rsidRPr="00ED37B8" w:rsidRDefault="0038003B" w:rsidP="00954B14">
      <w:pPr>
        <w:spacing w:line="240" w:lineRule="auto"/>
        <w:rPr>
          <w:rFonts w:eastAsia="Times New Roman" w:cs="Arial"/>
          <w:b/>
          <w:szCs w:val="24"/>
          <w:lang w:val="en-US" w:eastAsia="pt-BR"/>
        </w:rPr>
      </w:pPr>
      <w:r w:rsidRPr="00ED37B8">
        <w:rPr>
          <w:rFonts w:eastAsia="Times New Roman" w:cs="Arial"/>
          <w:b/>
          <w:szCs w:val="24"/>
          <w:lang w:val="en-US" w:eastAsia="pt-BR"/>
        </w:rPr>
        <w:t xml:space="preserve">                                                                                                       </w:t>
      </w:r>
      <w:r w:rsidR="00532B7D" w:rsidRPr="00ED37B8">
        <w:rPr>
          <w:rFonts w:eastAsia="Times New Roman" w:cs="Arial"/>
          <w:b/>
          <w:szCs w:val="24"/>
          <w:lang w:val="en-US" w:eastAsia="pt-BR"/>
        </w:rPr>
        <w:t xml:space="preserve">                                                                                             </w:t>
      </w:r>
    </w:p>
    <w:p w14:paraId="5EDB75D9" w14:textId="39A239F6" w:rsidR="0038003B" w:rsidRDefault="00104446" w:rsidP="00B63975">
      <w:pPr>
        <w:spacing w:before="120" w:after="120" w:line="240" w:lineRule="auto"/>
        <w:ind w:firstLine="0"/>
        <w:rPr>
          <w:rFonts w:eastAsia="Times New Roman" w:cs="Arial"/>
          <w:b/>
          <w:szCs w:val="24"/>
          <w:lang w:eastAsia="pt-BR"/>
        </w:rPr>
      </w:pPr>
      <w:r w:rsidRPr="0038003B">
        <w:rPr>
          <w:rFonts w:eastAsia="Times New Roman" w:cs="Arial"/>
          <w:b/>
          <w:szCs w:val="24"/>
          <w:lang w:eastAsia="pt-BR"/>
        </w:rPr>
        <w:t>RESUMO:</w:t>
      </w:r>
    </w:p>
    <w:p w14:paraId="021D3176" w14:textId="674F469C" w:rsidR="0038003B" w:rsidRDefault="0038003B" w:rsidP="00B63975">
      <w:pPr>
        <w:spacing w:before="120" w:after="120" w:line="240" w:lineRule="auto"/>
        <w:ind w:firstLine="0"/>
        <w:rPr>
          <w:rFonts w:eastAsia="Times New Roman" w:cs="Arial"/>
          <w:szCs w:val="24"/>
          <w:lang w:eastAsia="pt-BR"/>
        </w:rPr>
      </w:pPr>
      <w:r w:rsidRPr="0038003B">
        <w:rPr>
          <w:rFonts w:eastAsia="Times New Roman" w:cs="Arial"/>
          <w:szCs w:val="24"/>
          <w:lang w:eastAsia="pt-BR"/>
        </w:rPr>
        <w:t>Este artigo tem por objetivo proceder à análise de discursos e de imagens produzidas por apoiadores e militantes do movimento Escola Sem Partido acerca do papel do professor, especialmente as produções que o definem como um profissional cujo objetivo é</w:t>
      </w:r>
      <w:r w:rsidR="00D14CE6">
        <w:rPr>
          <w:rFonts w:eastAsia="Times New Roman" w:cs="Arial"/>
          <w:szCs w:val="24"/>
          <w:lang w:eastAsia="pt-BR"/>
        </w:rPr>
        <w:t xml:space="preserve"> </w:t>
      </w:r>
      <w:r w:rsidR="00D14CE6" w:rsidRPr="007950F6">
        <w:rPr>
          <w:rFonts w:eastAsia="Times New Roman" w:cs="Arial"/>
          <w:szCs w:val="24"/>
          <w:lang w:eastAsia="pt-BR"/>
        </w:rPr>
        <w:t>dogmatizar alunos</w:t>
      </w:r>
      <w:r w:rsidRPr="007950F6">
        <w:rPr>
          <w:rFonts w:eastAsia="Times New Roman" w:cs="Arial"/>
          <w:szCs w:val="24"/>
          <w:lang w:eastAsia="pt-BR"/>
        </w:rPr>
        <w:t xml:space="preserve">, </w:t>
      </w:r>
      <w:r w:rsidRPr="0038003B">
        <w:rPr>
          <w:rFonts w:eastAsia="Times New Roman" w:cs="Arial"/>
          <w:szCs w:val="24"/>
          <w:lang w:eastAsia="pt-BR"/>
        </w:rPr>
        <w:t>conduzindo-os a se identificar</w:t>
      </w:r>
      <w:r w:rsidR="007A45C1">
        <w:rPr>
          <w:rFonts w:eastAsia="Times New Roman" w:cs="Arial"/>
          <w:szCs w:val="24"/>
          <w:lang w:eastAsia="pt-BR"/>
        </w:rPr>
        <w:t>em</w:t>
      </w:r>
      <w:r w:rsidRPr="0038003B">
        <w:rPr>
          <w:rFonts w:eastAsia="Times New Roman" w:cs="Arial"/>
          <w:szCs w:val="24"/>
          <w:lang w:eastAsia="pt-BR"/>
        </w:rPr>
        <w:t xml:space="preserve"> com o pensamento político e filosófico marxista. Veremos que o discurso apresentado pelos apoiadores demonstra, ao contrário do que a proposta oficial do</w:t>
      </w:r>
      <w:r w:rsidR="007A45C1" w:rsidRPr="0038003B">
        <w:rPr>
          <w:rFonts w:eastAsia="Times New Roman" w:cs="Arial"/>
          <w:szCs w:val="24"/>
          <w:lang w:eastAsia="pt-BR"/>
        </w:rPr>
        <w:t xml:space="preserve"> movimento</w:t>
      </w:r>
      <w:r w:rsidRPr="0038003B">
        <w:rPr>
          <w:rFonts w:eastAsia="Times New Roman" w:cs="Arial"/>
          <w:szCs w:val="24"/>
          <w:lang w:eastAsia="pt-BR"/>
        </w:rPr>
        <w:t xml:space="preserve"> indica, posições políticas que nos remetem a ideologias conservadoras</w:t>
      </w:r>
      <w:r w:rsidR="00B93E22">
        <w:rPr>
          <w:rFonts w:eastAsia="Times New Roman" w:cs="Arial"/>
          <w:szCs w:val="24"/>
          <w:lang w:eastAsia="pt-BR"/>
        </w:rPr>
        <w:t xml:space="preserve"> e/ou</w:t>
      </w:r>
      <w:r w:rsidR="009703C2">
        <w:rPr>
          <w:rFonts w:eastAsia="Times New Roman" w:cs="Arial"/>
          <w:szCs w:val="24"/>
          <w:lang w:eastAsia="pt-BR"/>
        </w:rPr>
        <w:t xml:space="preserve"> neoliberais. </w:t>
      </w:r>
      <w:r w:rsidR="00B93E22">
        <w:rPr>
          <w:rFonts w:eastAsia="Times New Roman" w:cs="Arial"/>
          <w:szCs w:val="24"/>
          <w:lang w:eastAsia="pt-BR"/>
        </w:rPr>
        <w:t>Por fim, analisaremos um movimento semelhante ao</w:t>
      </w:r>
      <w:r w:rsidR="007950F6">
        <w:rPr>
          <w:rFonts w:eastAsia="Times New Roman" w:cs="Arial"/>
          <w:szCs w:val="24"/>
          <w:lang w:eastAsia="pt-BR"/>
        </w:rPr>
        <w:t xml:space="preserve"> </w:t>
      </w:r>
      <w:r w:rsidR="00B93E22">
        <w:rPr>
          <w:rFonts w:eastAsia="Times New Roman" w:cs="Arial"/>
          <w:szCs w:val="24"/>
          <w:lang w:eastAsia="pt-BR"/>
        </w:rPr>
        <w:t>Escola sem Partido nos Estados Unidos, o “</w:t>
      </w:r>
      <w:r w:rsidR="00B93E22" w:rsidRPr="00954B14">
        <w:rPr>
          <w:rFonts w:eastAsia="Times New Roman" w:cs="Arial"/>
          <w:szCs w:val="24"/>
          <w:lang w:eastAsia="pt-BR"/>
        </w:rPr>
        <w:t>No doctrination</w:t>
      </w:r>
      <w:r w:rsidR="00B93E22" w:rsidRPr="00B93E22">
        <w:rPr>
          <w:rFonts w:eastAsia="Times New Roman" w:cs="Arial"/>
          <w:i/>
          <w:szCs w:val="24"/>
          <w:lang w:eastAsia="pt-BR"/>
        </w:rPr>
        <w:t>”</w:t>
      </w:r>
      <w:r w:rsidR="00B93E22">
        <w:rPr>
          <w:rFonts w:eastAsia="Times New Roman" w:cs="Arial"/>
          <w:szCs w:val="24"/>
          <w:lang w:eastAsia="pt-BR"/>
        </w:rPr>
        <w:t>, a fim de avaliar o impacto deste na educação norte-americana.</w:t>
      </w:r>
      <w:r w:rsidRPr="0038003B">
        <w:rPr>
          <w:rFonts w:eastAsia="Times New Roman" w:cs="Arial"/>
          <w:szCs w:val="24"/>
          <w:lang w:eastAsia="pt-BR"/>
        </w:rPr>
        <w:t xml:space="preserve"> </w:t>
      </w:r>
    </w:p>
    <w:p w14:paraId="6754BFE3" w14:textId="77777777" w:rsidR="00954B14" w:rsidRPr="0038003B" w:rsidRDefault="00954B14" w:rsidP="00B63975">
      <w:pPr>
        <w:spacing w:before="120" w:after="120" w:line="240" w:lineRule="auto"/>
        <w:ind w:firstLine="0"/>
        <w:rPr>
          <w:rFonts w:eastAsia="Times New Roman" w:cs="Arial"/>
          <w:szCs w:val="24"/>
          <w:lang w:eastAsia="pt-BR"/>
        </w:rPr>
      </w:pPr>
    </w:p>
    <w:p w14:paraId="3C63792B" w14:textId="5638C21F" w:rsidR="0038003B" w:rsidRPr="0038003B" w:rsidRDefault="0038003B" w:rsidP="00B63975">
      <w:pPr>
        <w:spacing w:before="120" w:after="120" w:line="240" w:lineRule="auto"/>
        <w:ind w:firstLine="0"/>
        <w:rPr>
          <w:rFonts w:eastAsia="Times New Roman" w:cs="Arial"/>
          <w:szCs w:val="24"/>
          <w:lang w:eastAsia="pt-BR"/>
        </w:rPr>
      </w:pPr>
      <w:r w:rsidRPr="0038003B">
        <w:rPr>
          <w:rFonts w:eastAsia="Times New Roman" w:cs="Arial"/>
          <w:b/>
          <w:szCs w:val="24"/>
          <w:lang w:eastAsia="pt-BR"/>
        </w:rPr>
        <w:t>Palavras chave</w:t>
      </w:r>
      <w:r w:rsidRPr="0038003B">
        <w:rPr>
          <w:rFonts w:eastAsia="Times New Roman" w:cs="Arial"/>
          <w:szCs w:val="24"/>
          <w:lang w:eastAsia="pt-BR"/>
        </w:rPr>
        <w:t>: Escola Sem Partido, Edu</w:t>
      </w:r>
      <w:r w:rsidR="008A78AE">
        <w:rPr>
          <w:rFonts w:eastAsia="Times New Roman" w:cs="Arial"/>
          <w:szCs w:val="24"/>
          <w:lang w:eastAsia="pt-BR"/>
        </w:rPr>
        <w:t xml:space="preserve">cação, Conservadorismo </w:t>
      </w:r>
    </w:p>
    <w:p w14:paraId="4F2C4DCC" w14:textId="77777777" w:rsidR="0038003B" w:rsidRPr="0038003B" w:rsidRDefault="0038003B" w:rsidP="00B63975">
      <w:pPr>
        <w:spacing w:before="120" w:after="120" w:line="240" w:lineRule="auto"/>
        <w:rPr>
          <w:rFonts w:eastAsia="Times New Roman" w:cs="Arial"/>
          <w:szCs w:val="24"/>
          <w:lang w:eastAsia="pt-BR"/>
        </w:rPr>
      </w:pPr>
    </w:p>
    <w:p w14:paraId="71B16984" w14:textId="395252EA" w:rsidR="0038003B" w:rsidRDefault="00104446" w:rsidP="00B63975">
      <w:pPr>
        <w:spacing w:before="120" w:after="120" w:line="240" w:lineRule="auto"/>
        <w:ind w:firstLine="0"/>
        <w:rPr>
          <w:rFonts w:eastAsia="Times New Roman" w:cs="Arial"/>
          <w:b/>
          <w:szCs w:val="24"/>
          <w:lang w:val="en-US" w:eastAsia="pt-BR"/>
        </w:rPr>
      </w:pPr>
      <w:r w:rsidRPr="0038003B">
        <w:rPr>
          <w:rFonts w:eastAsia="Times New Roman" w:cs="Arial"/>
          <w:b/>
          <w:szCs w:val="24"/>
          <w:lang w:val="en-US" w:eastAsia="pt-BR"/>
        </w:rPr>
        <w:t>ABSTRACT</w:t>
      </w:r>
      <w:r w:rsidR="00F516C9">
        <w:rPr>
          <w:rFonts w:eastAsia="Times New Roman" w:cs="Arial"/>
          <w:b/>
          <w:szCs w:val="24"/>
          <w:lang w:val="en-US" w:eastAsia="pt-BR"/>
        </w:rPr>
        <w:t>:</w:t>
      </w:r>
    </w:p>
    <w:p w14:paraId="3E29E810" w14:textId="161F051B" w:rsidR="0038003B" w:rsidRPr="0038003B" w:rsidRDefault="00B93E22" w:rsidP="00B63975">
      <w:pPr>
        <w:spacing w:before="120" w:after="120" w:line="240" w:lineRule="auto"/>
        <w:ind w:firstLine="0"/>
        <w:rPr>
          <w:rFonts w:eastAsia="Times New Roman" w:cs="Arial"/>
          <w:szCs w:val="24"/>
          <w:lang w:val="en-US" w:eastAsia="pt-BR"/>
        </w:rPr>
      </w:pPr>
      <w:r w:rsidRPr="00B93E22">
        <w:rPr>
          <w:rFonts w:eastAsia="Times New Roman" w:cs="Arial"/>
          <w:szCs w:val="24"/>
          <w:lang w:val="en-US" w:eastAsia="pt-BR"/>
        </w:rPr>
        <w:t xml:space="preserve">The aim of this article is to analyze discourses and images produced by supporters and militants of the No-Party School movement about the role of the teacher, especially the productions that define him as a professional whose objective is </w:t>
      </w:r>
      <w:r w:rsidR="007950F6">
        <w:rPr>
          <w:rFonts w:eastAsia="Times New Roman" w:cs="Arial"/>
          <w:szCs w:val="24"/>
          <w:lang w:val="en-US" w:eastAsia="pt-BR"/>
        </w:rPr>
        <w:t>dogmatizing</w:t>
      </w:r>
      <w:r w:rsidRPr="00DE2931">
        <w:rPr>
          <w:rFonts w:eastAsia="Times New Roman" w:cs="Arial"/>
          <w:szCs w:val="24"/>
          <w:highlight w:val="yellow"/>
          <w:lang w:val="en-US" w:eastAsia="pt-BR"/>
        </w:rPr>
        <w:t xml:space="preserve"> </w:t>
      </w:r>
      <w:r w:rsidRPr="007950F6">
        <w:rPr>
          <w:rFonts w:eastAsia="Times New Roman" w:cs="Arial"/>
          <w:szCs w:val="24"/>
          <w:lang w:val="en-US" w:eastAsia="pt-BR"/>
        </w:rPr>
        <w:t>stu</w:t>
      </w:r>
      <w:r w:rsidR="00A56075" w:rsidRPr="007950F6">
        <w:rPr>
          <w:rFonts w:eastAsia="Times New Roman" w:cs="Arial"/>
          <w:szCs w:val="24"/>
          <w:lang w:val="en-US" w:eastAsia="pt-BR"/>
        </w:rPr>
        <w:t>dents</w:t>
      </w:r>
      <w:r w:rsidR="00A56075">
        <w:rPr>
          <w:rFonts w:eastAsia="Times New Roman" w:cs="Arial"/>
          <w:szCs w:val="24"/>
          <w:lang w:val="en-US" w:eastAsia="pt-BR"/>
        </w:rPr>
        <w:t>, leading them</w:t>
      </w:r>
      <w:r w:rsidRPr="00B93E22">
        <w:rPr>
          <w:rFonts w:eastAsia="Times New Roman" w:cs="Arial"/>
          <w:szCs w:val="24"/>
          <w:lang w:val="en-US" w:eastAsia="pt-BR"/>
        </w:rPr>
        <w:t xml:space="preserve"> to identify with Marxist political and philosophical thinking. We will see that the discourse presented by the supporters of the movement demonstrates, contrary to what </w:t>
      </w:r>
      <w:r w:rsidR="0028055C" w:rsidRPr="00B93E22">
        <w:rPr>
          <w:rFonts w:eastAsia="Times New Roman" w:cs="Arial"/>
          <w:szCs w:val="24"/>
          <w:lang w:val="en-US" w:eastAsia="pt-BR"/>
        </w:rPr>
        <w:t xml:space="preserve">indicates </w:t>
      </w:r>
      <w:r w:rsidRPr="00B93E22">
        <w:rPr>
          <w:rFonts w:eastAsia="Times New Roman" w:cs="Arial"/>
          <w:szCs w:val="24"/>
          <w:lang w:val="en-US" w:eastAsia="pt-BR"/>
        </w:rPr>
        <w:t>the official proposal of it, political positions that refer us to conservative and / o</w:t>
      </w:r>
      <w:r w:rsidR="008D725A">
        <w:rPr>
          <w:rFonts w:eastAsia="Times New Roman" w:cs="Arial"/>
          <w:szCs w:val="24"/>
          <w:lang w:val="en-US" w:eastAsia="pt-BR"/>
        </w:rPr>
        <w:t>r neoliberal ideologies.</w:t>
      </w:r>
      <w:r w:rsidRPr="00B93E22">
        <w:rPr>
          <w:rFonts w:eastAsia="Times New Roman" w:cs="Arial"/>
          <w:szCs w:val="24"/>
          <w:lang w:val="en-US" w:eastAsia="pt-BR"/>
        </w:rPr>
        <w:t xml:space="preserve"> Finally, we will analyze a movement similar to the No-Party School in the United States, the </w:t>
      </w:r>
      <w:r>
        <w:rPr>
          <w:rFonts w:eastAsia="Times New Roman" w:cs="Arial"/>
          <w:szCs w:val="24"/>
          <w:lang w:val="en-US" w:eastAsia="pt-BR"/>
        </w:rPr>
        <w:t>“No Doc</w:t>
      </w:r>
      <w:r w:rsidRPr="00B93E22">
        <w:rPr>
          <w:rFonts w:eastAsia="Times New Roman" w:cs="Arial"/>
          <w:szCs w:val="24"/>
          <w:lang w:val="en-US" w:eastAsia="pt-BR"/>
        </w:rPr>
        <w:t>t</w:t>
      </w:r>
      <w:r>
        <w:rPr>
          <w:rFonts w:eastAsia="Times New Roman" w:cs="Arial"/>
          <w:szCs w:val="24"/>
          <w:lang w:val="en-US" w:eastAsia="pt-BR"/>
        </w:rPr>
        <w:t>rinat</w:t>
      </w:r>
      <w:r w:rsidRPr="00B93E22">
        <w:rPr>
          <w:rFonts w:eastAsia="Times New Roman" w:cs="Arial"/>
          <w:szCs w:val="24"/>
          <w:lang w:val="en-US" w:eastAsia="pt-BR"/>
        </w:rPr>
        <w:t>ion</w:t>
      </w:r>
      <w:r>
        <w:rPr>
          <w:rFonts w:eastAsia="Times New Roman" w:cs="Arial"/>
          <w:szCs w:val="24"/>
          <w:lang w:val="en-US" w:eastAsia="pt-BR"/>
        </w:rPr>
        <w:t>”</w:t>
      </w:r>
      <w:r w:rsidRPr="00B93E22">
        <w:rPr>
          <w:rFonts w:eastAsia="Times New Roman" w:cs="Arial"/>
          <w:szCs w:val="24"/>
          <w:lang w:val="en-US" w:eastAsia="pt-BR"/>
        </w:rPr>
        <w:t>, in order to evaluate its impact on American education.</w:t>
      </w:r>
    </w:p>
    <w:p w14:paraId="68B87212" w14:textId="77777777" w:rsidR="00FD0B28" w:rsidRDefault="00FD0B28" w:rsidP="00B63975">
      <w:pPr>
        <w:spacing w:before="120" w:after="120" w:line="240" w:lineRule="auto"/>
        <w:rPr>
          <w:rFonts w:eastAsia="Times New Roman" w:cs="Arial"/>
          <w:b/>
          <w:szCs w:val="24"/>
          <w:lang w:val="en-US" w:eastAsia="pt-BR"/>
        </w:rPr>
      </w:pPr>
    </w:p>
    <w:p w14:paraId="06FD0897" w14:textId="6EF26D79" w:rsidR="0038003B" w:rsidRPr="0038003B" w:rsidRDefault="0038003B" w:rsidP="00B63975">
      <w:pPr>
        <w:spacing w:before="120" w:after="120" w:line="240" w:lineRule="auto"/>
        <w:ind w:firstLine="0"/>
        <w:rPr>
          <w:rFonts w:eastAsia="Times New Roman" w:cs="Arial"/>
          <w:szCs w:val="24"/>
          <w:lang w:val="en-US" w:eastAsia="pt-BR"/>
        </w:rPr>
      </w:pPr>
      <w:r w:rsidRPr="0038003B">
        <w:rPr>
          <w:rFonts w:eastAsia="Times New Roman" w:cs="Arial"/>
          <w:b/>
          <w:szCs w:val="24"/>
          <w:lang w:val="en-US" w:eastAsia="pt-BR"/>
        </w:rPr>
        <w:t>Keywords:</w:t>
      </w:r>
      <w:r w:rsidRPr="0038003B">
        <w:rPr>
          <w:rFonts w:eastAsia="Times New Roman" w:cs="Arial"/>
          <w:szCs w:val="24"/>
          <w:lang w:val="en-US" w:eastAsia="pt-BR"/>
        </w:rPr>
        <w:t xml:space="preserve"> "Party-free Ed</w:t>
      </w:r>
      <w:r w:rsidR="008D725A">
        <w:rPr>
          <w:rFonts w:eastAsia="Times New Roman" w:cs="Arial"/>
          <w:szCs w:val="24"/>
          <w:lang w:val="en-US" w:eastAsia="pt-BR"/>
        </w:rPr>
        <w:t xml:space="preserve">ucation", Education, </w:t>
      </w:r>
      <w:r w:rsidRPr="0038003B">
        <w:rPr>
          <w:rFonts w:eastAsia="Times New Roman" w:cs="Arial"/>
          <w:szCs w:val="24"/>
          <w:lang w:val="en-US" w:eastAsia="pt-BR"/>
        </w:rPr>
        <w:t>Conservatism</w:t>
      </w:r>
    </w:p>
    <w:p w14:paraId="343F397C" w14:textId="77777777" w:rsidR="00FD0B28" w:rsidRDefault="00FD0B28" w:rsidP="00954B14">
      <w:pPr>
        <w:spacing w:line="240" w:lineRule="auto"/>
        <w:rPr>
          <w:rFonts w:eastAsia="Times New Roman" w:cs="Arial"/>
          <w:i/>
          <w:szCs w:val="24"/>
          <w:lang w:val="en-US" w:eastAsia="pt-BR"/>
        </w:rPr>
      </w:pPr>
    </w:p>
    <w:p w14:paraId="655EAECB" w14:textId="77777777" w:rsidR="008D725A" w:rsidRPr="00104446" w:rsidRDefault="008D725A" w:rsidP="008A78AE">
      <w:pPr>
        <w:spacing w:line="240" w:lineRule="auto"/>
        <w:ind w:left="2126"/>
        <w:rPr>
          <w:rFonts w:eastAsia="Times New Roman" w:cs="Arial"/>
          <w:i/>
          <w:lang w:val="en-US" w:eastAsia="pt-BR"/>
        </w:rPr>
      </w:pPr>
    </w:p>
    <w:p w14:paraId="7C649B0D" w14:textId="77777777" w:rsidR="008D725A" w:rsidRPr="00104446" w:rsidRDefault="008D725A" w:rsidP="008A78AE">
      <w:pPr>
        <w:spacing w:line="240" w:lineRule="auto"/>
        <w:ind w:left="2126"/>
        <w:rPr>
          <w:rFonts w:eastAsia="Times New Roman" w:cs="Arial"/>
          <w:i/>
          <w:lang w:val="en-US" w:eastAsia="pt-BR"/>
        </w:rPr>
      </w:pPr>
    </w:p>
    <w:p w14:paraId="3A9D44D9" w14:textId="77777777" w:rsidR="008D725A" w:rsidRPr="00104446" w:rsidRDefault="008D725A" w:rsidP="008A78AE">
      <w:pPr>
        <w:spacing w:line="240" w:lineRule="auto"/>
        <w:ind w:left="2126"/>
        <w:rPr>
          <w:rFonts w:eastAsia="Times New Roman" w:cs="Arial"/>
          <w:i/>
          <w:lang w:val="en-US" w:eastAsia="pt-BR"/>
        </w:rPr>
      </w:pPr>
    </w:p>
    <w:p w14:paraId="3E670DE0" w14:textId="77777777" w:rsidR="008D725A" w:rsidRDefault="008D725A" w:rsidP="008A78AE">
      <w:pPr>
        <w:spacing w:line="240" w:lineRule="auto"/>
        <w:ind w:left="2126"/>
        <w:rPr>
          <w:rFonts w:eastAsia="Times New Roman" w:cs="Arial"/>
          <w:i/>
          <w:lang w:val="en-US" w:eastAsia="pt-BR"/>
        </w:rPr>
      </w:pPr>
    </w:p>
    <w:p w14:paraId="2809B842" w14:textId="77777777" w:rsidR="00104446" w:rsidRDefault="00104446" w:rsidP="008A78AE">
      <w:pPr>
        <w:spacing w:line="240" w:lineRule="auto"/>
        <w:ind w:left="2126"/>
        <w:rPr>
          <w:rFonts w:eastAsia="Times New Roman" w:cs="Arial"/>
          <w:i/>
          <w:lang w:val="en-US" w:eastAsia="pt-BR"/>
        </w:rPr>
      </w:pPr>
    </w:p>
    <w:p w14:paraId="17EE80B0" w14:textId="77777777" w:rsidR="00104446" w:rsidRDefault="00104446" w:rsidP="008A78AE">
      <w:pPr>
        <w:spacing w:line="240" w:lineRule="auto"/>
        <w:ind w:left="2126"/>
        <w:rPr>
          <w:rFonts w:eastAsia="Times New Roman" w:cs="Arial"/>
          <w:i/>
          <w:lang w:val="en-US" w:eastAsia="pt-BR"/>
        </w:rPr>
      </w:pPr>
    </w:p>
    <w:p w14:paraId="33CBA912" w14:textId="77777777" w:rsidR="00104446" w:rsidRPr="00104446" w:rsidRDefault="00104446" w:rsidP="008A78AE">
      <w:pPr>
        <w:spacing w:line="240" w:lineRule="auto"/>
        <w:ind w:left="2126"/>
        <w:rPr>
          <w:rFonts w:eastAsia="Times New Roman" w:cs="Arial"/>
          <w:i/>
          <w:lang w:val="en-US" w:eastAsia="pt-BR"/>
        </w:rPr>
      </w:pPr>
    </w:p>
    <w:p w14:paraId="128C2A70" w14:textId="77777777" w:rsidR="008D725A" w:rsidRPr="00104446" w:rsidRDefault="008D725A" w:rsidP="008A78AE">
      <w:pPr>
        <w:spacing w:line="240" w:lineRule="auto"/>
        <w:ind w:left="2126"/>
        <w:rPr>
          <w:rFonts w:eastAsia="Times New Roman" w:cs="Arial"/>
          <w:i/>
          <w:lang w:val="en-US" w:eastAsia="pt-BR"/>
        </w:rPr>
      </w:pPr>
    </w:p>
    <w:p w14:paraId="7FE83F74" w14:textId="77777777" w:rsidR="000E4631" w:rsidRPr="0028055C" w:rsidRDefault="000E4631" w:rsidP="0028055C">
      <w:pPr>
        <w:spacing w:line="240" w:lineRule="auto"/>
        <w:ind w:left="2126" w:firstLine="1"/>
        <w:rPr>
          <w:rFonts w:eastAsia="Times New Roman" w:cs="Arial"/>
          <w:i/>
          <w:lang w:val="en-US" w:eastAsia="pt-BR"/>
        </w:rPr>
      </w:pPr>
    </w:p>
    <w:p w14:paraId="788D1F76" w14:textId="4E849BED" w:rsidR="0038003B" w:rsidRDefault="00954B14" w:rsidP="00B63975">
      <w:pPr>
        <w:spacing w:after="160" w:line="259" w:lineRule="auto"/>
        <w:ind w:left="2268" w:firstLine="0"/>
        <w:rPr>
          <w:rFonts w:eastAsia="Times New Roman" w:cs="Arial"/>
          <w:i/>
          <w:lang w:eastAsia="pt-BR"/>
        </w:rPr>
      </w:pPr>
      <w:r>
        <w:rPr>
          <w:rFonts w:eastAsia="Times New Roman" w:cs="Arial"/>
          <w:i/>
          <w:lang w:eastAsia="pt-BR"/>
        </w:rPr>
        <w:br w:type="page"/>
      </w:r>
      <w:r w:rsidR="0038003B" w:rsidRPr="008A78AE">
        <w:rPr>
          <w:rFonts w:eastAsia="Times New Roman" w:cs="Arial"/>
          <w:i/>
          <w:lang w:eastAsia="pt-BR"/>
        </w:rPr>
        <w:lastRenderedPageBreak/>
        <w:t>Creio que nunca precisou o professor progressista estar tão advertido quanto hoje em face da esperteza com que a ideologia dominante insinua a neutralidade da educação. Desse ponto de vista, que é reacionário, o espaço pedagógico, neutro por excelência, é aquele em que se treinam os alunos para práticas políticas, como se a maneira humana de estar no mundo fosse ou pudesse ser uma maneira neutra. Minha presença de professor, que não pode passar despercebida dos alunos na classe e na escola, é uma presença em si política. Enquanto presença não posso ser uma omissão, mas um sujeito de opções. Devo revelar aos alunos minha capacidade de analisar, de comparar, de avaliar, de decidir, de optar, de romper. Minha capacidade de fazer justiça, de não falhar à verdade. Ético, por isso mesmo, tem que ser o meu testemunho.</w:t>
      </w:r>
    </w:p>
    <w:p w14:paraId="24A2F4B2" w14:textId="736A148F" w:rsidR="00446AC3" w:rsidRPr="0028055C" w:rsidRDefault="00446AC3" w:rsidP="00DE2931">
      <w:pPr>
        <w:spacing w:line="240" w:lineRule="auto"/>
        <w:ind w:left="2268" w:firstLine="1"/>
        <w:rPr>
          <w:rFonts w:eastAsia="Times New Roman" w:cs="Arial"/>
          <w:lang w:eastAsia="pt-BR"/>
        </w:rPr>
      </w:pPr>
      <w:r>
        <w:rPr>
          <w:rFonts w:eastAsia="Times New Roman" w:cs="Arial"/>
          <w:i/>
          <w:lang w:eastAsia="pt-BR"/>
        </w:rPr>
        <w:t xml:space="preserve">                                                                                  </w:t>
      </w:r>
      <w:r w:rsidRPr="00DE2931">
        <w:rPr>
          <w:rFonts w:eastAsia="Times New Roman" w:cs="Arial"/>
          <w:lang w:eastAsia="pt-BR"/>
        </w:rPr>
        <w:t>Paulo Freire</w:t>
      </w:r>
    </w:p>
    <w:p w14:paraId="58FCF4C4" w14:textId="0FF0D187" w:rsidR="0038003B" w:rsidRPr="0038003B" w:rsidRDefault="0038003B" w:rsidP="00A40E64">
      <w:pPr>
        <w:spacing w:line="240" w:lineRule="auto"/>
        <w:ind w:left="7080"/>
        <w:rPr>
          <w:rFonts w:eastAsia="Times New Roman" w:cs="Arial"/>
          <w:szCs w:val="24"/>
          <w:lang w:eastAsia="pt-BR"/>
        </w:rPr>
      </w:pPr>
      <w:r w:rsidRPr="0038003B">
        <w:rPr>
          <w:rFonts w:eastAsia="Times New Roman" w:cs="Arial"/>
          <w:szCs w:val="24"/>
          <w:lang w:eastAsia="pt-BR"/>
        </w:rPr>
        <w:t xml:space="preserve">                                                                                        </w:t>
      </w:r>
      <w:r w:rsidR="00446AC3">
        <w:rPr>
          <w:rFonts w:eastAsia="Times New Roman" w:cs="Arial"/>
          <w:szCs w:val="24"/>
          <w:lang w:eastAsia="pt-BR"/>
        </w:rPr>
        <w:t xml:space="preserve">           </w:t>
      </w:r>
    </w:p>
    <w:p w14:paraId="656BBF7F" w14:textId="2B7D2D29" w:rsidR="0038003B" w:rsidRPr="0038003B" w:rsidRDefault="0038003B" w:rsidP="00492F7A">
      <w:pPr>
        <w:ind w:firstLine="851"/>
        <w:rPr>
          <w:lang w:eastAsia="pt-BR"/>
        </w:rPr>
      </w:pPr>
      <w:r w:rsidRPr="0038003B">
        <w:rPr>
          <w:lang w:eastAsia="pt-BR"/>
        </w:rPr>
        <w:t xml:space="preserve">Este artigo tem por objetivo proceder à análise de discursos e de imagens produzidas por apoiadores e militantes do </w:t>
      </w:r>
      <w:r w:rsidR="00C07944">
        <w:rPr>
          <w:lang w:eastAsia="pt-BR"/>
        </w:rPr>
        <w:t>m</w:t>
      </w:r>
      <w:r w:rsidRPr="0038003B">
        <w:rPr>
          <w:lang w:eastAsia="pt-BR"/>
        </w:rPr>
        <w:t>ovimento Escola Sem Partido</w:t>
      </w:r>
      <w:r w:rsidR="00104446">
        <w:rPr>
          <w:lang w:eastAsia="pt-BR"/>
        </w:rPr>
        <w:t xml:space="preserve"> (ESP)</w:t>
      </w:r>
      <w:r w:rsidRPr="0038003B">
        <w:rPr>
          <w:lang w:eastAsia="pt-BR"/>
        </w:rPr>
        <w:t xml:space="preserve"> acerca do papel do professor</w:t>
      </w:r>
      <w:r w:rsidR="00A56075">
        <w:rPr>
          <w:lang w:eastAsia="pt-BR"/>
        </w:rPr>
        <w:t>, que</w:t>
      </w:r>
      <w:r w:rsidRPr="0038003B">
        <w:rPr>
          <w:lang w:eastAsia="pt-BR"/>
        </w:rPr>
        <w:t xml:space="preserve"> o definem como um dogmatizador de alunos, conduzindo-os a se identificar</w:t>
      </w:r>
      <w:r w:rsidR="00FC48CC">
        <w:rPr>
          <w:lang w:eastAsia="pt-BR"/>
        </w:rPr>
        <w:t>em</w:t>
      </w:r>
      <w:r w:rsidRPr="0038003B">
        <w:rPr>
          <w:lang w:eastAsia="pt-BR"/>
        </w:rPr>
        <w:t xml:space="preserve"> com o pensamento político e filosófico marxista. Veremos que o discurso dos apoiadores apresenta, ao contrário do que a proposta oficial do </w:t>
      </w:r>
      <w:r w:rsidR="00FC48CC" w:rsidRPr="0038003B">
        <w:rPr>
          <w:lang w:eastAsia="pt-BR"/>
        </w:rPr>
        <w:t>movimento</w:t>
      </w:r>
      <w:r w:rsidRPr="0038003B">
        <w:rPr>
          <w:lang w:eastAsia="pt-BR"/>
        </w:rPr>
        <w:t xml:space="preserve"> indica, posições políticas que nos remetem a ideologias conservadoras e/ou neoliberais</w:t>
      </w:r>
      <w:r w:rsidR="00FC48CC">
        <w:rPr>
          <w:lang w:eastAsia="pt-BR"/>
        </w:rPr>
        <w:t xml:space="preserve"> </w:t>
      </w:r>
      <w:r w:rsidR="00FC48CC" w:rsidRPr="0038003B">
        <w:rPr>
          <w:lang w:eastAsia="pt-BR"/>
        </w:rPr>
        <w:t>que apoiam o ESP</w:t>
      </w:r>
      <w:r w:rsidRPr="0038003B">
        <w:rPr>
          <w:lang w:eastAsia="pt-BR"/>
        </w:rPr>
        <w:t xml:space="preserve">, incluindo aqui partidos políticos ou representantes desses. </w:t>
      </w:r>
    </w:p>
    <w:p w14:paraId="719E5DA0" w14:textId="271B1142"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Indo além, procuramos demonstrar que alguns movimentos políticos brasileiros que </w:t>
      </w:r>
      <w:r w:rsidR="00FC48CC">
        <w:rPr>
          <w:rFonts w:eastAsia="Times New Roman" w:cs="Arial"/>
          <w:szCs w:val="24"/>
          <w:lang w:eastAsia="pt-BR"/>
        </w:rPr>
        <w:t>respaldam</w:t>
      </w:r>
      <w:r w:rsidR="00FC48CC" w:rsidRPr="0038003B">
        <w:rPr>
          <w:rFonts w:eastAsia="Times New Roman" w:cs="Arial"/>
          <w:szCs w:val="24"/>
          <w:lang w:eastAsia="pt-BR"/>
        </w:rPr>
        <w:t xml:space="preserve"> </w:t>
      </w:r>
      <w:r w:rsidRPr="0038003B">
        <w:rPr>
          <w:rFonts w:eastAsia="Times New Roman" w:cs="Arial"/>
          <w:szCs w:val="24"/>
          <w:lang w:eastAsia="pt-BR"/>
        </w:rPr>
        <w:t xml:space="preserve">o ESP receberam </w:t>
      </w:r>
      <w:r w:rsidR="005E33C1">
        <w:rPr>
          <w:rFonts w:eastAsia="Times New Roman" w:cs="Arial"/>
          <w:szCs w:val="24"/>
          <w:lang w:eastAsia="pt-BR"/>
        </w:rPr>
        <w:t xml:space="preserve">suporte </w:t>
      </w:r>
      <w:r w:rsidRPr="0038003B">
        <w:rPr>
          <w:rFonts w:eastAsia="Times New Roman" w:cs="Arial"/>
          <w:szCs w:val="24"/>
          <w:lang w:eastAsia="pt-BR"/>
        </w:rPr>
        <w:t xml:space="preserve">de algumas instituições norte-americanas ultraliberais e conservadoras. </w:t>
      </w:r>
    </w:p>
    <w:p w14:paraId="637AB1F1" w14:textId="6F3973AB" w:rsidR="00E3148F" w:rsidRDefault="0038003B" w:rsidP="00492F7A">
      <w:pPr>
        <w:ind w:firstLine="851"/>
        <w:rPr>
          <w:rFonts w:eastAsia="Times New Roman" w:cs="Arial"/>
          <w:szCs w:val="24"/>
          <w:lang w:eastAsia="pt-BR"/>
        </w:rPr>
      </w:pPr>
      <w:r w:rsidRPr="0038003B">
        <w:rPr>
          <w:rFonts w:eastAsia="Times New Roman" w:cs="Arial"/>
          <w:szCs w:val="24"/>
          <w:lang w:eastAsia="pt-BR"/>
        </w:rPr>
        <w:t>Cien</w:t>
      </w:r>
      <w:r w:rsidR="009633DF">
        <w:rPr>
          <w:rFonts w:eastAsia="Times New Roman" w:cs="Arial"/>
          <w:szCs w:val="24"/>
          <w:lang w:eastAsia="pt-BR"/>
        </w:rPr>
        <w:t xml:space="preserve">te </w:t>
      </w:r>
      <w:r w:rsidR="005E33C1">
        <w:rPr>
          <w:rFonts w:eastAsia="Times New Roman" w:cs="Arial"/>
          <w:szCs w:val="24"/>
          <w:lang w:eastAsia="pt-BR"/>
        </w:rPr>
        <w:t>da anuência</w:t>
      </w:r>
      <w:r w:rsidR="009633DF">
        <w:rPr>
          <w:rFonts w:eastAsia="Times New Roman" w:cs="Arial"/>
          <w:szCs w:val="24"/>
          <w:lang w:eastAsia="pt-BR"/>
        </w:rPr>
        <w:t xml:space="preserve"> de tais instituições e do viés conservador e neoliberal que o ESP </w:t>
      </w:r>
      <w:r w:rsidR="005E33C1">
        <w:rPr>
          <w:rFonts w:eastAsia="Times New Roman" w:cs="Arial"/>
          <w:szCs w:val="24"/>
          <w:lang w:eastAsia="pt-BR"/>
        </w:rPr>
        <w:t>manifesta</w:t>
      </w:r>
      <w:r w:rsidRPr="0038003B">
        <w:rPr>
          <w:rFonts w:eastAsia="Times New Roman" w:cs="Arial"/>
          <w:szCs w:val="24"/>
          <w:lang w:eastAsia="pt-BR"/>
        </w:rPr>
        <w:t>, voltamos nosso olhar para um movimento semelhante nos Estados Unidos, chamado “</w:t>
      </w:r>
      <w:r w:rsidR="007950F6" w:rsidRPr="00C07981">
        <w:rPr>
          <w:rFonts w:eastAsia="Times New Roman" w:cs="Arial"/>
          <w:szCs w:val="24"/>
          <w:lang w:eastAsia="pt-BR"/>
        </w:rPr>
        <w:t xml:space="preserve">No </w:t>
      </w:r>
      <w:r w:rsidRPr="00C07981">
        <w:rPr>
          <w:rFonts w:eastAsia="Times New Roman" w:cs="Arial"/>
          <w:szCs w:val="24"/>
          <w:lang w:eastAsia="pt-BR"/>
        </w:rPr>
        <w:t>doctrination</w:t>
      </w:r>
      <w:r w:rsidR="009633DF">
        <w:rPr>
          <w:rFonts w:eastAsia="Times New Roman" w:cs="Arial"/>
          <w:szCs w:val="24"/>
          <w:lang w:eastAsia="pt-BR"/>
        </w:rPr>
        <w:t>”, e estudamos seu impacto nas universidades</w:t>
      </w:r>
      <w:r w:rsidR="00427351">
        <w:rPr>
          <w:rFonts w:eastAsia="Times New Roman" w:cs="Arial"/>
          <w:szCs w:val="24"/>
          <w:lang w:eastAsia="pt-BR"/>
        </w:rPr>
        <w:t xml:space="preserve"> e na sociedade</w:t>
      </w:r>
      <w:r w:rsidR="00E3148F">
        <w:rPr>
          <w:rFonts w:eastAsia="Times New Roman" w:cs="Arial"/>
          <w:szCs w:val="24"/>
          <w:lang w:eastAsia="pt-BR"/>
        </w:rPr>
        <w:t>, a fim de identificar os possíveis danos causados na educação daquele país</w:t>
      </w:r>
      <w:r w:rsidRPr="0038003B">
        <w:rPr>
          <w:rFonts w:eastAsia="Times New Roman" w:cs="Arial"/>
          <w:szCs w:val="24"/>
          <w:lang w:eastAsia="pt-BR"/>
        </w:rPr>
        <w:t>.</w:t>
      </w:r>
      <w:r w:rsidR="00A40E64">
        <w:rPr>
          <w:rFonts w:eastAsia="Times New Roman" w:cs="Arial"/>
          <w:szCs w:val="24"/>
          <w:lang w:eastAsia="pt-BR"/>
        </w:rPr>
        <w:t xml:space="preserve"> </w:t>
      </w:r>
    </w:p>
    <w:p w14:paraId="10D82195" w14:textId="6BD9A0C6" w:rsidR="00F970ED" w:rsidRDefault="00A40E64" w:rsidP="00492F7A">
      <w:pPr>
        <w:ind w:firstLine="851"/>
        <w:rPr>
          <w:rFonts w:eastAsia="Times New Roman" w:cs="Arial"/>
          <w:szCs w:val="24"/>
          <w:lang w:eastAsia="pt-BR"/>
        </w:rPr>
      </w:pPr>
      <w:r>
        <w:rPr>
          <w:rFonts w:eastAsia="Times New Roman" w:cs="Arial"/>
          <w:szCs w:val="24"/>
          <w:lang w:eastAsia="pt-BR"/>
        </w:rPr>
        <w:t>Nosso objetivo</w:t>
      </w:r>
      <w:r w:rsidR="0026130B">
        <w:rPr>
          <w:rFonts w:eastAsia="Times New Roman" w:cs="Arial"/>
          <w:szCs w:val="24"/>
          <w:lang w:eastAsia="pt-BR"/>
        </w:rPr>
        <w:t xml:space="preserve"> também</w:t>
      </w:r>
      <w:r>
        <w:rPr>
          <w:rFonts w:eastAsia="Times New Roman" w:cs="Arial"/>
          <w:szCs w:val="24"/>
          <w:lang w:eastAsia="pt-BR"/>
        </w:rPr>
        <w:t xml:space="preserve"> é</w:t>
      </w:r>
      <w:r w:rsidR="0038003B" w:rsidRPr="0038003B">
        <w:rPr>
          <w:rFonts w:eastAsia="Times New Roman" w:cs="Arial"/>
          <w:szCs w:val="24"/>
          <w:lang w:eastAsia="pt-BR"/>
        </w:rPr>
        <w:t xml:space="preserve"> demonst</w:t>
      </w:r>
      <w:r>
        <w:rPr>
          <w:rFonts w:eastAsia="Times New Roman" w:cs="Arial"/>
          <w:szCs w:val="24"/>
          <w:lang w:eastAsia="pt-BR"/>
        </w:rPr>
        <w:t>rar as</w:t>
      </w:r>
      <w:r w:rsidR="0038003B" w:rsidRPr="0038003B">
        <w:rPr>
          <w:rFonts w:eastAsia="Times New Roman" w:cs="Arial"/>
          <w:szCs w:val="24"/>
          <w:lang w:eastAsia="pt-BR"/>
        </w:rPr>
        <w:t xml:space="preserve"> característi</w:t>
      </w:r>
      <w:r w:rsidR="00E3148F">
        <w:rPr>
          <w:rFonts w:eastAsia="Times New Roman" w:cs="Arial"/>
          <w:szCs w:val="24"/>
          <w:lang w:eastAsia="pt-BR"/>
        </w:rPr>
        <w:t xml:space="preserve">cas conservadoras e neoliberais </w:t>
      </w:r>
      <w:r w:rsidR="009633DF">
        <w:rPr>
          <w:rFonts w:eastAsia="Times New Roman" w:cs="Arial"/>
          <w:szCs w:val="24"/>
          <w:lang w:eastAsia="pt-BR"/>
        </w:rPr>
        <w:t xml:space="preserve">que </w:t>
      </w:r>
      <w:r w:rsidR="00E3148F">
        <w:rPr>
          <w:rFonts w:eastAsia="Times New Roman" w:cs="Arial"/>
          <w:szCs w:val="24"/>
          <w:lang w:eastAsia="pt-BR"/>
        </w:rPr>
        <w:t>sustentam a</w:t>
      </w:r>
      <w:r>
        <w:rPr>
          <w:rFonts w:eastAsia="Times New Roman" w:cs="Arial"/>
          <w:szCs w:val="24"/>
          <w:lang w:eastAsia="pt-BR"/>
        </w:rPr>
        <w:t xml:space="preserve"> base ideológica do ES</w:t>
      </w:r>
      <w:r w:rsidRPr="00D971D1">
        <w:rPr>
          <w:rFonts w:eastAsia="Times New Roman" w:cs="Arial"/>
          <w:szCs w:val="24"/>
          <w:lang w:eastAsia="pt-BR"/>
        </w:rPr>
        <w:t>P</w:t>
      </w:r>
      <w:r w:rsidR="009633DF" w:rsidRPr="00D971D1">
        <w:rPr>
          <w:rFonts w:eastAsia="Times New Roman" w:cs="Arial"/>
          <w:szCs w:val="24"/>
          <w:lang w:eastAsia="pt-BR"/>
        </w:rPr>
        <w:t xml:space="preserve"> através da análise</w:t>
      </w:r>
      <w:r w:rsidR="00D14CE6" w:rsidRPr="00D971D1">
        <w:rPr>
          <w:rFonts w:eastAsia="Times New Roman" w:cs="Arial"/>
          <w:szCs w:val="24"/>
          <w:lang w:eastAsia="pt-BR"/>
        </w:rPr>
        <w:t xml:space="preserve"> de imagens difundidas nas redes sociais</w:t>
      </w:r>
      <w:r w:rsidR="005F51D9" w:rsidRPr="00D971D1">
        <w:rPr>
          <w:rFonts w:eastAsia="Times New Roman" w:cs="Arial"/>
          <w:szCs w:val="24"/>
          <w:lang w:eastAsia="pt-BR"/>
        </w:rPr>
        <w:t xml:space="preserve"> pelo próprio movimento e por simpatizantes da causa, incluindo políticos, economistas, jornalistas e empresários,</w:t>
      </w:r>
      <w:r w:rsidR="00D14CE6" w:rsidRPr="00D971D1">
        <w:rPr>
          <w:rFonts w:eastAsia="Times New Roman" w:cs="Arial"/>
          <w:szCs w:val="24"/>
          <w:lang w:eastAsia="pt-BR"/>
        </w:rPr>
        <w:t xml:space="preserve"> as quais </w:t>
      </w:r>
      <w:r w:rsidR="005F51D9" w:rsidRPr="00D971D1">
        <w:rPr>
          <w:rFonts w:eastAsia="Times New Roman" w:cs="Arial"/>
          <w:szCs w:val="24"/>
          <w:lang w:eastAsia="pt-BR"/>
        </w:rPr>
        <w:t xml:space="preserve">representam o professor como um profissional focado em doutrinar alunos à esquerda e a escola </w:t>
      </w:r>
      <w:r w:rsidR="005F51D9" w:rsidRPr="00D971D1">
        <w:rPr>
          <w:rFonts w:eastAsia="Times New Roman" w:cs="Arial"/>
          <w:szCs w:val="24"/>
          <w:lang w:eastAsia="pt-BR"/>
        </w:rPr>
        <w:lastRenderedPageBreak/>
        <w:t xml:space="preserve">como uma espaço degenerador de princípios e valores ligados a ideias neoliberais e/ou conservadoras. </w:t>
      </w:r>
    </w:p>
    <w:p w14:paraId="28AFDB75" w14:textId="674266B4" w:rsidR="0038003B" w:rsidRPr="00F970ED" w:rsidRDefault="002C3344" w:rsidP="00492F7A">
      <w:pPr>
        <w:ind w:firstLine="851"/>
        <w:rPr>
          <w:lang w:eastAsia="pt-BR"/>
        </w:rPr>
      </w:pPr>
      <w:r>
        <w:rPr>
          <w:lang w:eastAsia="pt-BR"/>
        </w:rPr>
        <w:t xml:space="preserve">As redes </w:t>
      </w:r>
      <w:r w:rsidR="00427351">
        <w:rPr>
          <w:lang w:eastAsia="pt-BR"/>
        </w:rPr>
        <w:t>sociais</w:t>
      </w:r>
      <w:r>
        <w:rPr>
          <w:lang w:eastAsia="pt-BR"/>
        </w:rPr>
        <w:t xml:space="preserve"> realiza</w:t>
      </w:r>
      <w:r w:rsidR="00EB4DF5">
        <w:rPr>
          <w:lang w:eastAsia="pt-BR"/>
        </w:rPr>
        <w:t>m</w:t>
      </w:r>
      <w:r>
        <w:rPr>
          <w:lang w:eastAsia="pt-BR"/>
        </w:rPr>
        <w:t xml:space="preserve"> uma potente circulação de ideias e ajuda</w:t>
      </w:r>
      <w:r w:rsidR="00EB4DF5">
        <w:rPr>
          <w:lang w:eastAsia="pt-BR"/>
        </w:rPr>
        <w:t>m</w:t>
      </w:r>
      <w:r>
        <w:rPr>
          <w:lang w:eastAsia="pt-BR"/>
        </w:rPr>
        <w:t xml:space="preserve"> a formar valores e </w:t>
      </w:r>
      <w:r w:rsidR="0038003B" w:rsidRPr="0038003B">
        <w:rPr>
          <w:lang w:eastAsia="pt-BR"/>
        </w:rPr>
        <w:t xml:space="preserve">julgamentos sobre assuntos muitas vezes de extrema relevância, </w:t>
      </w:r>
      <w:r>
        <w:rPr>
          <w:lang w:eastAsia="pt-BR"/>
        </w:rPr>
        <w:t>por exemplo</w:t>
      </w:r>
      <w:r w:rsidR="0038003B" w:rsidRPr="0038003B">
        <w:rPr>
          <w:lang w:eastAsia="pt-BR"/>
        </w:rPr>
        <w:t xml:space="preserve">, no caso que trata essa pesquisa, uma determinada construção sobre a imagem do professor, a difusão de ideologias políticas ou modos de se enxergar o "outro", </w:t>
      </w:r>
      <w:r>
        <w:rPr>
          <w:lang w:eastAsia="pt-BR"/>
        </w:rPr>
        <w:t xml:space="preserve">difundidos </w:t>
      </w:r>
      <w:r w:rsidR="0038003B" w:rsidRPr="0038003B">
        <w:rPr>
          <w:lang w:eastAsia="pt-BR"/>
        </w:rPr>
        <w:t>a partir desse mundo vi</w:t>
      </w:r>
      <w:r>
        <w:rPr>
          <w:lang w:eastAsia="pt-BR"/>
        </w:rPr>
        <w:t>rtual.</w:t>
      </w:r>
      <w:r w:rsidR="0038003B" w:rsidRPr="0038003B">
        <w:rPr>
          <w:lang w:eastAsia="pt-BR"/>
        </w:rPr>
        <w:t xml:space="preserve"> A ascensão do movimento ESP vem demonstrando a força das redes sociais como fonte formadora de opiniões, </w:t>
      </w:r>
      <w:r w:rsidR="0003443E">
        <w:rPr>
          <w:lang w:eastAsia="pt-BR"/>
        </w:rPr>
        <w:t>tendo</w:t>
      </w:r>
      <w:r w:rsidR="0038003B" w:rsidRPr="0038003B">
        <w:rPr>
          <w:lang w:eastAsia="pt-BR"/>
        </w:rPr>
        <w:t>, portanto, um papel importante no processo de formação de identidades</w:t>
      </w:r>
      <w:r>
        <w:rPr>
          <w:lang w:eastAsia="pt-BR"/>
        </w:rPr>
        <w:t xml:space="preserve"> e de valores.</w:t>
      </w:r>
    </w:p>
    <w:p w14:paraId="7D82D684" w14:textId="5F65CB14" w:rsidR="0038003B" w:rsidRDefault="0038003B" w:rsidP="00492F7A">
      <w:pPr>
        <w:ind w:firstLine="851"/>
        <w:rPr>
          <w:lang w:eastAsia="pt-BR"/>
        </w:rPr>
      </w:pPr>
      <w:r w:rsidRPr="0038003B">
        <w:rPr>
          <w:lang w:eastAsia="pt-BR"/>
        </w:rPr>
        <w:t>No que tange às imagens e as representações construídas nas</w:t>
      </w:r>
      <w:r w:rsidR="00427351">
        <w:rPr>
          <w:lang w:eastAsia="pt-BR"/>
        </w:rPr>
        <w:t xml:space="preserve"> redes sociais, levaremos</w:t>
      </w:r>
      <w:r w:rsidRPr="0038003B">
        <w:rPr>
          <w:lang w:eastAsia="pt-BR"/>
        </w:rPr>
        <w:t xml:space="preserve"> em consideração as proposições teóricas elaboradas por Roger Chartier. Embora esse autor não trate especificamente de representações midiáticas, sua forma de perceber o campo das representações, a meu ver, é bastante pertinente para quem pretende realizar o tipo de pesquisa aqui proposta. Para Chartier</w:t>
      </w:r>
      <w:r w:rsidR="00104446">
        <w:rPr>
          <w:lang w:eastAsia="pt-BR"/>
        </w:rPr>
        <w:t xml:space="preserve"> </w:t>
      </w:r>
      <w:r w:rsidR="00351E37">
        <w:rPr>
          <w:lang w:eastAsia="pt-BR"/>
        </w:rPr>
        <w:t>(1990)</w:t>
      </w:r>
      <w:r w:rsidRPr="0038003B">
        <w:rPr>
          <w:i/>
          <w:lang w:eastAsia="pt-BR"/>
        </w:rPr>
        <w:t xml:space="preserve"> </w:t>
      </w:r>
      <w:r w:rsidRPr="0038003B">
        <w:rPr>
          <w:lang w:eastAsia="pt-BR"/>
        </w:rPr>
        <w:t xml:space="preserve">devemos dar atenção à importância do papel das representações ao estudarmos as construções de imagens sobre o outro, e, para </w:t>
      </w:r>
      <w:r w:rsidR="00104446" w:rsidRPr="0038003B">
        <w:rPr>
          <w:lang w:eastAsia="pt-BR"/>
        </w:rPr>
        <w:t>tal, não</w:t>
      </w:r>
      <w:r w:rsidRPr="0038003B">
        <w:rPr>
          <w:lang w:eastAsia="pt-BR"/>
        </w:rPr>
        <w:t xml:space="preserve"> podemos perder de vista o fato de que </w:t>
      </w:r>
      <w:r w:rsidR="00271B72">
        <w:rPr>
          <w:lang w:eastAsia="pt-BR"/>
        </w:rPr>
        <w:t>elas/estas</w:t>
      </w:r>
      <w:r w:rsidRPr="0038003B">
        <w:rPr>
          <w:lang w:eastAsia="pt-BR"/>
        </w:rPr>
        <w:t xml:space="preserve"> não são discursos neutros, já que sempre determinadas pelo discurso d</w:t>
      </w:r>
      <w:r w:rsidR="00351E37">
        <w:rPr>
          <w:lang w:eastAsia="pt-BR"/>
        </w:rPr>
        <w:t>os grupos sociais que as forjam.</w:t>
      </w:r>
      <w:r w:rsidRPr="0038003B">
        <w:rPr>
          <w:lang w:eastAsia="pt-BR"/>
        </w:rPr>
        <w:t xml:space="preserve"> Nesse sentido, é importante mencionar que em geral, os </w:t>
      </w:r>
      <w:r w:rsidRPr="0038003B">
        <w:rPr>
          <w:i/>
          <w:lang w:eastAsia="pt-BR"/>
        </w:rPr>
        <w:t>posts</w:t>
      </w:r>
      <w:r w:rsidRPr="0038003B">
        <w:rPr>
          <w:lang w:eastAsia="pt-BR"/>
        </w:rPr>
        <w:t xml:space="preserve"> realizados e compartilhados no </w:t>
      </w:r>
      <w:r w:rsidRPr="0038003B">
        <w:rPr>
          <w:i/>
          <w:lang w:eastAsia="pt-BR"/>
        </w:rPr>
        <w:t xml:space="preserve">Facebook </w:t>
      </w:r>
      <w:r w:rsidRPr="0038003B">
        <w:rPr>
          <w:lang w:eastAsia="pt-BR"/>
        </w:rPr>
        <w:t xml:space="preserve">são feitos por indivíduos que criam ou são seguidores de páginas políticas, com clara afinidade com ideologias políticas de direita ou mesmo de extrema-direita, ou religiosas, sejam de vertentes evangélicas ou católicas. Assim, de fato, embora </w:t>
      </w:r>
      <w:r w:rsidR="00EB4DF5">
        <w:rPr>
          <w:lang w:eastAsia="pt-BR"/>
        </w:rPr>
        <w:t>considerem e usem plenamente</w:t>
      </w:r>
      <w:r w:rsidRPr="0038003B">
        <w:rPr>
          <w:lang w:eastAsia="pt-BR"/>
        </w:rPr>
        <w:t xml:space="preserve"> seu direito de liberdade de expressão e de escolha ideológico-política, </w:t>
      </w:r>
      <w:r w:rsidR="00271B72" w:rsidRPr="0038003B">
        <w:rPr>
          <w:lang w:eastAsia="pt-BR"/>
        </w:rPr>
        <w:t>esses sujeitos</w:t>
      </w:r>
      <w:r w:rsidR="00271B72">
        <w:rPr>
          <w:lang w:eastAsia="pt-BR"/>
        </w:rPr>
        <w:t xml:space="preserve"> </w:t>
      </w:r>
      <w:r w:rsidRPr="0038003B">
        <w:rPr>
          <w:lang w:eastAsia="pt-BR"/>
        </w:rPr>
        <w:t xml:space="preserve">pretendem, como veremos, impedir que </w:t>
      </w:r>
      <w:r w:rsidR="00271B72" w:rsidRPr="0038003B">
        <w:rPr>
          <w:lang w:eastAsia="pt-BR"/>
        </w:rPr>
        <w:t xml:space="preserve">ocorra na escola </w:t>
      </w:r>
      <w:r w:rsidRPr="0038003B">
        <w:rPr>
          <w:lang w:eastAsia="pt-BR"/>
        </w:rPr>
        <w:t>o debate de ideias políticas</w:t>
      </w:r>
      <w:r w:rsidR="00EB4DF5">
        <w:rPr>
          <w:lang w:eastAsia="pt-BR"/>
        </w:rPr>
        <w:t xml:space="preserve"> que não represente as suas</w:t>
      </w:r>
      <w:r w:rsidRPr="0038003B">
        <w:rPr>
          <w:lang w:eastAsia="pt-BR"/>
        </w:rPr>
        <w:t xml:space="preserve">. </w:t>
      </w:r>
    </w:p>
    <w:p w14:paraId="051889BC" w14:textId="028D18B0" w:rsidR="0038003B" w:rsidRPr="0038003B" w:rsidRDefault="00351E37" w:rsidP="00DE2931">
      <w:pPr>
        <w:spacing w:before="360" w:after="360"/>
        <w:ind w:firstLine="0"/>
        <w:rPr>
          <w:rFonts w:eastAsia="Times New Roman" w:cs="Arial"/>
          <w:b/>
          <w:szCs w:val="24"/>
          <w:lang w:eastAsia="pt-BR"/>
        </w:rPr>
      </w:pPr>
      <w:r>
        <w:rPr>
          <w:rFonts w:eastAsia="Times New Roman" w:cs="Arial"/>
          <w:b/>
          <w:szCs w:val="24"/>
          <w:lang w:eastAsia="pt-BR"/>
        </w:rPr>
        <w:t>O</w:t>
      </w:r>
      <w:r w:rsidR="007F233F">
        <w:rPr>
          <w:rFonts w:eastAsia="Times New Roman" w:cs="Arial"/>
          <w:b/>
          <w:szCs w:val="24"/>
          <w:lang w:eastAsia="pt-BR"/>
        </w:rPr>
        <w:t xml:space="preserve"> ESCOLA SEM PARTIDO</w:t>
      </w:r>
      <w:r w:rsidR="0038003B" w:rsidRPr="0038003B">
        <w:rPr>
          <w:rFonts w:eastAsia="Times New Roman" w:cs="Arial"/>
          <w:b/>
          <w:szCs w:val="24"/>
          <w:lang w:eastAsia="pt-BR"/>
        </w:rPr>
        <w:t xml:space="preserve"> </w:t>
      </w:r>
    </w:p>
    <w:p w14:paraId="5BA072F7" w14:textId="11417CB0"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 xml:space="preserve">O movimento Escola sem Partido foi idealizado pelo advogado e também Procurador do </w:t>
      </w:r>
      <w:r w:rsidR="000D6C9D">
        <w:rPr>
          <w:rFonts w:eastAsia="Times New Roman" w:cs="Arial"/>
          <w:szCs w:val="24"/>
          <w:lang w:eastAsia="pt-BR"/>
        </w:rPr>
        <w:t>E</w:t>
      </w:r>
      <w:r w:rsidRPr="0038003B">
        <w:rPr>
          <w:rFonts w:eastAsia="Times New Roman" w:cs="Arial"/>
          <w:szCs w:val="24"/>
          <w:lang w:eastAsia="pt-BR"/>
        </w:rPr>
        <w:t xml:space="preserve">stado de São Paulo Miguel Nagib, cujas ideias estão sendo veiculadas através de um </w:t>
      </w:r>
      <w:r w:rsidRPr="0038003B">
        <w:rPr>
          <w:rFonts w:eastAsia="Times New Roman" w:cs="Arial"/>
          <w:i/>
          <w:szCs w:val="24"/>
          <w:lang w:eastAsia="pt-BR"/>
        </w:rPr>
        <w:t>site</w:t>
      </w:r>
      <w:r w:rsidRPr="0038003B">
        <w:rPr>
          <w:rFonts w:eastAsia="Times New Roman" w:cs="Arial"/>
          <w:szCs w:val="24"/>
          <w:lang w:eastAsia="pt-BR"/>
        </w:rPr>
        <w:t xml:space="preserve"> desde 2004</w:t>
      </w:r>
      <w:r w:rsidR="008D3654">
        <w:rPr>
          <w:rFonts w:eastAsia="Times New Roman" w:cs="Arial"/>
          <w:szCs w:val="24"/>
          <w:lang w:eastAsia="pt-BR"/>
        </w:rPr>
        <w:t>,</w:t>
      </w:r>
      <w:r w:rsidRPr="0038003B">
        <w:rPr>
          <w:rFonts w:eastAsia="Times New Roman" w:cs="Arial"/>
          <w:szCs w:val="24"/>
          <w:lang w:eastAsia="pt-BR"/>
        </w:rPr>
        <w:t xml:space="preserve"> e vem ganhando força através das redes sociais</w:t>
      </w:r>
      <w:r w:rsidR="00C37BF2">
        <w:rPr>
          <w:rFonts w:eastAsia="Times New Roman" w:cs="Arial"/>
          <w:szCs w:val="24"/>
          <w:lang w:eastAsia="pt-BR"/>
        </w:rPr>
        <w:t>,</w:t>
      </w:r>
      <w:r w:rsidRPr="0038003B">
        <w:rPr>
          <w:rFonts w:eastAsia="Times New Roman" w:cs="Arial"/>
          <w:szCs w:val="24"/>
          <w:lang w:eastAsia="pt-BR"/>
        </w:rPr>
        <w:t xml:space="preserve"> como o </w:t>
      </w:r>
      <w:r w:rsidR="00F970ED">
        <w:rPr>
          <w:rFonts w:eastAsia="Times New Roman" w:cs="Arial"/>
          <w:i/>
          <w:szCs w:val="24"/>
          <w:lang w:eastAsia="pt-BR"/>
        </w:rPr>
        <w:t xml:space="preserve">Facebook, </w:t>
      </w:r>
      <w:r w:rsidR="00F970ED" w:rsidRPr="00F970ED">
        <w:rPr>
          <w:rFonts w:eastAsia="Times New Roman" w:cs="Arial"/>
          <w:szCs w:val="24"/>
          <w:lang w:eastAsia="pt-BR"/>
        </w:rPr>
        <w:t>com dezenas de milhares de seguidores.</w:t>
      </w:r>
    </w:p>
    <w:p w14:paraId="3567628B" w14:textId="01C273DC"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 xml:space="preserve">O movimento </w:t>
      </w:r>
      <w:r w:rsidR="00C37BF2">
        <w:rPr>
          <w:rFonts w:eastAsia="Times New Roman" w:cs="Arial"/>
          <w:szCs w:val="24"/>
          <w:lang w:eastAsia="pt-BR"/>
        </w:rPr>
        <w:t xml:space="preserve">obteve </w:t>
      </w:r>
      <w:r w:rsidR="00427351">
        <w:rPr>
          <w:rFonts w:eastAsia="Times New Roman" w:cs="Arial"/>
          <w:szCs w:val="24"/>
          <w:lang w:eastAsia="pt-BR"/>
        </w:rPr>
        <w:t xml:space="preserve">ainda mais </w:t>
      </w:r>
      <w:r w:rsidR="00C37BF2">
        <w:rPr>
          <w:rFonts w:eastAsia="Times New Roman" w:cs="Arial"/>
          <w:szCs w:val="24"/>
          <w:lang w:eastAsia="pt-BR"/>
        </w:rPr>
        <w:t>impulso</w:t>
      </w:r>
      <w:r w:rsidR="00C37BF2" w:rsidRPr="0038003B">
        <w:rPr>
          <w:rFonts w:eastAsia="Times New Roman" w:cs="Arial"/>
          <w:szCs w:val="24"/>
          <w:lang w:eastAsia="pt-BR"/>
        </w:rPr>
        <w:t xml:space="preserve"> </w:t>
      </w:r>
      <w:r w:rsidRPr="0038003B">
        <w:rPr>
          <w:rFonts w:eastAsia="Times New Roman" w:cs="Arial"/>
          <w:szCs w:val="24"/>
          <w:lang w:eastAsia="pt-BR"/>
        </w:rPr>
        <w:t>em 2014</w:t>
      </w:r>
      <w:r w:rsidR="00351E37">
        <w:rPr>
          <w:rFonts w:eastAsia="Times New Roman" w:cs="Arial"/>
          <w:szCs w:val="24"/>
          <w:lang w:eastAsia="pt-BR"/>
        </w:rPr>
        <w:t>, quando fo</w:t>
      </w:r>
      <w:r w:rsidRPr="0038003B">
        <w:rPr>
          <w:rFonts w:eastAsia="Times New Roman" w:cs="Arial"/>
          <w:szCs w:val="24"/>
          <w:lang w:eastAsia="pt-BR"/>
        </w:rPr>
        <w:t xml:space="preserve">ram apresentados dois projetos de lei </w:t>
      </w:r>
      <w:r w:rsidR="00351E37">
        <w:rPr>
          <w:rFonts w:eastAsia="Times New Roman" w:cs="Arial"/>
          <w:szCs w:val="24"/>
          <w:lang w:eastAsia="pt-BR"/>
        </w:rPr>
        <w:t>representando as ideias do ESP</w:t>
      </w:r>
      <w:r w:rsidR="00351E37" w:rsidRPr="00D971D1">
        <w:rPr>
          <w:rFonts w:eastAsia="Times New Roman" w:cs="Arial"/>
          <w:szCs w:val="24"/>
          <w:lang w:eastAsia="pt-BR"/>
        </w:rPr>
        <w:t>,</w:t>
      </w:r>
      <w:r w:rsidR="00216589" w:rsidRPr="00D971D1">
        <w:rPr>
          <w:rFonts w:eastAsia="Times New Roman" w:cs="Arial"/>
          <w:szCs w:val="24"/>
          <w:lang w:eastAsia="pt-BR"/>
        </w:rPr>
        <w:t xml:space="preserve"> pré</w:t>
      </w:r>
      <w:r w:rsidR="00D971D1" w:rsidRPr="00D971D1">
        <w:rPr>
          <w:rFonts w:eastAsia="Times New Roman" w:cs="Arial"/>
          <w:szCs w:val="24"/>
          <w:lang w:eastAsia="pt-BR"/>
        </w:rPr>
        <w:t>-</w:t>
      </w:r>
      <w:r w:rsidR="003B2B09" w:rsidRPr="00D971D1">
        <w:rPr>
          <w:rFonts w:eastAsia="Times New Roman" w:cs="Arial"/>
          <w:szCs w:val="24"/>
          <w:lang w:eastAsia="pt-BR"/>
        </w:rPr>
        <w:t>elaborado</w:t>
      </w:r>
      <w:r w:rsidR="00C37BF2" w:rsidRPr="00D971D1">
        <w:rPr>
          <w:rFonts w:eastAsia="Times New Roman" w:cs="Arial"/>
          <w:szCs w:val="24"/>
          <w:lang w:eastAsia="pt-BR"/>
        </w:rPr>
        <w:t>s</w:t>
      </w:r>
      <w:r w:rsidR="003B2B09" w:rsidRPr="00D971D1">
        <w:rPr>
          <w:rFonts w:eastAsia="Times New Roman" w:cs="Arial"/>
          <w:szCs w:val="24"/>
          <w:lang w:eastAsia="pt-BR"/>
        </w:rPr>
        <w:t xml:space="preserve"> </w:t>
      </w:r>
      <w:r w:rsidR="003B2B09" w:rsidRPr="00D971D1">
        <w:rPr>
          <w:rFonts w:eastAsia="Times New Roman" w:cs="Arial"/>
          <w:szCs w:val="24"/>
          <w:lang w:eastAsia="pt-BR"/>
        </w:rPr>
        <w:lastRenderedPageBreak/>
        <w:t>pelo próprio Miguel Nagib,</w:t>
      </w:r>
      <w:r w:rsidR="00216589" w:rsidRPr="00D971D1">
        <w:rPr>
          <w:rFonts w:eastAsia="Times New Roman" w:cs="Arial"/>
          <w:szCs w:val="24"/>
          <w:lang w:eastAsia="pt-BR"/>
        </w:rPr>
        <w:t xml:space="preserve"> e adaptados p</w:t>
      </w:r>
      <w:r w:rsidR="00A10369">
        <w:rPr>
          <w:rFonts w:eastAsia="Times New Roman" w:cs="Arial"/>
          <w:szCs w:val="24"/>
          <w:lang w:eastAsia="pt-BR"/>
        </w:rPr>
        <w:t>or</w:t>
      </w:r>
      <w:r w:rsidR="00216589" w:rsidRPr="00D971D1">
        <w:rPr>
          <w:rFonts w:eastAsia="Times New Roman" w:cs="Arial"/>
          <w:szCs w:val="24"/>
          <w:lang w:eastAsia="pt-BR"/>
        </w:rPr>
        <w:t xml:space="preserve"> políticos,</w:t>
      </w:r>
      <w:r w:rsidR="00351E37" w:rsidRPr="00D971D1">
        <w:rPr>
          <w:rFonts w:eastAsia="Times New Roman" w:cs="Arial"/>
          <w:szCs w:val="24"/>
          <w:lang w:eastAsia="pt-BR"/>
        </w:rPr>
        <w:t xml:space="preserve"> sendo o primeiro</w:t>
      </w:r>
      <w:r w:rsidRPr="00D971D1">
        <w:rPr>
          <w:rFonts w:eastAsia="Times New Roman" w:cs="Arial"/>
          <w:szCs w:val="24"/>
          <w:lang w:eastAsia="pt-BR"/>
        </w:rPr>
        <w:t xml:space="preserve"> no Estado do Rio de Janeiro, pelo deputado Flávio Bolsonaro, e </w:t>
      </w:r>
      <w:r w:rsidR="00351E37" w:rsidRPr="00D971D1">
        <w:rPr>
          <w:rFonts w:eastAsia="Times New Roman" w:cs="Arial"/>
          <w:szCs w:val="24"/>
          <w:lang w:eastAsia="pt-BR"/>
        </w:rPr>
        <w:t>o segundo</w:t>
      </w:r>
      <w:r w:rsidRPr="00D971D1">
        <w:rPr>
          <w:rFonts w:eastAsia="Times New Roman" w:cs="Arial"/>
          <w:szCs w:val="24"/>
          <w:lang w:eastAsia="pt-BR"/>
        </w:rPr>
        <w:t xml:space="preserve"> no Município do Rio de Janeiro, pelo vereador Carlos Bolsonaro – ambos filhos do deputado federal Jair Bolsonaro.</w:t>
      </w:r>
      <w:r w:rsidR="00F970ED" w:rsidRPr="00D971D1">
        <w:rPr>
          <w:rFonts w:eastAsia="Times New Roman" w:cs="Arial"/>
          <w:szCs w:val="24"/>
          <w:lang w:eastAsia="pt-BR"/>
        </w:rPr>
        <w:t xml:space="preserve"> A partir </w:t>
      </w:r>
      <w:r w:rsidR="00427351" w:rsidRPr="00D971D1">
        <w:rPr>
          <w:rFonts w:eastAsia="Times New Roman" w:cs="Arial"/>
          <w:szCs w:val="24"/>
          <w:lang w:eastAsia="pt-BR"/>
        </w:rPr>
        <w:t>daí o</w:t>
      </w:r>
      <w:r w:rsidR="00F970ED" w:rsidRPr="00D971D1">
        <w:rPr>
          <w:rFonts w:eastAsia="Times New Roman" w:cs="Arial"/>
          <w:szCs w:val="24"/>
          <w:lang w:eastAsia="pt-BR"/>
        </w:rPr>
        <w:t xml:space="preserve"> modelo de projeto</w:t>
      </w:r>
      <w:r w:rsidR="003B2B09" w:rsidRPr="00D971D1">
        <w:rPr>
          <w:rFonts w:eastAsia="Times New Roman" w:cs="Arial"/>
          <w:szCs w:val="24"/>
          <w:lang w:eastAsia="pt-BR"/>
        </w:rPr>
        <w:t xml:space="preserve"> de </w:t>
      </w:r>
      <w:r w:rsidR="00C37BF2" w:rsidRPr="00D971D1">
        <w:rPr>
          <w:rFonts w:eastAsia="Times New Roman" w:cs="Arial"/>
          <w:szCs w:val="24"/>
          <w:lang w:eastAsia="pt-BR"/>
        </w:rPr>
        <w:t xml:space="preserve">lei </w:t>
      </w:r>
      <w:r w:rsidR="003B2B09" w:rsidRPr="00D971D1">
        <w:rPr>
          <w:rFonts w:eastAsia="Times New Roman" w:cs="Arial"/>
          <w:szCs w:val="24"/>
          <w:lang w:eastAsia="pt-BR"/>
        </w:rPr>
        <w:t xml:space="preserve">foi disponibilizado no </w:t>
      </w:r>
      <w:r w:rsidR="003B2B09" w:rsidRPr="00D971D1">
        <w:rPr>
          <w:rFonts w:eastAsia="Times New Roman" w:cs="Arial"/>
          <w:i/>
          <w:szCs w:val="24"/>
          <w:lang w:eastAsia="pt-BR"/>
        </w:rPr>
        <w:t>site</w:t>
      </w:r>
      <w:r w:rsidR="003B2B09" w:rsidRPr="00D971D1">
        <w:rPr>
          <w:rFonts w:eastAsia="Times New Roman" w:cs="Arial"/>
          <w:szCs w:val="24"/>
          <w:lang w:eastAsia="pt-BR"/>
        </w:rPr>
        <w:t xml:space="preserve"> do ESP, e diversos políticos o tomaram</w:t>
      </w:r>
      <w:r w:rsidR="00216589" w:rsidRPr="00D971D1">
        <w:rPr>
          <w:rFonts w:eastAsia="Times New Roman" w:cs="Arial"/>
          <w:szCs w:val="24"/>
          <w:lang w:eastAsia="pt-BR"/>
        </w:rPr>
        <w:t xml:space="preserve"> como referência</w:t>
      </w:r>
      <w:r w:rsidR="003B2B09" w:rsidRPr="00D971D1">
        <w:rPr>
          <w:rFonts w:eastAsia="Times New Roman" w:cs="Arial"/>
          <w:szCs w:val="24"/>
          <w:lang w:eastAsia="pt-BR"/>
        </w:rPr>
        <w:t xml:space="preserve"> pa</w:t>
      </w:r>
      <w:r w:rsidR="00D971D1" w:rsidRPr="00D971D1">
        <w:rPr>
          <w:rFonts w:eastAsia="Times New Roman" w:cs="Arial"/>
          <w:szCs w:val="24"/>
          <w:lang w:eastAsia="pt-BR"/>
        </w:rPr>
        <w:t>r</w:t>
      </w:r>
      <w:r w:rsidR="003B2B09" w:rsidRPr="00D971D1">
        <w:rPr>
          <w:rFonts w:eastAsia="Times New Roman" w:cs="Arial"/>
          <w:szCs w:val="24"/>
          <w:lang w:eastAsia="pt-BR"/>
        </w:rPr>
        <w:t>a elaborar novos projetos de lei.</w:t>
      </w:r>
    </w:p>
    <w:p w14:paraId="69DB89EE" w14:textId="77777777" w:rsidR="00D971D1"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 xml:space="preserve">De acordo com o </w:t>
      </w:r>
      <w:r w:rsidRPr="0038003B">
        <w:rPr>
          <w:rFonts w:eastAsia="Times New Roman" w:cs="Arial"/>
          <w:i/>
          <w:szCs w:val="24"/>
          <w:lang w:eastAsia="pt-BR"/>
        </w:rPr>
        <w:t>site</w:t>
      </w:r>
      <w:r w:rsidRPr="0038003B">
        <w:rPr>
          <w:rFonts w:eastAsia="Times New Roman" w:cs="Arial"/>
          <w:szCs w:val="24"/>
          <w:lang w:eastAsia="pt-BR"/>
        </w:rPr>
        <w:t xml:space="preserve"> do movimento, o Programa Escola sem Partido busca apresentar um conjunto de medidas previstas no já citado anteprojeto de lei elaborado pelo Movimento, que tem por objetivo inibir a prática da doutrinação política e ideológica em sala de aula e a usurpação do direito dos pais dos alunos sobre a educação moral dos seus filhos.   </w:t>
      </w:r>
    </w:p>
    <w:p w14:paraId="6917DD1B" w14:textId="532FEFEA" w:rsidR="0038003B" w:rsidRPr="00DE2931" w:rsidRDefault="0038003B" w:rsidP="00492F7A">
      <w:pPr>
        <w:shd w:val="clear" w:color="auto" w:fill="FFFFFF"/>
        <w:ind w:firstLine="851"/>
        <w:rPr>
          <w:rFonts w:eastAsia="Times New Roman" w:cs="Arial"/>
          <w:color w:val="FF0000"/>
          <w:sz w:val="20"/>
          <w:szCs w:val="20"/>
          <w:lang w:eastAsia="pt-BR"/>
        </w:rPr>
      </w:pPr>
      <w:r w:rsidRPr="0038003B">
        <w:rPr>
          <w:rFonts w:eastAsia="Times New Roman" w:cs="Arial"/>
          <w:szCs w:val="24"/>
          <w:lang w:eastAsia="pt-BR"/>
        </w:rPr>
        <w:t xml:space="preserve">Para que fique clara a postura apolítica que deve </w:t>
      </w:r>
      <w:r w:rsidR="00D971D1">
        <w:rPr>
          <w:rFonts w:eastAsia="Times New Roman" w:cs="Arial"/>
          <w:szCs w:val="24"/>
          <w:lang w:eastAsia="pt-BR"/>
        </w:rPr>
        <w:t xml:space="preserve">supostamente </w:t>
      </w:r>
      <w:r w:rsidRPr="0038003B">
        <w:rPr>
          <w:rFonts w:eastAsia="Times New Roman" w:cs="Arial"/>
          <w:szCs w:val="24"/>
          <w:lang w:eastAsia="pt-BR"/>
        </w:rPr>
        <w:t xml:space="preserve">ser adotada pelo professor, o projeto de lei exige que seja colado um cartaz em sala </w:t>
      </w:r>
      <w:r w:rsidR="0093187A">
        <w:rPr>
          <w:rFonts w:eastAsia="Times New Roman" w:cs="Arial"/>
          <w:szCs w:val="24"/>
          <w:lang w:eastAsia="pt-BR"/>
        </w:rPr>
        <w:t>de aula com as normas previstas no projeto.</w:t>
      </w:r>
      <w:r w:rsidR="00AB3AA3">
        <w:rPr>
          <w:rFonts w:eastAsia="Times New Roman" w:cs="Arial"/>
          <w:szCs w:val="24"/>
          <w:lang w:eastAsia="pt-BR"/>
        </w:rPr>
        <w:t xml:space="preserve"> </w:t>
      </w:r>
      <w:r w:rsidR="00AB3AA3" w:rsidRPr="00D971D1">
        <w:rPr>
          <w:rFonts w:eastAsia="Times New Roman" w:cs="Arial"/>
          <w:szCs w:val="24"/>
          <w:lang w:eastAsia="pt-BR"/>
        </w:rPr>
        <w:t xml:space="preserve">As </w:t>
      </w:r>
      <w:r w:rsidR="0093187A" w:rsidRPr="00D971D1">
        <w:rPr>
          <w:rFonts w:eastAsia="Times New Roman" w:cs="Arial"/>
          <w:szCs w:val="24"/>
          <w:lang w:eastAsia="pt-BR"/>
        </w:rPr>
        <w:t>seis</w:t>
      </w:r>
      <w:r w:rsidR="00216589" w:rsidRPr="00D971D1">
        <w:rPr>
          <w:rFonts w:eastAsia="Times New Roman" w:cs="Arial"/>
          <w:szCs w:val="24"/>
          <w:lang w:eastAsia="pt-BR"/>
        </w:rPr>
        <w:t xml:space="preserve"> regras</w:t>
      </w:r>
      <w:r w:rsidR="00AB3AA3" w:rsidRPr="00D971D1">
        <w:rPr>
          <w:rFonts w:eastAsia="Times New Roman" w:cs="Arial"/>
          <w:szCs w:val="24"/>
          <w:lang w:eastAsia="pt-BR"/>
        </w:rPr>
        <w:t xml:space="preserve"> contidas nesse cartaz, </w:t>
      </w:r>
      <w:r w:rsidR="00D971D1" w:rsidRPr="00D971D1">
        <w:rPr>
          <w:rFonts w:eastAsia="Times New Roman" w:cs="Arial"/>
          <w:szCs w:val="24"/>
          <w:lang w:eastAsia="pt-BR"/>
        </w:rPr>
        <w:t xml:space="preserve">a serem seguidas pelo </w:t>
      </w:r>
      <w:r w:rsidR="00AB3AA3" w:rsidRPr="00D971D1">
        <w:rPr>
          <w:rFonts w:eastAsia="Times New Roman" w:cs="Arial"/>
          <w:szCs w:val="24"/>
          <w:lang w:eastAsia="pt-BR"/>
        </w:rPr>
        <w:t xml:space="preserve">professor, </w:t>
      </w:r>
      <w:r w:rsidR="0093187A" w:rsidRPr="00D971D1">
        <w:rPr>
          <w:rFonts w:eastAsia="Times New Roman" w:cs="Arial"/>
          <w:szCs w:val="24"/>
          <w:lang w:eastAsia="pt-BR"/>
        </w:rPr>
        <w:t xml:space="preserve">carregam várias contradições e demonstram o caráter conservador do </w:t>
      </w:r>
      <w:r w:rsidR="00C07944" w:rsidRPr="00D971D1">
        <w:rPr>
          <w:rFonts w:eastAsia="Times New Roman" w:cs="Arial"/>
          <w:szCs w:val="24"/>
          <w:lang w:eastAsia="pt-BR"/>
        </w:rPr>
        <w:t>movimento. Nele</w:t>
      </w:r>
      <w:r w:rsidR="0093187A" w:rsidRPr="00D971D1">
        <w:rPr>
          <w:rFonts w:eastAsia="Times New Roman" w:cs="Arial"/>
          <w:szCs w:val="24"/>
          <w:lang w:eastAsia="pt-BR"/>
        </w:rPr>
        <w:t>, ao mesmo tempo em que consta que diferentes ideias podem ser discutidas, desde que apresentadas com igualdade todas as vertentes, o professor deve garantir que</w:t>
      </w:r>
      <w:r w:rsidRPr="00D971D1">
        <w:rPr>
          <w:rFonts w:eastAsia="Times New Roman" w:cs="Arial"/>
          <w:szCs w:val="24"/>
          <w:lang w:eastAsia="pt-BR"/>
        </w:rPr>
        <w:t xml:space="preserve"> as convicções morais da família do a</w:t>
      </w:r>
      <w:r w:rsidR="005C319D" w:rsidRPr="00D971D1">
        <w:rPr>
          <w:rFonts w:eastAsia="Times New Roman" w:cs="Arial"/>
          <w:szCs w:val="24"/>
          <w:lang w:eastAsia="pt-BR"/>
        </w:rPr>
        <w:t>luno</w:t>
      </w:r>
      <w:r w:rsidR="0093187A" w:rsidRPr="00D971D1">
        <w:rPr>
          <w:rFonts w:eastAsia="Times New Roman" w:cs="Arial"/>
          <w:szCs w:val="24"/>
          <w:lang w:eastAsia="pt-BR"/>
        </w:rPr>
        <w:t xml:space="preserve"> não sejam violadas. Portanto</w:t>
      </w:r>
      <w:r w:rsidR="005C319D" w:rsidRPr="00D971D1">
        <w:rPr>
          <w:rFonts w:eastAsia="Times New Roman" w:cs="Arial"/>
          <w:szCs w:val="24"/>
          <w:lang w:eastAsia="pt-BR"/>
        </w:rPr>
        <w:t>,</w:t>
      </w:r>
      <w:r w:rsidR="0093187A" w:rsidRPr="00D971D1">
        <w:rPr>
          <w:rFonts w:eastAsia="Times New Roman" w:cs="Arial"/>
          <w:szCs w:val="24"/>
          <w:lang w:eastAsia="pt-BR"/>
        </w:rPr>
        <w:t xml:space="preserve"> considerando os diferentes valores das famílias, o livre debate se torna impossível.  </w:t>
      </w:r>
      <w:r w:rsidR="00D971D1" w:rsidRPr="00D971D1">
        <w:rPr>
          <w:rFonts w:eastAsia="Times New Roman" w:cs="Arial"/>
          <w:szCs w:val="24"/>
          <w:lang w:eastAsia="pt-BR"/>
        </w:rPr>
        <w:t xml:space="preserve">Essa </w:t>
      </w:r>
      <w:r w:rsidR="00AB3AA3" w:rsidRPr="00D971D1">
        <w:rPr>
          <w:rFonts w:eastAsia="Times New Roman" w:cs="Arial"/>
          <w:szCs w:val="24"/>
          <w:lang w:eastAsia="pt-BR"/>
        </w:rPr>
        <w:t xml:space="preserve">garantia de preservar valores familiares elimina toda e qualquer possibilidade de debate, fato que nos leva a acreditar que tal regra tem exatamente esse objetivo, o de impedir a circulação, a discussão e até mesmo o acesso dos alunos a novas visões sobre temas variados, especialmente quando estes implicam </w:t>
      </w:r>
      <w:r w:rsidR="00D971D1" w:rsidRPr="00954B14">
        <w:rPr>
          <w:rFonts w:eastAsia="Times New Roman" w:cs="Arial"/>
          <w:szCs w:val="24"/>
          <w:lang w:eastAsia="pt-BR"/>
        </w:rPr>
        <w:t xml:space="preserve">reflexão sobre </w:t>
      </w:r>
      <w:r w:rsidR="00AB3AA3" w:rsidRPr="00D971D1">
        <w:rPr>
          <w:rFonts w:eastAsia="Times New Roman" w:cs="Arial"/>
          <w:szCs w:val="24"/>
          <w:lang w:eastAsia="pt-BR"/>
        </w:rPr>
        <w:t>valores políticos, religiosos e de gênero.</w:t>
      </w:r>
    </w:p>
    <w:p w14:paraId="538A46B3" w14:textId="366B3948" w:rsidR="0038003B" w:rsidRPr="0038003B" w:rsidRDefault="0038003B" w:rsidP="00492F7A">
      <w:pPr>
        <w:ind w:firstLine="851"/>
      </w:pPr>
      <w:r w:rsidRPr="0038003B">
        <w:t xml:space="preserve">No </w:t>
      </w:r>
      <w:r w:rsidRPr="00DE2931">
        <w:rPr>
          <w:i/>
        </w:rPr>
        <w:t>site</w:t>
      </w:r>
      <w:r w:rsidRPr="0038003B">
        <w:t xml:space="preserve"> do programa Escola sem Partido, não é possível identificar seus autores. Na sessão "FAQ", o(s) autor(es) afirmam que o projeto é 100% apartidário, afirmação que obviamente não se sustenta, tanto pela crítica ideológica seletiva divulgada em suas denúncias e em seus cartazes, quanto</w:t>
      </w:r>
      <w:r w:rsidR="003B2B09">
        <w:t xml:space="preserve"> pelos p</w:t>
      </w:r>
      <w:r w:rsidRPr="0038003B">
        <w:t>olíticos que estão apo</w:t>
      </w:r>
      <w:r w:rsidR="003B2B09">
        <w:t xml:space="preserve">iando o ESP, </w:t>
      </w:r>
      <w:r w:rsidR="00672392">
        <w:t xml:space="preserve">estes </w:t>
      </w:r>
      <w:r w:rsidR="00667187">
        <w:t xml:space="preserve">que, </w:t>
      </w:r>
      <w:r w:rsidR="00672392">
        <w:t>pertencentes</w:t>
      </w:r>
      <w:r w:rsidRPr="0038003B">
        <w:t xml:space="preserve"> ao PSC, PR, Novo, Democrat</w:t>
      </w:r>
      <w:r w:rsidR="003B2B09">
        <w:t>as, PSDB e PMDB</w:t>
      </w:r>
      <w:r w:rsidR="00667187">
        <w:t>,</w:t>
      </w:r>
      <w:r w:rsidR="003B2B09">
        <w:t xml:space="preserve"> vem trabalhando na</w:t>
      </w:r>
      <w:r w:rsidRPr="0038003B">
        <w:t xml:space="preserve"> criação de </w:t>
      </w:r>
      <w:r w:rsidR="00C07944">
        <w:t>Projetos de Lei (</w:t>
      </w:r>
      <w:r w:rsidRPr="0038003B">
        <w:t>PLs</w:t>
      </w:r>
      <w:r w:rsidR="00C07944">
        <w:t>)</w:t>
      </w:r>
      <w:r w:rsidRPr="0038003B">
        <w:t xml:space="preserve"> </w:t>
      </w:r>
      <w:r w:rsidR="00667187">
        <w:t xml:space="preserve">e </w:t>
      </w:r>
      <w:r w:rsidRPr="0038003B">
        <w:t>que buscam implantar em seus estados ou municípios o projeto de lei idealizad</w:t>
      </w:r>
      <w:r w:rsidR="005E4369">
        <w:t>o pelo movimento ESP</w:t>
      </w:r>
      <w:r w:rsidR="00C07944">
        <w:rPr>
          <w:rStyle w:val="Refdenotadefim"/>
        </w:rPr>
        <w:endnoteReference w:id="1"/>
      </w:r>
      <w:r w:rsidR="005E4369">
        <w:t xml:space="preserve">. Ademais, </w:t>
      </w:r>
      <w:r w:rsidR="00B31D77" w:rsidRPr="0038003B">
        <w:t xml:space="preserve">também apoiam a iniciativa </w:t>
      </w:r>
      <w:r w:rsidRPr="0038003B">
        <w:t>organizações</w:t>
      </w:r>
      <w:r w:rsidR="005E4369">
        <w:t xml:space="preserve"> de caráter conservador</w:t>
      </w:r>
      <w:r w:rsidRPr="0038003B">
        <w:t xml:space="preserve"> como o Movimento Contra Corrupção, do ex-ator Alexandre Frota, e o Movimento Brasil Livre (MBL), do agora vereador Fernando Holiday (DEM-SP), que recentemente realizou </w:t>
      </w:r>
      <w:r w:rsidRPr="0038003B">
        <w:lastRenderedPageBreak/>
        <w:t>um patrulhamento em algumas escolas públicas de São Paulo para averiguar se havia nas aulas professores doutrinadores.</w:t>
      </w:r>
    </w:p>
    <w:p w14:paraId="7AC71E76" w14:textId="5BF00675" w:rsidR="0038003B" w:rsidRPr="0038003B" w:rsidRDefault="003B2B09" w:rsidP="00492F7A">
      <w:pPr>
        <w:shd w:val="clear" w:color="auto" w:fill="FFFFFF"/>
        <w:ind w:firstLine="851"/>
        <w:rPr>
          <w:rFonts w:eastAsia="Times New Roman" w:cs="Arial"/>
          <w:szCs w:val="24"/>
          <w:lang w:eastAsia="pt-BR"/>
        </w:rPr>
      </w:pPr>
      <w:r>
        <w:rPr>
          <w:rFonts w:eastAsia="Times New Roman" w:cs="Arial"/>
          <w:szCs w:val="24"/>
          <w:lang w:eastAsia="pt-BR"/>
        </w:rPr>
        <w:t xml:space="preserve">  </w:t>
      </w:r>
      <w:r w:rsidR="0038003B" w:rsidRPr="0038003B">
        <w:rPr>
          <w:rFonts w:eastAsia="Times New Roman" w:cs="Arial"/>
          <w:szCs w:val="24"/>
          <w:lang w:eastAsia="pt-BR"/>
        </w:rPr>
        <w:t>A</w:t>
      </w:r>
      <w:r w:rsidR="000E4631">
        <w:rPr>
          <w:rFonts w:eastAsia="Times New Roman" w:cs="Arial"/>
          <w:szCs w:val="24"/>
          <w:lang w:eastAsia="pt-BR"/>
        </w:rPr>
        <w:t>ssim</w:t>
      </w:r>
      <w:r w:rsidR="0038003B" w:rsidRPr="0038003B">
        <w:rPr>
          <w:rFonts w:eastAsia="Times New Roman" w:cs="Arial"/>
          <w:szCs w:val="24"/>
          <w:lang w:eastAsia="pt-BR"/>
        </w:rPr>
        <w:t xml:space="preserve">, foi possível </w:t>
      </w:r>
      <w:r w:rsidR="00667187" w:rsidRPr="0038003B">
        <w:rPr>
          <w:rFonts w:eastAsia="Times New Roman" w:cs="Arial"/>
          <w:szCs w:val="24"/>
          <w:lang w:eastAsia="pt-BR"/>
        </w:rPr>
        <w:t>verificar</w:t>
      </w:r>
      <w:r w:rsidR="0038003B" w:rsidRPr="0038003B">
        <w:rPr>
          <w:rFonts w:eastAsia="Times New Roman" w:cs="Arial"/>
          <w:szCs w:val="24"/>
          <w:lang w:eastAsia="pt-BR"/>
        </w:rPr>
        <w:t xml:space="preserve"> que a maioria dos parlamentares que </w:t>
      </w:r>
      <w:r w:rsidR="00B31D77">
        <w:rPr>
          <w:rFonts w:eastAsia="Times New Roman" w:cs="Arial"/>
          <w:szCs w:val="24"/>
          <w:lang w:eastAsia="pt-BR"/>
        </w:rPr>
        <w:t>respaldam</w:t>
      </w:r>
      <w:r w:rsidR="00B31D77" w:rsidRPr="0038003B">
        <w:rPr>
          <w:rFonts w:eastAsia="Times New Roman" w:cs="Arial"/>
          <w:szCs w:val="24"/>
          <w:lang w:eastAsia="pt-BR"/>
        </w:rPr>
        <w:t xml:space="preserve"> </w:t>
      </w:r>
      <w:r w:rsidR="0038003B" w:rsidRPr="0038003B">
        <w:rPr>
          <w:rFonts w:eastAsia="Times New Roman" w:cs="Arial"/>
          <w:szCs w:val="24"/>
          <w:lang w:eastAsia="pt-BR"/>
        </w:rPr>
        <w:t xml:space="preserve">o projeto estão vinculados a </w:t>
      </w:r>
      <w:r w:rsidR="00B31D77">
        <w:rPr>
          <w:rFonts w:eastAsia="Times New Roman" w:cs="Arial"/>
          <w:szCs w:val="24"/>
          <w:lang w:eastAsia="pt-BR"/>
        </w:rPr>
        <w:t>i</w:t>
      </w:r>
      <w:r w:rsidR="00B31D77" w:rsidRPr="0038003B">
        <w:rPr>
          <w:rFonts w:eastAsia="Times New Roman" w:cs="Arial"/>
          <w:szCs w:val="24"/>
          <w:lang w:eastAsia="pt-BR"/>
        </w:rPr>
        <w:t>grejas</w:t>
      </w:r>
      <w:r w:rsidR="0038003B" w:rsidRPr="0038003B">
        <w:rPr>
          <w:rFonts w:eastAsia="Times New Roman" w:cs="Arial"/>
          <w:szCs w:val="24"/>
          <w:lang w:eastAsia="pt-BR"/>
        </w:rPr>
        <w:t>, simpatia facilmente compreendida, já que o projeto prevê a não intervenção da escola na educação moral e religiosa</w:t>
      </w:r>
      <w:r w:rsidR="00D971D1">
        <w:rPr>
          <w:rFonts w:eastAsia="Times New Roman" w:cs="Arial"/>
          <w:szCs w:val="24"/>
          <w:lang w:eastAsia="pt-BR"/>
        </w:rPr>
        <w:t xml:space="preserve"> </w:t>
      </w:r>
      <w:r w:rsidR="00B31D77">
        <w:rPr>
          <w:rFonts w:eastAsia="Times New Roman" w:cs="Arial"/>
          <w:szCs w:val="24"/>
          <w:lang w:eastAsia="pt-BR"/>
        </w:rPr>
        <w:t>dos alunos</w:t>
      </w:r>
      <w:r w:rsidR="0038003B" w:rsidRPr="0038003B">
        <w:rPr>
          <w:rFonts w:eastAsia="Times New Roman" w:cs="Arial"/>
          <w:szCs w:val="24"/>
          <w:lang w:eastAsia="pt-BR"/>
        </w:rPr>
        <w:t xml:space="preserve">. </w:t>
      </w:r>
    </w:p>
    <w:p w14:paraId="745CFB68" w14:textId="43D09017"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Projetos de lei inspirados nesse anteprojeto já foram apresentados no Congresso Nacional e em diversas Assembleias Legislativas e Câmaras de Vereadores. De acordo com a historiadora Fernanda Pereira de Moura</w:t>
      </w:r>
      <w:r w:rsidR="005E4369">
        <w:rPr>
          <w:rFonts w:eastAsia="Times New Roman" w:cs="Arial"/>
          <w:szCs w:val="24"/>
          <w:lang w:eastAsia="pt-BR"/>
        </w:rPr>
        <w:t xml:space="preserve"> (2017)</w:t>
      </w:r>
      <w:r w:rsidRPr="0038003B">
        <w:rPr>
          <w:rFonts w:eastAsia="Times New Roman" w:cs="Arial"/>
          <w:szCs w:val="24"/>
          <w:lang w:eastAsia="pt-BR"/>
        </w:rPr>
        <w:t>, desde 2014, 62 projetos de lei inspirados no movimento ESP tramitaram ou tramitam no Congresso Nacional e nas casas legislativas de pelo menos 12</w:t>
      </w:r>
      <w:r w:rsidR="00C118B3">
        <w:rPr>
          <w:rFonts w:eastAsia="Times New Roman" w:cs="Arial"/>
          <w:szCs w:val="24"/>
          <w:lang w:eastAsia="pt-BR"/>
        </w:rPr>
        <w:t xml:space="preserve"> estados e 23 cidades do Brasil.</w:t>
      </w:r>
    </w:p>
    <w:p w14:paraId="6D979DF2" w14:textId="724CBF57" w:rsidR="0038003B" w:rsidRPr="003B2B09"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A</w:t>
      </w:r>
      <w:r w:rsidR="00667187">
        <w:rPr>
          <w:rFonts w:eastAsia="Times New Roman" w:cs="Arial"/>
          <w:szCs w:val="24"/>
          <w:lang w:eastAsia="pt-BR"/>
        </w:rPr>
        <w:t xml:space="preserve"> este respeito</w:t>
      </w:r>
      <w:r w:rsidRPr="0038003B">
        <w:rPr>
          <w:rFonts w:eastAsia="Times New Roman" w:cs="Arial"/>
          <w:szCs w:val="24"/>
          <w:lang w:eastAsia="pt-BR"/>
        </w:rPr>
        <w:t xml:space="preserve">, é importante mencionar que a Procuradoria Federal dos Direitos do Cidadão (PFDC), do Ministério Público Federal, em 22 de julho de 2016, </w:t>
      </w:r>
      <w:r w:rsidR="00667187" w:rsidRPr="0038003B">
        <w:rPr>
          <w:rFonts w:eastAsia="Times New Roman" w:cs="Arial"/>
          <w:szCs w:val="24"/>
          <w:lang w:eastAsia="pt-BR"/>
        </w:rPr>
        <w:t>encaminhou</w:t>
      </w:r>
      <w:r w:rsidR="00667187" w:rsidRPr="0038003B">
        <w:rPr>
          <w:rFonts w:eastAsia="Times New Roman" w:cs="Arial"/>
          <w:szCs w:val="24"/>
          <w:lang w:eastAsia="pt-BR"/>
        </w:rPr>
        <w:t xml:space="preserve"> </w:t>
      </w:r>
      <w:r w:rsidRPr="0038003B">
        <w:rPr>
          <w:rFonts w:eastAsia="Times New Roman" w:cs="Arial"/>
          <w:szCs w:val="24"/>
          <w:lang w:eastAsia="pt-BR"/>
        </w:rPr>
        <w:t xml:space="preserve">ao Congresso Nacional uma nota técnica na qual aponta a inconstitucionalidade do Projeto de Lei 867/2015, que inclui o Programa Escola sem Partido entre as diretrizes e bases da educação nacional (LDB). Na nota técnica, a procuradora federal dos Direitos do Cidadão, Deborah Duprat, afirmou que esse Projeto de Lei é </w:t>
      </w:r>
      <w:r w:rsidR="00667187">
        <w:rPr>
          <w:rFonts w:eastAsia="Times New Roman" w:cs="Arial"/>
          <w:szCs w:val="24"/>
          <w:lang w:eastAsia="pt-BR"/>
        </w:rPr>
        <w:t>i</w:t>
      </w:r>
      <w:r w:rsidRPr="0038003B">
        <w:rPr>
          <w:rFonts w:eastAsia="Times New Roman" w:cs="Arial"/>
          <w:szCs w:val="24"/>
          <w:lang w:eastAsia="pt-BR"/>
        </w:rPr>
        <w:t>nconstitucional, já que o Artigo 205 da Constituição Federal traz como objetivo primeiro da educação o pleno desenvolvimento das pessoas e a sua capacitação para o exercício da cidadania e da qualificação para o</w:t>
      </w:r>
      <w:r w:rsidR="008C0DF4">
        <w:rPr>
          <w:rFonts w:eastAsia="Times New Roman" w:cs="Arial"/>
          <w:szCs w:val="24"/>
          <w:lang w:eastAsia="pt-BR"/>
        </w:rPr>
        <w:t xml:space="preserve"> trabalho. </w:t>
      </w:r>
    </w:p>
    <w:p w14:paraId="67FCE0EC" w14:textId="1B80ED52"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 xml:space="preserve">No entendimento da PFDC, o projeto usa como pretexto a defesa dos princípios de neutralidade política, ideológica e religiosa do Estado para, na prática, colocar o professor sob constante vigilância, </w:t>
      </w:r>
      <w:r w:rsidR="00B31D77">
        <w:rPr>
          <w:rFonts w:eastAsia="Times New Roman" w:cs="Arial"/>
          <w:szCs w:val="24"/>
          <w:lang w:eastAsia="pt-BR"/>
        </w:rPr>
        <w:t>a fim</w:t>
      </w:r>
      <w:r w:rsidR="00B31D77" w:rsidRPr="0038003B">
        <w:rPr>
          <w:rFonts w:eastAsia="Times New Roman" w:cs="Arial"/>
          <w:szCs w:val="24"/>
          <w:lang w:eastAsia="pt-BR"/>
        </w:rPr>
        <w:t xml:space="preserve"> </w:t>
      </w:r>
      <w:r w:rsidRPr="0038003B">
        <w:rPr>
          <w:rFonts w:eastAsia="Times New Roman" w:cs="Arial"/>
          <w:szCs w:val="24"/>
          <w:lang w:eastAsia="pt-BR"/>
        </w:rPr>
        <w:t>de evitar que este confronte as convicções morais dos pais</w:t>
      </w:r>
      <w:r w:rsidR="00667187">
        <w:rPr>
          <w:rFonts w:eastAsia="Times New Roman" w:cs="Arial"/>
          <w:szCs w:val="24"/>
          <w:lang w:eastAsia="pt-BR"/>
        </w:rPr>
        <w:t xml:space="preserve"> dos estudantes</w:t>
      </w:r>
      <w:r w:rsidRPr="0038003B">
        <w:rPr>
          <w:rFonts w:eastAsia="Times New Roman" w:cs="Arial"/>
          <w:szCs w:val="24"/>
          <w:lang w:eastAsia="pt-BR"/>
        </w:rPr>
        <w:t>.</w:t>
      </w:r>
    </w:p>
    <w:p w14:paraId="38CC3DEF" w14:textId="4040D6DC"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 xml:space="preserve">Ainda que </w:t>
      </w:r>
      <w:r w:rsidR="00C118B3">
        <w:rPr>
          <w:rFonts w:eastAsia="Times New Roman" w:cs="Arial"/>
          <w:szCs w:val="24"/>
          <w:lang w:eastAsia="pt-BR"/>
        </w:rPr>
        <w:t xml:space="preserve">até o momento </w:t>
      </w:r>
      <w:r w:rsidRPr="0038003B">
        <w:rPr>
          <w:rFonts w:eastAsia="Times New Roman" w:cs="Arial"/>
          <w:szCs w:val="24"/>
          <w:lang w:eastAsia="pt-BR"/>
        </w:rPr>
        <w:t xml:space="preserve">o projeto seja considerado inconstitucional ou mesmo, como vimos, impossibilitado de seguir adiante pelo Supremo Tribunal Federal, como no caso de Alagoas, </w:t>
      </w:r>
      <w:r w:rsidR="00667187" w:rsidRPr="0038003B">
        <w:rPr>
          <w:rFonts w:eastAsia="Times New Roman" w:cs="Arial"/>
          <w:szCs w:val="24"/>
          <w:lang w:eastAsia="pt-BR"/>
        </w:rPr>
        <w:t>é preocup</w:t>
      </w:r>
      <w:r w:rsidR="00667187">
        <w:rPr>
          <w:rFonts w:eastAsia="Times New Roman" w:cs="Arial"/>
          <w:szCs w:val="24"/>
          <w:lang w:eastAsia="pt-BR"/>
        </w:rPr>
        <w:t>ante</w:t>
      </w:r>
      <w:r w:rsidR="00667187" w:rsidRPr="0038003B">
        <w:rPr>
          <w:rFonts w:eastAsia="Times New Roman" w:cs="Arial"/>
          <w:szCs w:val="24"/>
          <w:lang w:eastAsia="pt-BR"/>
        </w:rPr>
        <w:t xml:space="preserve"> </w:t>
      </w:r>
      <w:r w:rsidRPr="0038003B">
        <w:rPr>
          <w:rFonts w:eastAsia="Times New Roman" w:cs="Arial"/>
          <w:szCs w:val="24"/>
          <w:lang w:eastAsia="pt-BR"/>
        </w:rPr>
        <w:t>o número de projetos em tramitação</w:t>
      </w:r>
      <w:r w:rsidR="00C118B3">
        <w:rPr>
          <w:rFonts w:eastAsia="Times New Roman" w:cs="Arial"/>
          <w:szCs w:val="24"/>
          <w:lang w:eastAsia="pt-BR"/>
        </w:rPr>
        <w:t>.</w:t>
      </w:r>
    </w:p>
    <w:p w14:paraId="16DFD02D" w14:textId="55F26F29" w:rsidR="0038003B" w:rsidRPr="0038003B" w:rsidRDefault="0038003B" w:rsidP="00011086">
      <w:pPr>
        <w:shd w:val="clear" w:color="auto" w:fill="FFFFFF"/>
        <w:spacing w:before="360" w:after="360"/>
        <w:ind w:firstLine="0"/>
        <w:rPr>
          <w:rFonts w:eastAsia="Times New Roman" w:cs="Arial"/>
          <w:b/>
          <w:szCs w:val="24"/>
          <w:lang w:eastAsia="pt-BR"/>
        </w:rPr>
      </w:pPr>
      <w:r w:rsidRPr="0038003B">
        <w:rPr>
          <w:rFonts w:eastAsia="Times New Roman" w:cs="Arial"/>
          <w:b/>
          <w:szCs w:val="24"/>
          <w:lang w:eastAsia="pt-BR"/>
        </w:rPr>
        <w:t>A</w:t>
      </w:r>
      <w:r w:rsidR="007F233F">
        <w:rPr>
          <w:rFonts w:eastAsia="Times New Roman" w:cs="Arial"/>
          <w:b/>
          <w:szCs w:val="24"/>
          <w:lang w:eastAsia="pt-BR"/>
        </w:rPr>
        <w:t xml:space="preserve"> IDEOLOGIA DO ESCOLA SEM PARTIDO</w:t>
      </w:r>
    </w:p>
    <w:p w14:paraId="3A4C1F49" w14:textId="5ADEEB95" w:rsidR="0038003B" w:rsidRPr="0038003B" w:rsidRDefault="00953649" w:rsidP="00492F7A">
      <w:pPr>
        <w:shd w:val="clear" w:color="auto" w:fill="FFFFFF"/>
        <w:ind w:firstLine="851"/>
        <w:rPr>
          <w:rFonts w:eastAsia="Times New Roman" w:cs="Arial"/>
          <w:color w:val="000000"/>
          <w:szCs w:val="24"/>
          <w:shd w:val="clear" w:color="auto" w:fill="FFFFFF"/>
          <w:lang w:eastAsia="pt-BR"/>
        </w:rPr>
      </w:pPr>
      <w:r w:rsidRPr="00D971D1">
        <w:rPr>
          <w:rFonts w:eastAsia="Times New Roman" w:cs="Arial"/>
          <w:szCs w:val="24"/>
          <w:shd w:val="clear" w:color="auto" w:fill="FFFFFF"/>
          <w:lang w:eastAsia="pt-BR"/>
        </w:rPr>
        <w:t>Não apenas no Brasil</w:t>
      </w:r>
      <w:r w:rsidR="0038003B" w:rsidRPr="00D971D1">
        <w:rPr>
          <w:rFonts w:eastAsia="Times New Roman" w:cs="Arial"/>
          <w:szCs w:val="24"/>
          <w:shd w:val="clear" w:color="auto" w:fill="FFFFFF"/>
          <w:lang w:eastAsia="pt-BR"/>
        </w:rPr>
        <w:t xml:space="preserve">, </w:t>
      </w:r>
      <w:r w:rsidR="0038003B" w:rsidRPr="0038003B">
        <w:rPr>
          <w:rFonts w:eastAsia="Times New Roman" w:cs="Arial"/>
          <w:color w:val="000000"/>
          <w:szCs w:val="24"/>
          <w:shd w:val="clear" w:color="auto" w:fill="FFFFFF"/>
          <w:lang w:eastAsia="pt-BR"/>
        </w:rPr>
        <w:t>não é incomum a confusão que se faz entre neoliberalismo e neoconservadorismo. Isso ocorre porque</w:t>
      </w:r>
      <w:r w:rsidR="001F4F6B">
        <w:rPr>
          <w:rFonts w:eastAsia="Times New Roman" w:cs="Arial"/>
          <w:color w:val="000000"/>
          <w:szCs w:val="24"/>
          <w:shd w:val="clear" w:color="auto" w:fill="FFFFFF"/>
          <w:lang w:eastAsia="pt-BR"/>
        </w:rPr>
        <w:t>,</w:t>
      </w:r>
      <w:r w:rsidR="0038003B" w:rsidRPr="0038003B">
        <w:rPr>
          <w:rFonts w:eastAsia="Times New Roman" w:cs="Arial"/>
          <w:color w:val="000000"/>
          <w:szCs w:val="24"/>
          <w:shd w:val="clear" w:color="auto" w:fill="FFFFFF"/>
          <w:lang w:eastAsia="pt-BR"/>
        </w:rPr>
        <w:t xml:space="preserve"> de fato, há </w:t>
      </w:r>
      <w:r w:rsidRPr="0038003B">
        <w:rPr>
          <w:rFonts w:eastAsia="Times New Roman" w:cs="Arial"/>
          <w:color w:val="000000"/>
          <w:szCs w:val="24"/>
          <w:shd w:val="clear" w:color="auto" w:fill="FFFFFF"/>
          <w:lang w:eastAsia="pt-BR"/>
        </w:rPr>
        <w:t>entre e</w:t>
      </w:r>
      <w:r>
        <w:rPr>
          <w:rFonts w:eastAsia="Times New Roman" w:cs="Arial"/>
          <w:color w:val="000000"/>
          <w:szCs w:val="24"/>
          <w:shd w:val="clear" w:color="auto" w:fill="FFFFFF"/>
          <w:lang w:eastAsia="pt-BR"/>
        </w:rPr>
        <w:t>les</w:t>
      </w:r>
      <w:r w:rsidRPr="0038003B">
        <w:rPr>
          <w:rFonts w:eastAsia="Times New Roman" w:cs="Arial"/>
          <w:color w:val="000000"/>
          <w:szCs w:val="24"/>
          <w:shd w:val="clear" w:color="auto" w:fill="FFFFFF"/>
          <w:lang w:eastAsia="pt-BR"/>
        </w:rPr>
        <w:t xml:space="preserve"> </w:t>
      </w:r>
      <w:r w:rsidR="0038003B" w:rsidRPr="0038003B">
        <w:rPr>
          <w:rFonts w:eastAsia="Times New Roman" w:cs="Arial"/>
          <w:color w:val="000000"/>
          <w:szCs w:val="24"/>
          <w:shd w:val="clear" w:color="auto" w:fill="FFFFFF"/>
          <w:lang w:eastAsia="pt-BR"/>
        </w:rPr>
        <w:t>algumas crenças compartilhadas</w:t>
      </w:r>
      <w:r w:rsidR="00FE680D">
        <w:rPr>
          <w:rFonts w:eastAsia="Times New Roman" w:cs="Arial"/>
          <w:color w:val="000000"/>
          <w:szCs w:val="24"/>
          <w:shd w:val="clear" w:color="auto" w:fill="FFFFFF"/>
          <w:lang w:eastAsia="pt-BR"/>
        </w:rPr>
        <w:t>. De acordo com Roberto Moll,</w:t>
      </w:r>
    </w:p>
    <w:p w14:paraId="12ECA4E9" w14:textId="55F507E2" w:rsidR="0038003B" w:rsidRPr="0038003B" w:rsidRDefault="0038003B" w:rsidP="00011086">
      <w:pPr>
        <w:pStyle w:val="Citao"/>
        <w:rPr>
          <w:sz w:val="24"/>
          <w:szCs w:val="24"/>
          <w:shd w:val="clear" w:color="auto" w:fill="FFFFFF"/>
          <w:lang w:eastAsia="pt-BR"/>
        </w:rPr>
      </w:pPr>
      <w:r w:rsidRPr="0038003B">
        <w:rPr>
          <w:shd w:val="clear" w:color="auto" w:fill="FFFFFF"/>
          <w:lang w:eastAsia="pt-BR"/>
        </w:rPr>
        <w:lastRenderedPageBreak/>
        <w:t>Em comum, essas concepções defendem uma ação mínima do Estado, com a redução dos gastos públicos, o fim das regulamentações à atividade econômica, a alta taxa de juros e os impostos regressivos. No entanto, ainda que partilhem de ideias comuns, apresentam suas propostas de maneira diferente. Enquanto o neoconservadorismo justifica a ação mínima do Estado a partir de um arcabouço moral, o neoliberalismo legitima o estado mínimo a partir de pressupostos racionais e pragmáticos. Além disso, divergem quanto à ampliação dos direitos civis, as liberdades individuais e a condução da política externa</w:t>
      </w:r>
      <w:r w:rsidR="00FE680D">
        <w:rPr>
          <w:sz w:val="24"/>
          <w:szCs w:val="24"/>
          <w:shd w:val="clear" w:color="auto" w:fill="FFFFFF"/>
          <w:vertAlign w:val="superscript"/>
          <w:lang w:eastAsia="pt-BR"/>
        </w:rPr>
        <w:t xml:space="preserve"> </w:t>
      </w:r>
      <w:r w:rsidR="00FE680D">
        <w:rPr>
          <w:sz w:val="24"/>
          <w:szCs w:val="24"/>
          <w:shd w:val="clear" w:color="auto" w:fill="FFFFFF"/>
          <w:lang w:eastAsia="pt-BR"/>
        </w:rPr>
        <w:t>(MOLL, 2015</w:t>
      </w:r>
      <w:r w:rsidR="0047089A">
        <w:rPr>
          <w:sz w:val="24"/>
          <w:szCs w:val="24"/>
          <w:shd w:val="clear" w:color="auto" w:fill="FFFFFF"/>
          <w:lang w:eastAsia="pt-BR"/>
        </w:rPr>
        <w:t>, s.p.</w:t>
      </w:r>
      <w:r w:rsidR="00FE680D">
        <w:rPr>
          <w:sz w:val="24"/>
          <w:szCs w:val="24"/>
          <w:shd w:val="clear" w:color="auto" w:fill="FFFFFF"/>
          <w:lang w:eastAsia="pt-BR"/>
        </w:rPr>
        <w:t>)</w:t>
      </w:r>
      <w:r w:rsidR="00A14609">
        <w:rPr>
          <w:sz w:val="24"/>
          <w:szCs w:val="24"/>
          <w:shd w:val="clear" w:color="auto" w:fill="FFFFFF"/>
          <w:lang w:eastAsia="pt-BR"/>
        </w:rPr>
        <w:t>.</w:t>
      </w:r>
    </w:p>
    <w:p w14:paraId="7E3ADCD6" w14:textId="15B3350A" w:rsidR="0038003B" w:rsidRDefault="0038003B" w:rsidP="00492F7A">
      <w:pPr>
        <w:shd w:val="clear" w:color="auto" w:fill="FFFFFF"/>
        <w:ind w:firstLine="851"/>
        <w:rPr>
          <w:rFonts w:eastAsia="Times New Roman" w:cs="Arial"/>
          <w:color w:val="000000"/>
          <w:szCs w:val="24"/>
          <w:shd w:val="clear" w:color="auto" w:fill="FFFFFF"/>
          <w:lang w:eastAsia="pt-BR"/>
        </w:rPr>
      </w:pPr>
      <w:r w:rsidRPr="0038003B">
        <w:rPr>
          <w:rFonts w:eastAsia="Times New Roman" w:cs="Arial"/>
          <w:color w:val="000000"/>
          <w:szCs w:val="24"/>
          <w:shd w:val="clear" w:color="auto" w:fill="FFFFFF"/>
          <w:lang w:eastAsia="pt-BR"/>
        </w:rPr>
        <w:t>Ainda segundo Moll, os conservadores culpam os programas sociais liberais pela crise, tratam com grandes restrições temas como igualdade entre as pessoas, ampla participação política e a cultura popular.  Moralistas, os conservadores acreditam que a intervenção do Estado,</w:t>
      </w:r>
    </w:p>
    <w:p w14:paraId="5CA56218" w14:textId="343C4557" w:rsidR="0038003B" w:rsidRPr="0038003B" w:rsidRDefault="0038003B" w:rsidP="00011086">
      <w:pPr>
        <w:pStyle w:val="Citao"/>
        <w:rPr>
          <w:shd w:val="clear" w:color="auto" w:fill="FFFFFF"/>
          <w:lang w:eastAsia="pt-BR"/>
        </w:rPr>
      </w:pPr>
      <w:r w:rsidRPr="0038003B">
        <w:rPr>
          <w:shd w:val="clear" w:color="auto" w:fill="FFFFFF"/>
          <w:lang w:eastAsia="pt-BR"/>
        </w:rPr>
        <w:t>Com o objetivo de produzir igualdade era entendida como uma perversão contra as leis de Deus e as leis da natureza, ou seja, equivalente ao socialismo. A regulação poderia eliminar a busca pela prosperidade, estimular a preguiça, diminuir a propensão ao trabalho, minar a autoestima e acabar com a produtividade. Para esses conservadores, as tentativas de redução da desigualdade seriam uma ameaça à civilização</w:t>
      </w:r>
      <w:r w:rsidR="00FE680D">
        <w:rPr>
          <w:shd w:val="clear" w:color="auto" w:fill="FFFFFF"/>
          <w:vertAlign w:val="superscript"/>
          <w:lang w:eastAsia="pt-BR"/>
        </w:rPr>
        <w:t xml:space="preserve"> </w:t>
      </w:r>
      <w:r w:rsidR="00FE680D">
        <w:rPr>
          <w:shd w:val="clear" w:color="auto" w:fill="FFFFFF"/>
          <w:lang w:eastAsia="pt-BR"/>
        </w:rPr>
        <w:t>(MOLL, 2015, p. 52)</w:t>
      </w:r>
      <w:r w:rsidR="004F38B4">
        <w:rPr>
          <w:shd w:val="clear" w:color="auto" w:fill="FFFFFF"/>
          <w:lang w:eastAsia="pt-BR"/>
        </w:rPr>
        <w:t>.</w:t>
      </w:r>
    </w:p>
    <w:p w14:paraId="59B3D3A8" w14:textId="127F8952" w:rsidR="0038003B" w:rsidRPr="0038003B" w:rsidRDefault="0038003B" w:rsidP="00492F7A">
      <w:pPr>
        <w:shd w:val="clear" w:color="auto" w:fill="FFFFFF"/>
        <w:ind w:firstLine="851"/>
        <w:rPr>
          <w:rFonts w:eastAsia="Times New Roman" w:cs="Arial"/>
          <w:color w:val="000000"/>
          <w:szCs w:val="24"/>
          <w:shd w:val="clear" w:color="auto" w:fill="FFFFFF"/>
          <w:lang w:eastAsia="pt-BR"/>
        </w:rPr>
      </w:pPr>
      <w:r w:rsidRPr="0038003B">
        <w:rPr>
          <w:rFonts w:eastAsia="Times New Roman" w:cs="Arial"/>
          <w:color w:val="000000"/>
          <w:szCs w:val="24"/>
          <w:shd w:val="clear" w:color="auto" w:fill="FFFFFF"/>
          <w:lang w:eastAsia="pt-BR"/>
        </w:rPr>
        <w:t>Ainda de acordo com Moll</w:t>
      </w:r>
      <w:r w:rsidR="00FE680D">
        <w:rPr>
          <w:rFonts w:eastAsia="Times New Roman" w:cs="Arial"/>
          <w:color w:val="000000"/>
          <w:szCs w:val="24"/>
          <w:shd w:val="clear" w:color="auto" w:fill="FFFFFF"/>
          <w:lang w:eastAsia="pt-BR"/>
        </w:rPr>
        <w:t xml:space="preserve"> (2015)</w:t>
      </w:r>
      <w:r w:rsidRPr="0038003B">
        <w:rPr>
          <w:rFonts w:eastAsia="Times New Roman" w:cs="Arial"/>
          <w:color w:val="000000"/>
          <w:szCs w:val="24"/>
          <w:shd w:val="clear" w:color="auto" w:fill="FFFFFF"/>
          <w:lang w:eastAsia="pt-BR"/>
        </w:rPr>
        <w:t xml:space="preserve">, o conservadorismo que se moldou ao final da década de 1950 nos Estados Unidos defendia que os programas sociais e a interferência na economia levavam o país a um igualitarismo pervertido, no qual o Estado tirava o lugar da família, da igreja e da comunidade, </w:t>
      </w:r>
      <w:r w:rsidR="00953649">
        <w:rPr>
          <w:rFonts w:eastAsia="Times New Roman" w:cs="Arial"/>
          <w:color w:val="000000"/>
          <w:szCs w:val="24"/>
          <w:shd w:val="clear" w:color="auto" w:fill="FFFFFF"/>
          <w:lang w:eastAsia="pt-BR"/>
        </w:rPr>
        <w:t>depreciando</w:t>
      </w:r>
      <w:r w:rsidR="00953649" w:rsidRPr="0038003B">
        <w:rPr>
          <w:rFonts w:eastAsia="Times New Roman" w:cs="Arial"/>
          <w:color w:val="000000"/>
          <w:szCs w:val="24"/>
          <w:shd w:val="clear" w:color="auto" w:fill="FFFFFF"/>
          <w:lang w:eastAsia="pt-BR"/>
        </w:rPr>
        <w:t xml:space="preserve"> </w:t>
      </w:r>
      <w:r w:rsidRPr="0038003B">
        <w:rPr>
          <w:rFonts w:eastAsia="Times New Roman" w:cs="Arial"/>
          <w:color w:val="000000"/>
          <w:szCs w:val="24"/>
          <w:shd w:val="clear" w:color="auto" w:fill="FFFFFF"/>
          <w:lang w:eastAsia="pt-BR"/>
        </w:rPr>
        <w:t xml:space="preserve">esses laços e favorecendo a criação de uma geração de jovens depravados, dependentes e atraídos pelas drogas, pornografia e afins, aumentando com isso a criminalidade, o que </w:t>
      </w:r>
      <w:r w:rsidRPr="00D971D1">
        <w:rPr>
          <w:rFonts w:eastAsia="Times New Roman" w:cs="Arial"/>
          <w:color w:val="000000"/>
          <w:szCs w:val="24"/>
          <w:shd w:val="clear" w:color="auto" w:fill="FFFFFF"/>
          <w:lang w:eastAsia="pt-BR"/>
        </w:rPr>
        <w:t>enfraquecia</w:t>
      </w:r>
      <w:r w:rsidRPr="0038003B">
        <w:rPr>
          <w:rFonts w:eastAsia="Times New Roman" w:cs="Arial"/>
          <w:color w:val="000000"/>
          <w:szCs w:val="24"/>
          <w:shd w:val="clear" w:color="auto" w:fill="FFFFFF"/>
          <w:lang w:eastAsia="pt-BR"/>
        </w:rPr>
        <w:t xml:space="preserve"> os Estados Unidos. Assim, há uma conexão entre </w:t>
      </w:r>
      <w:r w:rsidR="00953649">
        <w:rPr>
          <w:rFonts w:eastAsia="Times New Roman" w:cs="Arial"/>
          <w:color w:val="000000"/>
          <w:szCs w:val="24"/>
          <w:shd w:val="clear" w:color="auto" w:fill="FFFFFF"/>
          <w:lang w:eastAsia="pt-BR"/>
        </w:rPr>
        <w:t>um Estado t</w:t>
      </w:r>
      <w:r w:rsidR="00953649" w:rsidRPr="0038003B">
        <w:rPr>
          <w:rFonts w:eastAsia="Times New Roman" w:cs="Arial"/>
          <w:color w:val="000000"/>
          <w:szCs w:val="24"/>
          <w:shd w:val="clear" w:color="auto" w:fill="FFFFFF"/>
          <w:lang w:eastAsia="pt-BR"/>
        </w:rPr>
        <w:t xml:space="preserve">otalizante </w:t>
      </w:r>
      <w:r w:rsidR="00953649">
        <w:rPr>
          <w:rFonts w:eastAsia="Times New Roman" w:cs="Arial"/>
          <w:color w:val="000000"/>
          <w:szCs w:val="24"/>
          <w:shd w:val="clear" w:color="auto" w:fill="FFFFFF"/>
          <w:lang w:eastAsia="pt-BR"/>
        </w:rPr>
        <w:t xml:space="preserve">e </w:t>
      </w:r>
      <w:r w:rsidRPr="0038003B">
        <w:rPr>
          <w:rFonts w:eastAsia="Times New Roman" w:cs="Arial"/>
          <w:color w:val="000000"/>
          <w:szCs w:val="24"/>
          <w:shd w:val="clear" w:color="auto" w:fill="FFFFFF"/>
          <w:lang w:eastAsia="pt-BR"/>
        </w:rPr>
        <w:t>moralidade,</w:t>
      </w:r>
      <w:r w:rsidR="003A6441">
        <w:rPr>
          <w:rFonts w:eastAsia="Times New Roman" w:cs="Arial"/>
          <w:color w:val="000000"/>
          <w:szCs w:val="24"/>
          <w:shd w:val="clear" w:color="auto" w:fill="FFFFFF"/>
          <w:lang w:eastAsia="pt-BR"/>
        </w:rPr>
        <w:t xml:space="preserve"> ou a falta dela</w:t>
      </w:r>
      <w:r w:rsidRPr="0038003B">
        <w:rPr>
          <w:rFonts w:eastAsia="Times New Roman" w:cs="Arial"/>
          <w:color w:val="000000"/>
          <w:szCs w:val="24"/>
          <w:shd w:val="clear" w:color="auto" w:fill="FFFFFF"/>
          <w:lang w:eastAsia="pt-BR"/>
        </w:rPr>
        <w:t>.</w:t>
      </w:r>
    </w:p>
    <w:p w14:paraId="62CBCC5D" w14:textId="4730D842" w:rsidR="0038003B" w:rsidRPr="0038003B" w:rsidRDefault="0038003B" w:rsidP="00492F7A">
      <w:pPr>
        <w:shd w:val="clear" w:color="auto" w:fill="FFFFFF"/>
        <w:ind w:firstLine="851"/>
        <w:rPr>
          <w:rFonts w:eastAsia="Times New Roman" w:cs="Arial"/>
          <w:color w:val="000000"/>
          <w:szCs w:val="24"/>
          <w:shd w:val="clear" w:color="auto" w:fill="FFFFFF"/>
          <w:lang w:eastAsia="pt-BR"/>
        </w:rPr>
      </w:pPr>
      <w:r w:rsidRPr="0038003B">
        <w:rPr>
          <w:rFonts w:eastAsia="Times New Roman" w:cs="Arial"/>
          <w:color w:val="000000"/>
          <w:szCs w:val="24"/>
          <w:shd w:val="clear" w:color="auto" w:fill="FFFFFF"/>
          <w:lang w:eastAsia="pt-BR"/>
        </w:rPr>
        <w:t xml:space="preserve">Para os neoconservadores, a família deve ser a única responsável pelo bem-estar e pela formação moral dos seus. Para uma boa formação, esta deve estar ligada a uma </w:t>
      </w:r>
      <w:r w:rsidR="00D554F9">
        <w:rPr>
          <w:rFonts w:eastAsia="Times New Roman" w:cs="Arial"/>
          <w:color w:val="000000"/>
          <w:szCs w:val="24"/>
          <w:shd w:val="clear" w:color="auto" w:fill="FFFFFF"/>
          <w:lang w:eastAsia="pt-BR"/>
        </w:rPr>
        <w:t>i</w:t>
      </w:r>
      <w:r w:rsidR="00D554F9" w:rsidRPr="0038003B">
        <w:rPr>
          <w:rFonts w:eastAsia="Times New Roman" w:cs="Arial"/>
          <w:color w:val="000000"/>
          <w:szCs w:val="24"/>
          <w:shd w:val="clear" w:color="auto" w:fill="FFFFFF"/>
          <w:lang w:eastAsia="pt-BR"/>
        </w:rPr>
        <w:t xml:space="preserve">greja </w:t>
      </w:r>
      <w:r w:rsidRPr="0038003B">
        <w:rPr>
          <w:rFonts w:eastAsia="Times New Roman" w:cs="Arial"/>
          <w:color w:val="000000"/>
          <w:szCs w:val="24"/>
          <w:shd w:val="clear" w:color="auto" w:fill="FFFFFF"/>
          <w:lang w:eastAsia="pt-BR"/>
        </w:rPr>
        <w:t>e comprometida com sua comunidade. Assim, analisando as regras impostas no cartaz que o ESP busca tornar obrigatório, fica evidente o seu caráter neoc</w:t>
      </w:r>
      <w:r w:rsidR="00C118B3">
        <w:rPr>
          <w:rFonts w:eastAsia="Times New Roman" w:cs="Arial"/>
          <w:color w:val="000000"/>
          <w:szCs w:val="24"/>
          <w:shd w:val="clear" w:color="auto" w:fill="FFFFFF"/>
          <w:lang w:eastAsia="pt-BR"/>
        </w:rPr>
        <w:t>onservador.</w:t>
      </w:r>
      <w:r w:rsidR="003A6441">
        <w:rPr>
          <w:rFonts w:eastAsia="Times New Roman" w:cs="Arial"/>
          <w:color w:val="000000"/>
          <w:szCs w:val="24"/>
          <w:shd w:val="clear" w:color="auto" w:fill="FFFFFF"/>
          <w:lang w:eastAsia="pt-BR"/>
        </w:rPr>
        <w:t xml:space="preserve"> </w:t>
      </w:r>
    </w:p>
    <w:p w14:paraId="3F6C010C" w14:textId="35D9D21C"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O Escola sem Partido, para tornar possível a execução de seu projeto, defende e utiliza táticas coercitivas e manipuladoras </w:t>
      </w:r>
      <w:r w:rsidR="006D39AC">
        <w:rPr>
          <w:rFonts w:eastAsia="Times New Roman" w:cs="Arial"/>
          <w:szCs w:val="24"/>
          <w:lang w:eastAsia="pt-BR"/>
        </w:rPr>
        <w:t>com relação à</w:t>
      </w:r>
      <w:r w:rsidR="006D39AC" w:rsidRPr="0038003B">
        <w:rPr>
          <w:rFonts w:eastAsia="Times New Roman" w:cs="Arial"/>
          <w:szCs w:val="24"/>
          <w:lang w:eastAsia="pt-BR"/>
        </w:rPr>
        <w:t xml:space="preserve"> </w:t>
      </w:r>
      <w:r w:rsidRPr="0038003B">
        <w:rPr>
          <w:rFonts w:eastAsia="Times New Roman" w:cs="Arial"/>
          <w:szCs w:val="24"/>
          <w:lang w:eastAsia="pt-BR"/>
        </w:rPr>
        <w:t xml:space="preserve">imagem do professor, e incentiva a </w:t>
      </w:r>
      <w:r w:rsidRPr="00D971D1">
        <w:rPr>
          <w:rFonts w:eastAsia="Times New Roman" w:cs="Arial"/>
          <w:szCs w:val="24"/>
          <w:lang w:eastAsia="pt-BR"/>
        </w:rPr>
        <w:t xml:space="preserve">delação </w:t>
      </w:r>
      <w:r w:rsidR="006D39AC" w:rsidRPr="00D971D1">
        <w:rPr>
          <w:rFonts w:eastAsia="Times New Roman" w:cs="Arial"/>
          <w:szCs w:val="24"/>
          <w:lang w:eastAsia="pt-BR"/>
        </w:rPr>
        <w:t>do educador</w:t>
      </w:r>
      <w:r w:rsidR="00D971D1" w:rsidRPr="00D971D1">
        <w:rPr>
          <w:rFonts w:eastAsia="Times New Roman" w:cs="Arial"/>
          <w:szCs w:val="24"/>
          <w:lang w:eastAsia="pt-BR"/>
        </w:rPr>
        <w:t>.</w:t>
      </w:r>
    </w:p>
    <w:p w14:paraId="2D710D77" w14:textId="77777777"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Para Gaudêncio Frigoto,</w:t>
      </w:r>
    </w:p>
    <w:p w14:paraId="651E5B7B" w14:textId="71E666B8" w:rsidR="0038003B" w:rsidRPr="0038003B" w:rsidRDefault="0038003B" w:rsidP="00011086">
      <w:pPr>
        <w:pStyle w:val="Citao"/>
        <w:rPr>
          <w:lang w:eastAsia="pt-BR"/>
        </w:rPr>
      </w:pPr>
      <w:r w:rsidRPr="0038003B">
        <w:rPr>
          <w:lang w:eastAsia="pt-BR"/>
        </w:rPr>
        <w:lastRenderedPageBreak/>
        <w:t>A junção das teses dos arautos do fundamentalismo do mercado e do fundamentalismo religioso, se transformadas em legislação, como está correndo, constituirá o lado mais voraz da esfinge que se alastra na sociedade e não apenas na escola. Escola sem Partido avança num território que historicamente desembocou na insanidade da intolerância e da eliminação de seres humanos sob o nazismo, o fascismo e similares. Uma proposta que é absurda e letal pelo que manifesta e pelo que esconde (FRIGOTO, 2017, p.31)</w:t>
      </w:r>
      <w:r w:rsidR="00D554F9">
        <w:rPr>
          <w:lang w:eastAsia="pt-BR"/>
        </w:rPr>
        <w:t>.</w:t>
      </w:r>
      <w:r w:rsidRPr="0038003B">
        <w:rPr>
          <w:lang w:eastAsia="pt-BR"/>
        </w:rPr>
        <w:t xml:space="preserve"> </w:t>
      </w:r>
    </w:p>
    <w:p w14:paraId="4EC20F60" w14:textId="005E483A" w:rsidR="0038003B" w:rsidRPr="007021FA" w:rsidRDefault="0038003B" w:rsidP="00492F7A">
      <w:pPr>
        <w:ind w:firstLine="851"/>
        <w:rPr>
          <w:rFonts w:eastAsia="Times New Roman" w:cs="Arial"/>
          <w:szCs w:val="24"/>
          <w:lang w:eastAsia="pt-BR"/>
        </w:rPr>
      </w:pPr>
      <w:r w:rsidRPr="0038003B">
        <w:rPr>
          <w:rFonts w:eastAsia="Times New Roman" w:cs="Arial"/>
          <w:szCs w:val="24"/>
          <w:lang w:eastAsia="pt-BR"/>
        </w:rPr>
        <w:t>O autor defende que a ESP representa os interesses do mercado e do fundamentalismo religioso. O perigo da junção entre dois elementos tão poderos</w:t>
      </w:r>
      <w:r w:rsidR="008C0DF4">
        <w:rPr>
          <w:rFonts w:eastAsia="Times New Roman" w:cs="Arial"/>
          <w:szCs w:val="24"/>
          <w:lang w:eastAsia="pt-BR"/>
        </w:rPr>
        <w:t xml:space="preserve">os </w:t>
      </w:r>
      <w:r w:rsidRPr="0038003B">
        <w:rPr>
          <w:rFonts w:eastAsia="Times New Roman" w:cs="Arial"/>
          <w:szCs w:val="24"/>
          <w:lang w:eastAsia="pt-BR"/>
        </w:rPr>
        <w:t xml:space="preserve">reside no fato de que estão transformando o professor e a instituição escolar em inimigos da família e dos alunos. Prova maior é o estímulo </w:t>
      </w:r>
      <w:r w:rsidR="00D554F9">
        <w:rPr>
          <w:rFonts w:eastAsia="Times New Roman" w:cs="Arial"/>
          <w:szCs w:val="24"/>
          <w:lang w:eastAsia="pt-BR"/>
        </w:rPr>
        <w:t>à</w:t>
      </w:r>
      <w:r w:rsidR="00D554F9" w:rsidRPr="0038003B">
        <w:rPr>
          <w:rFonts w:eastAsia="Times New Roman" w:cs="Arial"/>
          <w:szCs w:val="24"/>
          <w:lang w:eastAsia="pt-BR"/>
        </w:rPr>
        <w:t xml:space="preserve"> </w:t>
      </w:r>
      <w:r w:rsidRPr="007021FA">
        <w:rPr>
          <w:rFonts w:eastAsia="Times New Roman" w:cs="Arial"/>
          <w:szCs w:val="24"/>
          <w:lang w:eastAsia="pt-BR"/>
        </w:rPr>
        <w:t xml:space="preserve">delação </w:t>
      </w:r>
      <w:r w:rsidR="00D554F9" w:rsidRPr="007021FA">
        <w:rPr>
          <w:rFonts w:eastAsia="Times New Roman" w:cs="Arial"/>
          <w:szCs w:val="24"/>
          <w:lang w:eastAsia="pt-BR"/>
        </w:rPr>
        <w:t>deste</w:t>
      </w:r>
      <w:r w:rsidR="00F1405C" w:rsidRPr="007021FA">
        <w:rPr>
          <w:rFonts w:eastAsia="Times New Roman" w:cs="Arial"/>
          <w:szCs w:val="24"/>
          <w:lang w:eastAsia="pt-BR"/>
        </w:rPr>
        <w:t>s</w:t>
      </w:r>
      <w:r w:rsidR="00D554F9" w:rsidRPr="007021FA">
        <w:rPr>
          <w:rFonts w:eastAsia="Times New Roman" w:cs="Arial"/>
          <w:szCs w:val="24"/>
          <w:lang w:eastAsia="pt-BR"/>
        </w:rPr>
        <w:t xml:space="preserve"> </w:t>
      </w:r>
      <w:r w:rsidRPr="007021FA">
        <w:rPr>
          <w:rFonts w:eastAsia="Times New Roman" w:cs="Arial"/>
          <w:szCs w:val="24"/>
          <w:lang w:eastAsia="pt-BR"/>
        </w:rPr>
        <w:t>por parte dos pais e de seus filhos, além da publicidade distribuída nas redes sociais que transformam o educador em uma espécie de monstro a ser combatido e vigiado para o bem da sociedade.</w:t>
      </w:r>
    </w:p>
    <w:p w14:paraId="05D4B1E4" w14:textId="4823D416" w:rsidR="0038003B" w:rsidRPr="007021FA" w:rsidRDefault="0038003B" w:rsidP="00492F7A">
      <w:pPr>
        <w:ind w:firstLine="851"/>
        <w:rPr>
          <w:rFonts w:eastAsia="Times New Roman" w:cs="Arial"/>
          <w:szCs w:val="24"/>
          <w:lang w:eastAsia="pt-BR"/>
        </w:rPr>
      </w:pPr>
      <w:r w:rsidRPr="007021FA">
        <w:rPr>
          <w:rFonts w:eastAsia="Times New Roman" w:cs="Arial"/>
          <w:szCs w:val="24"/>
          <w:lang w:eastAsia="pt-BR"/>
        </w:rPr>
        <w:t xml:space="preserve">De fato, se olharmos para o passado, </w:t>
      </w:r>
      <w:r w:rsidR="00FF2189" w:rsidRPr="007021FA">
        <w:rPr>
          <w:rFonts w:eastAsia="Times New Roman" w:cs="Arial"/>
          <w:szCs w:val="24"/>
          <w:lang w:eastAsia="pt-BR"/>
        </w:rPr>
        <w:t>arruinaram sociedades</w:t>
      </w:r>
      <w:r w:rsidR="00FF2189" w:rsidRPr="007021FA">
        <w:rPr>
          <w:rFonts w:eastAsia="Times New Roman" w:cs="Arial"/>
          <w:szCs w:val="24"/>
          <w:lang w:eastAsia="pt-BR"/>
        </w:rPr>
        <w:t xml:space="preserve"> </w:t>
      </w:r>
      <w:r w:rsidRPr="007021FA">
        <w:rPr>
          <w:rFonts w:eastAsia="Times New Roman" w:cs="Arial"/>
          <w:szCs w:val="24"/>
          <w:lang w:eastAsia="pt-BR"/>
        </w:rPr>
        <w:t xml:space="preserve">o estímulo ao ódio de uma determinada parcela da sociedade, o trabalho de propaganda difundindo e arraigando </w:t>
      </w:r>
      <w:r w:rsidR="00D554F9" w:rsidRPr="007021FA">
        <w:rPr>
          <w:rFonts w:eastAsia="Times New Roman" w:cs="Arial"/>
          <w:szCs w:val="24"/>
          <w:lang w:eastAsia="pt-BR"/>
        </w:rPr>
        <w:t>esta sanha</w:t>
      </w:r>
      <w:r w:rsidRPr="007021FA">
        <w:rPr>
          <w:rFonts w:eastAsia="Times New Roman" w:cs="Arial"/>
          <w:szCs w:val="24"/>
          <w:lang w:eastAsia="pt-BR"/>
        </w:rPr>
        <w:t xml:space="preserve">, associado ao estimulo ou dever de delação. </w:t>
      </w:r>
      <w:r w:rsidR="00775289">
        <w:rPr>
          <w:rFonts w:eastAsia="Times New Roman" w:cs="Arial"/>
          <w:szCs w:val="24"/>
          <w:lang w:eastAsia="pt-BR"/>
        </w:rPr>
        <w:t xml:space="preserve">É </w:t>
      </w:r>
      <w:r w:rsidRPr="007021FA">
        <w:rPr>
          <w:rFonts w:eastAsia="Times New Roman" w:cs="Arial"/>
          <w:szCs w:val="24"/>
          <w:lang w:eastAsia="pt-BR"/>
        </w:rPr>
        <w:t>assustador quando pensamos que</w:t>
      </w:r>
      <w:r w:rsidR="000849B8" w:rsidRPr="007021FA">
        <w:rPr>
          <w:rFonts w:eastAsia="Times New Roman" w:cs="Arial"/>
          <w:szCs w:val="24"/>
          <w:lang w:eastAsia="pt-BR"/>
        </w:rPr>
        <w:t>,</w:t>
      </w:r>
      <w:r w:rsidRPr="007021FA">
        <w:rPr>
          <w:rFonts w:eastAsia="Times New Roman" w:cs="Arial"/>
          <w:szCs w:val="24"/>
          <w:lang w:eastAsia="pt-BR"/>
        </w:rPr>
        <w:t xml:space="preserve"> no caso do movimento ESP, busca-se </w:t>
      </w:r>
      <w:r w:rsidR="00D554F9" w:rsidRPr="007021FA">
        <w:rPr>
          <w:rFonts w:eastAsia="Times New Roman" w:cs="Arial"/>
          <w:szCs w:val="24"/>
          <w:lang w:eastAsia="pt-BR"/>
        </w:rPr>
        <w:t xml:space="preserve">destruir </w:t>
      </w:r>
      <w:r w:rsidRPr="007021FA">
        <w:rPr>
          <w:rFonts w:eastAsia="Times New Roman" w:cs="Arial"/>
          <w:szCs w:val="24"/>
          <w:lang w:eastAsia="pt-BR"/>
        </w:rPr>
        <w:t>o professor, figura central no processo de formação de seres humanos.</w:t>
      </w:r>
    </w:p>
    <w:p w14:paraId="4BB92D67" w14:textId="6E3D7D55" w:rsidR="0038003B" w:rsidRPr="007021FA" w:rsidRDefault="0038003B" w:rsidP="00492F7A">
      <w:pPr>
        <w:ind w:firstLine="851"/>
        <w:rPr>
          <w:rFonts w:eastAsia="Times New Roman" w:cs="Arial"/>
          <w:szCs w:val="24"/>
          <w:lang w:eastAsia="pt-BR"/>
        </w:rPr>
      </w:pPr>
      <w:r w:rsidRPr="007021FA">
        <w:rPr>
          <w:rFonts w:eastAsia="Times New Roman" w:cs="Arial"/>
          <w:szCs w:val="24"/>
          <w:lang w:eastAsia="pt-BR"/>
        </w:rPr>
        <w:t xml:space="preserve">Outro forte ataque do movimento está relacionado </w:t>
      </w:r>
      <w:r w:rsidR="00D554F9" w:rsidRPr="007021FA">
        <w:rPr>
          <w:rFonts w:eastAsia="Times New Roman" w:cs="Arial"/>
          <w:szCs w:val="24"/>
          <w:lang w:eastAsia="pt-BR"/>
        </w:rPr>
        <w:t xml:space="preserve">à </w:t>
      </w:r>
      <w:r w:rsidRPr="007021FA">
        <w:rPr>
          <w:rFonts w:eastAsia="Times New Roman" w:cs="Arial"/>
          <w:szCs w:val="24"/>
          <w:lang w:eastAsia="pt-BR"/>
        </w:rPr>
        <w:t>“ideologia de gênero”</w:t>
      </w:r>
      <w:r w:rsidR="00F1405C" w:rsidRPr="007021FA">
        <w:rPr>
          <w:rFonts w:eastAsia="Times New Roman" w:cs="Arial"/>
          <w:szCs w:val="24"/>
          <w:lang w:eastAsia="pt-BR"/>
        </w:rPr>
        <w:t xml:space="preserve"> que alegam ser</w:t>
      </w:r>
      <w:r w:rsidRPr="007021FA">
        <w:rPr>
          <w:rFonts w:eastAsia="Times New Roman" w:cs="Arial"/>
          <w:szCs w:val="24"/>
          <w:lang w:eastAsia="pt-BR"/>
        </w:rPr>
        <w:t xml:space="preserve"> difundida nas escolas. Sobre esse aspecto, Fernando Penna afirma:</w:t>
      </w:r>
    </w:p>
    <w:p w14:paraId="6415B80D" w14:textId="47FE1FC9" w:rsidR="0038003B" w:rsidRPr="0038003B" w:rsidRDefault="0038003B" w:rsidP="00011086">
      <w:pPr>
        <w:pStyle w:val="Citao"/>
        <w:rPr>
          <w:lang w:eastAsia="pt-BR"/>
        </w:rPr>
      </w:pPr>
      <w:r w:rsidRPr="0038003B">
        <w:rPr>
          <w:lang w:eastAsia="pt-BR"/>
        </w:rPr>
        <w:t>Não existem defensores da “ideologia de gênero”. Existem educadores que não se negam a discutir a complexa realidade dos alunos, que é permeada também pelas relações de gênero. Os professores, as escolas e referenciais teóricos importantes para os campos educacionais são atacados não através da argumentação racional, mas de representações no qual aparecem como monstros ou vampiros que abusam e corrompem crianças inocentes, tentando transformá-los em militantes ou degenerados sexuais que só pensam em sexo (PENNA, 2015)</w:t>
      </w:r>
      <w:r w:rsidR="00D554F9">
        <w:rPr>
          <w:lang w:eastAsia="pt-BR"/>
        </w:rPr>
        <w:t>.</w:t>
      </w:r>
    </w:p>
    <w:p w14:paraId="0D4499B6" w14:textId="218C27F6"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Atrelar a educação para a aceitação das diferenças ao dogma, seja ele qual for, já nos parece algo sem nenhum </w:t>
      </w:r>
      <w:r w:rsidR="000849B8">
        <w:rPr>
          <w:rFonts w:eastAsia="Times New Roman" w:cs="Arial"/>
          <w:szCs w:val="24"/>
          <w:lang w:eastAsia="pt-BR"/>
        </w:rPr>
        <w:t>significado</w:t>
      </w:r>
      <w:r w:rsidRPr="0038003B">
        <w:rPr>
          <w:rFonts w:eastAsia="Times New Roman" w:cs="Arial"/>
          <w:szCs w:val="24"/>
          <w:lang w:eastAsia="pt-BR"/>
        </w:rPr>
        <w:t xml:space="preserve">. No entanto, para o movimento ESP e políticos da bancada evangélica faz todo o </w:t>
      </w:r>
      <w:r w:rsidRPr="007021FA">
        <w:rPr>
          <w:rFonts w:eastAsia="Times New Roman" w:cs="Arial"/>
          <w:szCs w:val="24"/>
          <w:lang w:eastAsia="pt-BR"/>
        </w:rPr>
        <w:t>sentido</w:t>
      </w:r>
      <w:r w:rsidRPr="0038003B">
        <w:rPr>
          <w:rFonts w:eastAsia="Times New Roman" w:cs="Arial"/>
          <w:szCs w:val="24"/>
          <w:lang w:eastAsia="pt-BR"/>
        </w:rPr>
        <w:t xml:space="preserve">, já que para igrejas fundamentalistas, a manutenção dos seus fiéis passa </w:t>
      </w:r>
      <w:r w:rsidR="00726915">
        <w:rPr>
          <w:rFonts w:eastAsia="Times New Roman" w:cs="Arial"/>
          <w:szCs w:val="24"/>
          <w:lang w:eastAsia="pt-BR"/>
        </w:rPr>
        <w:t xml:space="preserve">também </w:t>
      </w:r>
      <w:r w:rsidRPr="0038003B">
        <w:rPr>
          <w:rFonts w:eastAsia="Times New Roman" w:cs="Arial"/>
          <w:szCs w:val="24"/>
          <w:lang w:eastAsia="pt-BR"/>
        </w:rPr>
        <w:t>pelo controle da sexualidade. E aos conservadores de um modo geral, sabemos que preservar a família “tradicional”</w:t>
      </w:r>
      <w:r w:rsidR="002F0E79">
        <w:rPr>
          <w:rFonts w:eastAsia="Times New Roman" w:cs="Arial"/>
          <w:szCs w:val="24"/>
          <w:lang w:eastAsia="pt-BR"/>
        </w:rPr>
        <w:t xml:space="preserve"> com sua moral e bons costumes faz parte</w:t>
      </w:r>
      <w:r w:rsidR="00672392">
        <w:rPr>
          <w:rFonts w:eastAsia="Times New Roman" w:cs="Arial"/>
          <w:szCs w:val="24"/>
          <w:lang w:eastAsia="pt-BR"/>
        </w:rPr>
        <w:t>, ainda que muitas vezes apenas em teoria,</w:t>
      </w:r>
      <w:r w:rsidR="002F0E79">
        <w:rPr>
          <w:rFonts w:eastAsia="Times New Roman" w:cs="Arial"/>
          <w:szCs w:val="24"/>
          <w:lang w:eastAsia="pt-BR"/>
        </w:rPr>
        <w:t xml:space="preserve"> de seu escopo de valores fundamentais.</w:t>
      </w:r>
    </w:p>
    <w:p w14:paraId="1BC9A599" w14:textId="77777777"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lastRenderedPageBreak/>
        <w:t>Sobre o discurso produzido pelo ESP, Penna afirma:</w:t>
      </w:r>
    </w:p>
    <w:p w14:paraId="0F34B6A8" w14:textId="046F7B06" w:rsidR="0038003B" w:rsidRPr="0038003B" w:rsidRDefault="0038003B" w:rsidP="00011086">
      <w:pPr>
        <w:pStyle w:val="Citao"/>
        <w:rPr>
          <w:lang w:eastAsia="pt-BR"/>
        </w:rPr>
      </w:pPr>
      <w:r w:rsidRPr="0038003B">
        <w:rPr>
          <w:lang w:eastAsia="pt-BR"/>
        </w:rPr>
        <w:t xml:space="preserve">O discurso do Escola sem Partido não foi devidamente enfrentado, a meu ver, desde o momento em que ele surgiu, em 2004, justamente por parecer absurdo e sem fundamentos legais para aqueles que conhecem o debate educacional, e também porque ele se espalha com muita força, não em debates acadêmicos, mas nas redes sociais. Esse discurso utiliza-se de uma linguagem próxima a do senso comum, recorrendo a dicotomias simplistas que reduzem questões complexas a falsas alternativas e valendo-se de polarizações já existentes no campo político para introduzi-las e reforça-las no campo educacional. Os </w:t>
      </w:r>
      <w:r w:rsidRPr="003A6441">
        <w:rPr>
          <w:i/>
          <w:lang w:eastAsia="pt-BR"/>
        </w:rPr>
        <w:t>memes</w:t>
      </w:r>
      <w:r w:rsidRPr="0038003B">
        <w:rPr>
          <w:lang w:eastAsia="pt-BR"/>
        </w:rPr>
        <w:t>, imagens acompanhadas de breves dizeres, tem uma grande importância nesse discurso simplista (PENNA, 2017, p. 35)</w:t>
      </w:r>
      <w:r w:rsidR="00627604">
        <w:rPr>
          <w:lang w:eastAsia="pt-BR"/>
        </w:rPr>
        <w:t>.</w:t>
      </w:r>
    </w:p>
    <w:p w14:paraId="719ED426" w14:textId="077BF8D1" w:rsidR="0038003B" w:rsidRPr="002B2B74" w:rsidRDefault="00672392" w:rsidP="00492F7A">
      <w:pPr>
        <w:ind w:firstLine="851"/>
        <w:rPr>
          <w:rFonts w:eastAsia="Times New Roman" w:cs="Arial"/>
          <w:szCs w:val="24"/>
          <w:lang w:eastAsia="pt-BR"/>
        </w:rPr>
      </w:pPr>
      <w:r>
        <w:rPr>
          <w:rFonts w:eastAsia="Times New Roman" w:cs="Arial"/>
          <w:szCs w:val="24"/>
          <w:lang w:eastAsia="pt-BR"/>
        </w:rPr>
        <w:t xml:space="preserve">Creio que o descuido dos intelectuais em não dar atenção ao tema </w:t>
      </w:r>
      <w:r w:rsidR="007021FA">
        <w:rPr>
          <w:rFonts w:eastAsia="Times New Roman" w:cs="Arial"/>
          <w:szCs w:val="24"/>
          <w:lang w:eastAsia="pt-BR"/>
        </w:rPr>
        <w:t>v</w:t>
      </w:r>
      <w:r>
        <w:rPr>
          <w:rFonts w:eastAsia="Times New Roman" w:cs="Arial"/>
          <w:szCs w:val="24"/>
          <w:lang w:eastAsia="pt-BR"/>
        </w:rPr>
        <w:t>em s</w:t>
      </w:r>
      <w:r w:rsidR="007021FA">
        <w:rPr>
          <w:rFonts w:eastAsia="Times New Roman" w:cs="Arial"/>
          <w:szCs w:val="24"/>
          <w:lang w:eastAsia="pt-BR"/>
        </w:rPr>
        <w:t xml:space="preserve">endo </w:t>
      </w:r>
      <w:r>
        <w:rPr>
          <w:rFonts w:eastAsia="Times New Roman" w:cs="Arial"/>
          <w:szCs w:val="24"/>
          <w:lang w:eastAsia="pt-BR"/>
        </w:rPr>
        <w:t xml:space="preserve">sanado, dado o grande número de publicações e debates em torno do ESP. </w:t>
      </w:r>
      <w:r w:rsidR="002B2B74">
        <w:rPr>
          <w:rFonts w:eastAsia="Times New Roman" w:cs="Arial"/>
          <w:szCs w:val="24"/>
          <w:lang w:eastAsia="pt-BR"/>
        </w:rPr>
        <w:t xml:space="preserve">De fato, </w:t>
      </w:r>
      <w:r w:rsidR="0038003B" w:rsidRPr="0038003B">
        <w:rPr>
          <w:rFonts w:eastAsia="Times New Roman" w:cs="Arial"/>
          <w:szCs w:val="24"/>
          <w:lang w:eastAsia="pt-BR"/>
        </w:rPr>
        <w:t>as redes sociais têm um forte apelo imagético.</w:t>
      </w:r>
      <w:r w:rsidR="00FF6D15">
        <w:rPr>
          <w:rFonts w:eastAsia="Times New Roman" w:cs="Arial"/>
          <w:szCs w:val="24"/>
          <w:lang w:eastAsia="pt-BR"/>
        </w:rPr>
        <w:t xml:space="preserve"> E imagens, sejam elas </w:t>
      </w:r>
      <w:r w:rsidR="00FF6D15" w:rsidRPr="00FF6D15">
        <w:rPr>
          <w:rFonts w:eastAsia="Times New Roman" w:cs="Arial"/>
          <w:i/>
          <w:szCs w:val="24"/>
          <w:lang w:eastAsia="pt-BR"/>
        </w:rPr>
        <w:t>memes</w:t>
      </w:r>
      <w:r w:rsidR="00FF6D15">
        <w:rPr>
          <w:rFonts w:eastAsia="Times New Roman" w:cs="Arial"/>
          <w:szCs w:val="24"/>
          <w:lang w:eastAsia="pt-BR"/>
        </w:rPr>
        <w:t xml:space="preserve">, </w:t>
      </w:r>
      <w:r w:rsidR="00FF6D15" w:rsidRPr="00FF6D15">
        <w:rPr>
          <w:rFonts w:eastAsia="Times New Roman" w:cs="Arial"/>
          <w:i/>
          <w:szCs w:val="24"/>
          <w:lang w:eastAsia="pt-BR"/>
        </w:rPr>
        <w:t>gifs</w:t>
      </w:r>
      <w:r w:rsidR="00FF6D15">
        <w:rPr>
          <w:rFonts w:eastAsia="Times New Roman" w:cs="Arial"/>
          <w:szCs w:val="24"/>
          <w:lang w:eastAsia="pt-BR"/>
        </w:rPr>
        <w:t>, charges ou cartazes, são ferramentas muito eficientes para chamar a atenção do público. O ESP tem usado dessas ferramentas para espalhar as ideias do movimento e tem obtido sucesso, angariando cada vez mais seguidores e assim,</w:t>
      </w:r>
      <w:r w:rsidR="002F0E79">
        <w:rPr>
          <w:rFonts w:eastAsia="Times New Roman" w:cs="Arial"/>
          <w:szCs w:val="24"/>
          <w:lang w:eastAsia="pt-BR"/>
        </w:rPr>
        <w:t xml:space="preserve"> como b</w:t>
      </w:r>
      <w:r w:rsidR="00FC3DE8">
        <w:rPr>
          <w:rFonts w:eastAsia="Times New Roman" w:cs="Arial"/>
          <w:szCs w:val="24"/>
          <w:lang w:eastAsia="pt-BR"/>
        </w:rPr>
        <w:t>em observado por Penna</w:t>
      </w:r>
      <w:r w:rsidR="00E20CC7">
        <w:rPr>
          <w:rFonts w:eastAsia="Times New Roman" w:cs="Arial"/>
          <w:szCs w:val="24"/>
          <w:lang w:eastAsia="pt-BR"/>
        </w:rPr>
        <w:t xml:space="preserve"> </w:t>
      </w:r>
      <w:r w:rsidR="00FC3DE8">
        <w:rPr>
          <w:rFonts w:eastAsia="Times New Roman" w:cs="Arial"/>
          <w:szCs w:val="24"/>
          <w:lang w:eastAsia="pt-BR"/>
        </w:rPr>
        <w:t>(2017)</w:t>
      </w:r>
      <w:r w:rsidR="00E20CC7">
        <w:rPr>
          <w:rFonts w:eastAsia="Times New Roman" w:cs="Arial"/>
          <w:szCs w:val="24"/>
          <w:lang w:eastAsia="pt-BR"/>
        </w:rPr>
        <w:t>,</w:t>
      </w:r>
      <w:r w:rsidR="00FC3DE8">
        <w:rPr>
          <w:rFonts w:eastAsia="Times New Roman" w:cs="Arial"/>
          <w:szCs w:val="24"/>
          <w:lang w:eastAsia="pt-BR"/>
        </w:rPr>
        <w:t xml:space="preserve"> </w:t>
      </w:r>
      <w:r w:rsidR="00627604">
        <w:rPr>
          <w:rFonts w:eastAsia="Times New Roman" w:cs="Arial"/>
          <w:szCs w:val="24"/>
          <w:lang w:eastAsia="pt-BR"/>
        </w:rPr>
        <w:t>vem alcançando</w:t>
      </w:r>
      <w:r w:rsidR="0038003B" w:rsidRPr="0038003B">
        <w:rPr>
          <w:rFonts w:eastAsia="Times New Roman" w:cs="Arial"/>
          <w:szCs w:val="24"/>
          <w:lang w:eastAsia="pt-BR"/>
        </w:rPr>
        <w:t xml:space="preserve"> força suficiente para “invadir o espaço público pelas vontades</w:t>
      </w:r>
      <w:r w:rsidR="00FC3DE8">
        <w:rPr>
          <w:rFonts w:eastAsia="Times New Roman" w:cs="Arial"/>
          <w:szCs w:val="24"/>
          <w:lang w:eastAsia="pt-BR"/>
        </w:rPr>
        <w:t xml:space="preserve"> privadas”. </w:t>
      </w:r>
    </w:p>
    <w:p w14:paraId="753DA43F" w14:textId="4053F380" w:rsidR="0038003B" w:rsidRPr="0038003B" w:rsidRDefault="00FF6D15" w:rsidP="00492F7A">
      <w:pPr>
        <w:shd w:val="clear" w:color="auto" w:fill="FFFFFF"/>
        <w:ind w:firstLine="851"/>
        <w:rPr>
          <w:rFonts w:eastAsia="Times New Roman" w:cs="Arial"/>
          <w:color w:val="1D2129"/>
          <w:szCs w:val="24"/>
          <w:shd w:val="clear" w:color="auto" w:fill="FFFFFF"/>
          <w:lang w:eastAsia="pt-BR"/>
        </w:rPr>
      </w:pPr>
      <w:r w:rsidRPr="0038003B">
        <w:rPr>
          <w:rFonts w:eastAsia="Times New Roman" w:cs="Arial"/>
          <w:color w:val="1D2129"/>
          <w:szCs w:val="24"/>
          <w:shd w:val="clear" w:color="auto" w:fill="FFFFFF"/>
          <w:lang w:eastAsia="pt-BR"/>
        </w:rPr>
        <w:t xml:space="preserve"> </w:t>
      </w:r>
      <w:r w:rsidR="0038003B" w:rsidRPr="0038003B">
        <w:rPr>
          <w:rFonts w:eastAsia="Times New Roman" w:cs="Arial"/>
          <w:color w:val="1D2129"/>
          <w:szCs w:val="24"/>
          <w:shd w:val="clear" w:color="auto" w:fill="FFFFFF"/>
          <w:lang w:eastAsia="pt-BR"/>
        </w:rPr>
        <w:t xml:space="preserve">Na página do </w:t>
      </w:r>
      <w:r w:rsidR="0038003B" w:rsidRPr="0038003B">
        <w:rPr>
          <w:rFonts w:eastAsia="Times New Roman" w:cs="Arial"/>
          <w:i/>
          <w:color w:val="1D2129"/>
          <w:szCs w:val="24"/>
          <w:shd w:val="clear" w:color="auto" w:fill="FFFFFF"/>
          <w:lang w:eastAsia="pt-BR"/>
        </w:rPr>
        <w:t>Facebook</w:t>
      </w:r>
      <w:r>
        <w:rPr>
          <w:rFonts w:eastAsia="Times New Roman" w:cs="Arial"/>
          <w:i/>
          <w:color w:val="1D2129"/>
          <w:szCs w:val="24"/>
          <w:shd w:val="clear" w:color="auto" w:fill="FFFFFF"/>
          <w:lang w:eastAsia="pt-BR"/>
        </w:rPr>
        <w:t xml:space="preserve"> do ESP</w:t>
      </w:r>
      <w:r w:rsidR="0038003B" w:rsidRPr="0038003B">
        <w:rPr>
          <w:rFonts w:eastAsia="Times New Roman" w:cs="Arial"/>
          <w:color w:val="1D2129"/>
          <w:szCs w:val="24"/>
          <w:shd w:val="clear" w:color="auto" w:fill="FFFFFF"/>
          <w:lang w:eastAsia="pt-BR"/>
        </w:rPr>
        <w:t>, é possível encontrar imagens como a que segue abaixo</w:t>
      </w:r>
      <w:r w:rsidR="00F516C9">
        <w:rPr>
          <w:rFonts w:eastAsia="Times New Roman" w:cs="Arial"/>
          <w:color w:val="1D2129"/>
          <w:szCs w:val="24"/>
          <w:shd w:val="clear" w:color="auto" w:fill="FFFFFF"/>
          <w:lang w:eastAsia="pt-BR"/>
        </w:rPr>
        <w:t xml:space="preserve"> (Figura 1)</w:t>
      </w:r>
      <w:r w:rsidR="0038003B" w:rsidRPr="0038003B">
        <w:rPr>
          <w:rFonts w:eastAsia="Times New Roman" w:cs="Arial"/>
          <w:color w:val="1D2129"/>
          <w:szCs w:val="24"/>
          <w:shd w:val="clear" w:color="auto" w:fill="FFFFFF"/>
          <w:lang w:eastAsia="pt-BR"/>
        </w:rPr>
        <w:t>:</w:t>
      </w:r>
    </w:p>
    <w:p w14:paraId="7175A419" w14:textId="77777777" w:rsidR="00011086" w:rsidRDefault="0038003B" w:rsidP="00011086">
      <w:pPr>
        <w:keepNext/>
        <w:shd w:val="clear" w:color="auto" w:fill="FFFFFF"/>
        <w:ind w:firstLine="0"/>
        <w:jc w:val="center"/>
      </w:pPr>
      <w:r w:rsidRPr="0038003B">
        <w:rPr>
          <w:rFonts w:eastAsia="Times New Roman" w:cs="Arial"/>
          <w:noProof/>
          <w:szCs w:val="24"/>
          <w:lang w:eastAsia="pt-BR"/>
        </w:rPr>
        <w:lastRenderedPageBreak/>
        <w:drawing>
          <wp:inline distT="0" distB="0" distL="0" distR="0" wp14:anchorId="13F1223D" wp14:editId="478323D6">
            <wp:extent cx="5771515" cy="3576119"/>
            <wp:effectExtent l="0" t="0" r="635" b="5715"/>
            <wp:docPr id="5" name="Imagem 5" descr="https://scontent.fbfh1-1.fna.fbcdn.net/v/t1.0-9/13710062_665017213649273_5963660392109861555_n.png?oh=9e0ccb039b0cfbdc4e4c6533a055a836&amp;oe=58200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fh1-1.fna.fbcdn.net/v/t1.0-9/13710062_665017213649273_5963660392109861555_n.png?oh=9e0ccb039b0cfbdc4e4c6533a055a836&amp;oe=58200B9D"/>
                    <pic:cNvPicPr>
                      <a:picLocks noChangeAspect="1" noChangeArrowheads="1"/>
                    </pic:cNvPicPr>
                  </pic:nvPicPr>
                  <pic:blipFill>
                    <a:blip r:embed="rId8" cstate="print"/>
                    <a:srcRect/>
                    <a:stretch>
                      <a:fillRect/>
                    </a:stretch>
                  </pic:blipFill>
                  <pic:spPr bwMode="auto">
                    <a:xfrm>
                      <a:off x="0" y="0"/>
                      <a:ext cx="5774667" cy="3578072"/>
                    </a:xfrm>
                    <a:prstGeom prst="rect">
                      <a:avLst/>
                    </a:prstGeom>
                    <a:noFill/>
                    <a:ln w="9525">
                      <a:noFill/>
                      <a:miter lim="800000"/>
                      <a:headEnd/>
                      <a:tailEnd/>
                    </a:ln>
                  </pic:spPr>
                </pic:pic>
              </a:graphicData>
            </a:graphic>
          </wp:inline>
        </w:drawing>
      </w:r>
    </w:p>
    <w:p w14:paraId="30FBA62D" w14:textId="2A7D525B" w:rsidR="0038003B" w:rsidRPr="0038003B" w:rsidRDefault="00011086" w:rsidP="00011086">
      <w:pPr>
        <w:pStyle w:val="Legenda"/>
        <w:jc w:val="center"/>
        <w:rPr>
          <w:rFonts w:eastAsia="Times New Roman" w:cs="Arial"/>
          <w:sz w:val="24"/>
          <w:szCs w:val="24"/>
          <w:lang w:eastAsia="pt-BR"/>
        </w:rPr>
      </w:pPr>
      <w:r>
        <w:t xml:space="preserve">Figura </w:t>
      </w:r>
      <w:r w:rsidR="007861AB">
        <w:rPr>
          <w:noProof/>
        </w:rPr>
        <w:fldChar w:fldCharType="begin"/>
      </w:r>
      <w:r w:rsidR="007861AB">
        <w:rPr>
          <w:noProof/>
        </w:rPr>
        <w:instrText xml:space="preserve"> SEQ Figura \* ARABIC </w:instrText>
      </w:r>
      <w:r w:rsidR="007861AB">
        <w:rPr>
          <w:noProof/>
        </w:rPr>
        <w:fldChar w:fldCharType="separate"/>
      </w:r>
      <w:r>
        <w:rPr>
          <w:noProof/>
        </w:rPr>
        <w:t>1</w:t>
      </w:r>
      <w:r w:rsidR="007861AB">
        <w:rPr>
          <w:noProof/>
        </w:rPr>
        <w:fldChar w:fldCharType="end"/>
      </w:r>
      <w:r w:rsidR="00F738EB">
        <w:rPr>
          <w:noProof/>
        </w:rPr>
        <w:t xml:space="preserve"> </w:t>
      </w:r>
    </w:p>
    <w:p w14:paraId="6F285C2C" w14:textId="4E99DF87" w:rsidR="0038003B" w:rsidRPr="0038003B" w:rsidRDefault="0038003B" w:rsidP="00492F7A">
      <w:pPr>
        <w:shd w:val="clear" w:color="auto" w:fill="FFFFFF"/>
        <w:ind w:firstLine="851"/>
        <w:rPr>
          <w:rFonts w:eastAsia="Times New Roman" w:cs="Arial"/>
          <w:szCs w:val="24"/>
          <w:lang w:eastAsia="pt-BR"/>
        </w:rPr>
      </w:pPr>
      <w:r w:rsidRPr="0038003B">
        <w:rPr>
          <w:rFonts w:eastAsia="Times New Roman" w:cs="Arial"/>
          <w:szCs w:val="24"/>
          <w:lang w:eastAsia="pt-BR"/>
        </w:rPr>
        <w:t>Paulo Freire</w:t>
      </w:r>
      <w:r w:rsidR="00627604">
        <w:rPr>
          <w:rFonts w:eastAsia="Times New Roman" w:cs="Arial"/>
          <w:szCs w:val="24"/>
          <w:lang w:eastAsia="pt-BR"/>
        </w:rPr>
        <w:t xml:space="preserve"> </w:t>
      </w:r>
      <w:r w:rsidRPr="0038003B">
        <w:rPr>
          <w:rFonts w:eastAsia="Times New Roman" w:cs="Arial"/>
          <w:szCs w:val="24"/>
          <w:lang w:eastAsia="pt-BR"/>
        </w:rPr>
        <w:t xml:space="preserve">era um forte defensor do </w:t>
      </w:r>
      <w:r w:rsidR="002B2B74">
        <w:rPr>
          <w:rFonts w:eastAsia="Times New Roman" w:cs="Arial"/>
          <w:szCs w:val="24"/>
          <w:lang w:eastAsia="pt-BR"/>
        </w:rPr>
        <w:t>livre pensamento</w:t>
      </w:r>
      <w:r w:rsidRPr="0038003B">
        <w:rPr>
          <w:rFonts w:eastAsia="Times New Roman" w:cs="Arial"/>
          <w:szCs w:val="24"/>
          <w:lang w:eastAsia="pt-BR"/>
        </w:rPr>
        <w:t xml:space="preserve">, do acesso digno de todos a uma educação de qualidade e da habilidade que o educador deveria ter em criar condições para que o aluno desenvolvesse da forma mais ampla esse direito, especialmente aqueles destituídos de condições básicas de sobrevivência. </w:t>
      </w:r>
      <w:r w:rsidR="00107364">
        <w:rPr>
          <w:rFonts w:eastAsia="Times New Roman" w:cs="Arial"/>
          <w:szCs w:val="24"/>
          <w:lang w:eastAsia="pt-BR"/>
        </w:rPr>
        <w:t>A</w:t>
      </w:r>
      <w:r w:rsidR="00107364" w:rsidRPr="00107364">
        <w:rPr>
          <w:rFonts w:eastAsia="Times New Roman" w:cs="Arial"/>
          <w:szCs w:val="24"/>
          <w:lang w:eastAsia="pt-BR"/>
        </w:rPr>
        <w:t xml:space="preserve"> este respeito</w:t>
      </w:r>
      <w:r w:rsidRPr="0038003B">
        <w:rPr>
          <w:rFonts w:eastAsia="Times New Roman" w:cs="Arial"/>
          <w:szCs w:val="24"/>
          <w:lang w:eastAsia="pt-BR"/>
        </w:rPr>
        <w:t>, é imprescindível menci</w:t>
      </w:r>
      <w:r w:rsidR="002B2B74">
        <w:rPr>
          <w:rFonts w:eastAsia="Times New Roman" w:cs="Arial"/>
          <w:szCs w:val="24"/>
          <w:lang w:eastAsia="pt-BR"/>
        </w:rPr>
        <w:t xml:space="preserve">onar a contribuição </w:t>
      </w:r>
      <w:r w:rsidR="003C56DF">
        <w:rPr>
          <w:rFonts w:eastAsia="Times New Roman" w:cs="Arial"/>
          <w:szCs w:val="24"/>
          <w:lang w:eastAsia="pt-BR"/>
        </w:rPr>
        <w:t xml:space="preserve">de Freire </w:t>
      </w:r>
      <w:r w:rsidR="002B2B74">
        <w:rPr>
          <w:rFonts w:eastAsia="Times New Roman" w:cs="Arial"/>
          <w:szCs w:val="24"/>
          <w:lang w:eastAsia="pt-BR"/>
        </w:rPr>
        <w:t>n</w:t>
      </w:r>
      <w:r w:rsidRPr="0038003B">
        <w:rPr>
          <w:rFonts w:eastAsia="Times New Roman" w:cs="Arial"/>
          <w:szCs w:val="24"/>
          <w:lang w:eastAsia="pt-BR"/>
        </w:rPr>
        <w:t xml:space="preserve">a educação de jovens adultos, com a criação de um método que alfabetizasse a partir de palavras que os adultos conheciam em seu cotidiano. A página do ESP do </w:t>
      </w:r>
      <w:r w:rsidRPr="0038003B">
        <w:rPr>
          <w:rFonts w:eastAsia="Times New Roman" w:cs="Arial"/>
          <w:i/>
          <w:szCs w:val="24"/>
          <w:lang w:eastAsia="pt-BR"/>
        </w:rPr>
        <w:t xml:space="preserve">Facebook </w:t>
      </w:r>
      <w:r w:rsidRPr="0038003B">
        <w:rPr>
          <w:rFonts w:eastAsia="Times New Roman" w:cs="Arial"/>
          <w:szCs w:val="24"/>
          <w:lang w:eastAsia="pt-BR"/>
        </w:rPr>
        <w:t xml:space="preserve">demonstrou, </w:t>
      </w:r>
      <w:r w:rsidR="003C56DF">
        <w:rPr>
          <w:rFonts w:eastAsia="Times New Roman" w:cs="Arial"/>
          <w:szCs w:val="24"/>
          <w:lang w:eastAsia="pt-BR"/>
        </w:rPr>
        <w:t>como se verifica na Figura 1</w:t>
      </w:r>
      <w:r w:rsidRPr="0038003B">
        <w:rPr>
          <w:rFonts w:eastAsia="Times New Roman" w:cs="Arial"/>
          <w:szCs w:val="24"/>
          <w:lang w:eastAsia="pt-BR"/>
        </w:rPr>
        <w:t xml:space="preserve">, enorme incômodo com o fato de Paulo Freire ser nomeado por lei, em 2012 o </w:t>
      </w:r>
      <w:r w:rsidR="007D1217">
        <w:rPr>
          <w:rFonts w:eastAsia="Times New Roman" w:cs="Arial"/>
          <w:szCs w:val="24"/>
          <w:lang w:eastAsia="pt-BR"/>
        </w:rPr>
        <w:t>p</w:t>
      </w:r>
      <w:r w:rsidR="007D1217" w:rsidRPr="0038003B">
        <w:rPr>
          <w:rFonts w:eastAsia="Times New Roman" w:cs="Arial"/>
          <w:szCs w:val="24"/>
          <w:lang w:eastAsia="pt-BR"/>
        </w:rPr>
        <w:t xml:space="preserve">atrono </w:t>
      </w:r>
      <w:r w:rsidRPr="0038003B">
        <w:rPr>
          <w:rFonts w:eastAsia="Times New Roman" w:cs="Arial"/>
          <w:szCs w:val="24"/>
          <w:lang w:eastAsia="pt-BR"/>
        </w:rPr>
        <w:t xml:space="preserve">da educação brasileira. </w:t>
      </w:r>
      <w:r w:rsidR="00107364">
        <w:rPr>
          <w:rFonts w:eastAsia="Times New Roman" w:cs="Arial"/>
          <w:szCs w:val="24"/>
          <w:lang w:eastAsia="pt-BR"/>
        </w:rPr>
        <w:t>Neste ponto</w:t>
      </w:r>
      <w:r w:rsidRPr="0038003B">
        <w:rPr>
          <w:rFonts w:eastAsia="Times New Roman" w:cs="Arial"/>
          <w:szCs w:val="24"/>
          <w:lang w:eastAsia="pt-BR"/>
        </w:rPr>
        <w:t xml:space="preserve">, novamente, adentramos na política ou na postura conservadora daqueles que se incomodaram com a nomeação. Apesar da relevância desse educador, respeitado mundialmente por sua atuação, o que importa aos críticos é sua vinculação política </w:t>
      </w:r>
      <w:r w:rsidR="007D1217">
        <w:rPr>
          <w:rFonts w:eastAsia="Times New Roman" w:cs="Arial"/>
          <w:szCs w:val="24"/>
          <w:lang w:eastAsia="pt-BR"/>
        </w:rPr>
        <w:t>à</w:t>
      </w:r>
      <w:r w:rsidR="007D1217" w:rsidRPr="0038003B">
        <w:rPr>
          <w:rFonts w:eastAsia="Times New Roman" w:cs="Arial"/>
          <w:szCs w:val="24"/>
          <w:lang w:eastAsia="pt-BR"/>
        </w:rPr>
        <w:t xml:space="preserve"> </w:t>
      </w:r>
      <w:r w:rsidRPr="0038003B">
        <w:rPr>
          <w:rFonts w:eastAsia="Times New Roman" w:cs="Arial"/>
          <w:szCs w:val="24"/>
          <w:lang w:eastAsia="pt-BR"/>
        </w:rPr>
        <w:t>esquerda. Para os neoconservadore</w:t>
      </w:r>
      <w:r w:rsidR="00DA1014">
        <w:rPr>
          <w:rFonts w:eastAsia="Times New Roman" w:cs="Arial"/>
          <w:szCs w:val="24"/>
          <w:lang w:eastAsia="pt-BR"/>
        </w:rPr>
        <w:t xml:space="preserve">s, ele é apenas um “comunista”, como </w:t>
      </w:r>
      <w:r w:rsidR="007D1217">
        <w:rPr>
          <w:rFonts w:eastAsia="Times New Roman" w:cs="Arial"/>
          <w:szCs w:val="24"/>
          <w:lang w:eastAsia="pt-BR"/>
        </w:rPr>
        <w:t>se percebe no texto da Figura 1, em que</w:t>
      </w:r>
      <w:r w:rsidR="002B2B74">
        <w:rPr>
          <w:rFonts w:eastAsia="Times New Roman" w:cs="Arial"/>
          <w:szCs w:val="24"/>
          <w:lang w:eastAsia="pt-BR"/>
        </w:rPr>
        <w:t xml:space="preserve"> </w:t>
      </w:r>
      <w:r w:rsidR="007D1217">
        <w:rPr>
          <w:rFonts w:eastAsia="Times New Roman" w:cs="Arial"/>
          <w:szCs w:val="24"/>
          <w:lang w:eastAsia="pt-BR"/>
        </w:rPr>
        <w:t>se</w:t>
      </w:r>
      <w:r w:rsidR="00DA1014">
        <w:rPr>
          <w:rFonts w:eastAsia="Times New Roman" w:cs="Arial"/>
          <w:szCs w:val="24"/>
          <w:lang w:eastAsia="pt-BR"/>
        </w:rPr>
        <w:t xml:space="preserve"> apel</w:t>
      </w:r>
      <w:r w:rsidR="007D1217">
        <w:rPr>
          <w:rFonts w:eastAsia="Times New Roman" w:cs="Arial"/>
          <w:szCs w:val="24"/>
          <w:lang w:eastAsia="pt-BR"/>
        </w:rPr>
        <w:t>a</w:t>
      </w:r>
      <w:r w:rsidR="00DA1014">
        <w:rPr>
          <w:rFonts w:eastAsia="Times New Roman" w:cs="Arial"/>
          <w:szCs w:val="24"/>
          <w:lang w:eastAsia="pt-BR"/>
        </w:rPr>
        <w:t xml:space="preserve"> ao pos</w:t>
      </w:r>
      <w:r w:rsidR="00BF2292">
        <w:rPr>
          <w:rFonts w:eastAsia="Times New Roman" w:cs="Arial"/>
          <w:szCs w:val="24"/>
          <w:lang w:eastAsia="pt-BR"/>
        </w:rPr>
        <w:t>icionamento político de Freire</w:t>
      </w:r>
      <w:r w:rsidR="002B2B74">
        <w:rPr>
          <w:rFonts w:eastAsia="Times New Roman" w:cs="Arial"/>
          <w:szCs w:val="24"/>
          <w:lang w:eastAsia="pt-BR"/>
        </w:rPr>
        <w:t xml:space="preserve"> para des</w:t>
      </w:r>
      <w:r w:rsidR="00A56075">
        <w:rPr>
          <w:rFonts w:eastAsia="Times New Roman" w:cs="Arial"/>
          <w:szCs w:val="24"/>
          <w:lang w:eastAsia="pt-BR"/>
        </w:rPr>
        <w:t>qualificá-lo</w:t>
      </w:r>
      <w:r w:rsidR="00BF2292">
        <w:rPr>
          <w:rFonts w:eastAsia="Times New Roman" w:cs="Arial"/>
          <w:szCs w:val="24"/>
          <w:lang w:eastAsia="pt-BR"/>
        </w:rPr>
        <w:t xml:space="preserve">. </w:t>
      </w:r>
      <w:r w:rsidR="007D1217">
        <w:rPr>
          <w:rFonts w:eastAsia="Times New Roman" w:cs="Arial"/>
          <w:szCs w:val="24"/>
          <w:lang w:eastAsia="pt-BR"/>
        </w:rPr>
        <w:t>Além disso, o</w:t>
      </w:r>
      <w:r w:rsidR="00BF2292">
        <w:rPr>
          <w:rFonts w:eastAsia="Times New Roman" w:cs="Arial"/>
          <w:szCs w:val="24"/>
          <w:lang w:eastAsia="pt-BR"/>
        </w:rPr>
        <w:t xml:space="preserve"> </w:t>
      </w:r>
      <w:r w:rsidR="00DA1014">
        <w:rPr>
          <w:rFonts w:eastAsia="Times New Roman" w:cs="Arial"/>
          <w:szCs w:val="24"/>
          <w:lang w:eastAsia="pt-BR"/>
        </w:rPr>
        <w:t>rosto deformado,</w:t>
      </w:r>
      <w:r w:rsidR="00BF2292">
        <w:rPr>
          <w:rFonts w:eastAsia="Times New Roman" w:cs="Arial"/>
          <w:szCs w:val="24"/>
          <w:lang w:eastAsia="pt-BR"/>
        </w:rPr>
        <w:t xml:space="preserve"> quase desumanizado, passa má impressão</w:t>
      </w:r>
      <w:r w:rsidR="00A56075">
        <w:rPr>
          <w:rFonts w:eastAsia="Times New Roman" w:cs="Arial"/>
          <w:szCs w:val="24"/>
          <w:lang w:eastAsia="pt-BR"/>
        </w:rPr>
        <w:t xml:space="preserve"> </w:t>
      </w:r>
      <w:r w:rsidR="007D2999">
        <w:rPr>
          <w:rFonts w:eastAsia="Times New Roman" w:cs="Arial"/>
          <w:szCs w:val="24"/>
          <w:lang w:eastAsia="pt-BR"/>
        </w:rPr>
        <w:t xml:space="preserve">ao observador </w:t>
      </w:r>
      <w:r w:rsidR="00A56075">
        <w:rPr>
          <w:rFonts w:eastAsia="Times New Roman" w:cs="Arial"/>
          <w:szCs w:val="24"/>
          <w:lang w:eastAsia="pt-BR"/>
        </w:rPr>
        <w:t>e nos remete</w:t>
      </w:r>
      <w:r w:rsidR="007D1217">
        <w:rPr>
          <w:rFonts w:eastAsia="Times New Roman" w:cs="Arial"/>
          <w:szCs w:val="24"/>
          <w:lang w:eastAsia="pt-BR"/>
        </w:rPr>
        <w:t>, por exemplo,</w:t>
      </w:r>
      <w:r w:rsidR="00A56075">
        <w:rPr>
          <w:rFonts w:eastAsia="Times New Roman" w:cs="Arial"/>
          <w:szCs w:val="24"/>
          <w:lang w:eastAsia="pt-BR"/>
        </w:rPr>
        <w:t xml:space="preserve"> a imagens de judeus representadas nas propagandas feitas pela Alemanha nazista.</w:t>
      </w:r>
      <w:r w:rsidR="00DA1014">
        <w:rPr>
          <w:rFonts w:eastAsia="Times New Roman" w:cs="Arial"/>
          <w:szCs w:val="24"/>
          <w:lang w:eastAsia="pt-BR"/>
        </w:rPr>
        <w:t xml:space="preserve"> </w:t>
      </w:r>
      <w:r w:rsidR="007D1217">
        <w:rPr>
          <w:rFonts w:eastAsia="Times New Roman" w:cs="Arial"/>
          <w:szCs w:val="24"/>
          <w:lang w:eastAsia="pt-BR"/>
        </w:rPr>
        <w:t xml:space="preserve">Como se não bastasse, </w:t>
      </w:r>
      <w:r w:rsidR="00BF2292">
        <w:rPr>
          <w:rFonts w:eastAsia="Times New Roman" w:cs="Arial"/>
          <w:szCs w:val="24"/>
          <w:lang w:eastAsia="pt-BR"/>
        </w:rPr>
        <w:t>o texto que acompanha</w:t>
      </w:r>
      <w:r w:rsidR="00F1405C">
        <w:rPr>
          <w:rFonts w:eastAsia="Times New Roman" w:cs="Arial"/>
          <w:szCs w:val="24"/>
          <w:lang w:eastAsia="pt-BR"/>
        </w:rPr>
        <w:t xml:space="preserve"> </w:t>
      </w:r>
      <w:r w:rsidR="007D1217">
        <w:rPr>
          <w:rFonts w:eastAsia="Times New Roman" w:cs="Arial"/>
          <w:szCs w:val="24"/>
          <w:lang w:eastAsia="pt-BR"/>
        </w:rPr>
        <w:t xml:space="preserve">a imagem </w:t>
      </w:r>
      <w:r w:rsidR="00BF2292">
        <w:rPr>
          <w:rFonts w:eastAsia="Times New Roman" w:cs="Arial"/>
          <w:szCs w:val="24"/>
          <w:lang w:eastAsia="pt-BR"/>
        </w:rPr>
        <w:t>associa</w:t>
      </w:r>
      <w:r w:rsidR="00DA1014">
        <w:rPr>
          <w:rFonts w:eastAsia="Times New Roman" w:cs="Arial"/>
          <w:szCs w:val="24"/>
          <w:lang w:eastAsia="pt-BR"/>
        </w:rPr>
        <w:t xml:space="preserve"> a </w:t>
      </w:r>
      <w:r w:rsidR="007D2999" w:rsidRPr="007D2999">
        <w:rPr>
          <w:rFonts w:eastAsia="Times New Roman" w:cs="Arial"/>
          <w:szCs w:val="24"/>
          <w:lang w:eastAsia="pt-BR"/>
        </w:rPr>
        <w:t>distorção</w:t>
      </w:r>
      <w:r w:rsidR="00DA1014">
        <w:rPr>
          <w:rFonts w:eastAsia="Times New Roman" w:cs="Arial"/>
          <w:szCs w:val="24"/>
          <w:lang w:eastAsia="pt-BR"/>
        </w:rPr>
        <w:t xml:space="preserve"> da face de Freire à sua deformação de </w:t>
      </w:r>
      <w:r w:rsidR="00DA1014">
        <w:rPr>
          <w:rFonts w:eastAsia="Times New Roman" w:cs="Arial"/>
          <w:szCs w:val="24"/>
          <w:lang w:eastAsia="pt-BR"/>
        </w:rPr>
        <w:lastRenderedPageBreak/>
        <w:t>caráter</w:t>
      </w:r>
      <w:r w:rsidR="007D1217">
        <w:rPr>
          <w:rFonts w:eastAsia="Times New Roman" w:cs="Arial"/>
          <w:szCs w:val="24"/>
          <w:lang w:eastAsia="pt-BR"/>
        </w:rPr>
        <w:t>,</w:t>
      </w:r>
      <w:r w:rsidR="00DA1014">
        <w:rPr>
          <w:rFonts w:eastAsia="Times New Roman" w:cs="Arial"/>
          <w:szCs w:val="24"/>
          <w:lang w:eastAsia="pt-BR"/>
        </w:rPr>
        <w:t xml:space="preserve"> assim como </w:t>
      </w:r>
      <w:r w:rsidR="007D2999">
        <w:rPr>
          <w:rFonts w:eastAsia="Times New Roman" w:cs="Arial"/>
          <w:szCs w:val="24"/>
          <w:lang w:eastAsia="pt-BR"/>
        </w:rPr>
        <w:t>ao</w:t>
      </w:r>
      <w:r w:rsidR="007D1217">
        <w:rPr>
          <w:rFonts w:eastAsia="Times New Roman" w:cs="Arial"/>
          <w:szCs w:val="24"/>
          <w:lang w:eastAsia="pt-BR"/>
        </w:rPr>
        <w:t xml:space="preserve"> </w:t>
      </w:r>
      <w:r w:rsidR="00DA1014">
        <w:rPr>
          <w:rFonts w:eastAsia="Times New Roman" w:cs="Arial"/>
          <w:szCs w:val="24"/>
          <w:lang w:eastAsia="pt-BR"/>
        </w:rPr>
        <w:t>de</w:t>
      </w:r>
      <w:r w:rsidR="007D2999">
        <w:rPr>
          <w:rFonts w:eastAsia="Times New Roman" w:cs="Arial"/>
          <w:szCs w:val="24"/>
          <w:lang w:eastAsia="pt-BR"/>
        </w:rPr>
        <w:t>svirtuamento</w:t>
      </w:r>
      <w:r w:rsidR="00DA1014">
        <w:rPr>
          <w:rFonts w:eastAsia="Times New Roman" w:cs="Arial"/>
          <w:szCs w:val="24"/>
          <w:lang w:eastAsia="pt-BR"/>
        </w:rPr>
        <w:t xml:space="preserve"> de seu papel </w:t>
      </w:r>
      <w:r w:rsidR="007D1217">
        <w:rPr>
          <w:rFonts w:eastAsia="Times New Roman" w:cs="Arial"/>
          <w:szCs w:val="24"/>
          <w:lang w:eastAsia="pt-BR"/>
        </w:rPr>
        <w:t xml:space="preserve">de educador imputado como </w:t>
      </w:r>
      <w:r w:rsidR="00DA1014">
        <w:rPr>
          <w:rFonts w:eastAsia="Times New Roman" w:cs="Arial"/>
          <w:szCs w:val="24"/>
          <w:lang w:eastAsia="pt-BR"/>
        </w:rPr>
        <w:t>irrelevante.</w:t>
      </w:r>
    </w:p>
    <w:p w14:paraId="17376616" w14:textId="1A3536D0" w:rsidR="0038003B" w:rsidRDefault="007D1217" w:rsidP="00492F7A">
      <w:pPr>
        <w:shd w:val="clear" w:color="auto" w:fill="FFFFFF"/>
        <w:ind w:firstLine="851"/>
        <w:rPr>
          <w:rFonts w:eastAsia="Times New Roman" w:cs="Arial"/>
          <w:szCs w:val="24"/>
          <w:lang w:eastAsia="pt-BR"/>
        </w:rPr>
      </w:pPr>
      <w:r>
        <w:rPr>
          <w:rFonts w:eastAsia="Times New Roman" w:cs="Arial"/>
          <w:szCs w:val="24"/>
          <w:lang w:eastAsia="pt-BR"/>
        </w:rPr>
        <w:t xml:space="preserve">Nessa mesma linha discursiva pejorativa, </w:t>
      </w:r>
      <w:r w:rsidR="0038003B" w:rsidRPr="0038003B">
        <w:rPr>
          <w:rFonts w:eastAsia="Times New Roman" w:cs="Arial"/>
          <w:szCs w:val="24"/>
          <w:lang w:eastAsia="pt-BR"/>
        </w:rPr>
        <w:t xml:space="preserve">Olavo de Carvalho faz perguntas absurdas sobre quem de relevância Freire </w:t>
      </w:r>
      <w:r>
        <w:rPr>
          <w:rFonts w:eastAsia="Times New Roman" w:cs="Arial"/>
          <w:szCs w:val="24"/>
          <w:lang w:eastAsia="pt-BR"/>
        </w:rPr>
        <w:t xml:space="preserve">teria </w:t>
      </w:r>
      <w:r w:rsidR="0038003B" w:rsidRPr="0038003B">
        <w:rPr>
          <w:rFonts w:eastAsia="Times New Roman" w:cs="Arial"/>
          <w:szCs w:val="24"/>
          <w:lang w:eastAsia="pt-BR"/>
        </w:rPr>
        <w:t>ajud</w:t>
      </w:r>
      <w:r>
        <w:rPr>
          <w:rFonts w:eastAsia="Times New Roman" w:cs="Arial"/>
          <w:szCs w:val="24"/>
          <w:lang w:eastAsia="pt-BR"/>
        </w:rPr>
        <w:t>ado</w:t>
      </w:r>
      <w:r w:rsidR="0038003B" w:rsidRPr="0038003B">
        <w:rPr>
          <w:rFonts w:eastAsia="Times New Roman" w:cs="Arial"/>
          <w:szCs w:val="24"/>
          <w:lang w:eastAsia="pt-BR"/>
        </w:rPr>
        <w:t xml:space="preserve"> a formar</w:t>
      </w:r>
      <w:r>
        <w:rPr>
          <w:rFonts w:eastAsia="Times New Roman" w:cs="Arial"/>
          <w:szCs w:val="24"/>
          <w:lang w:eastAsia="pt-BR"/>
        </w:rPr>
        <w:t>, c</w:t>
      </w:r>
      <w:r w:rsidR="0038003B" w:rsidRPr="0038003B">
        <w:rPr>
          <w:rFonts w:eastAsia="Times New Roman" w:cs="Arial"/>
          <w:szCs w:val="24"/>
          <w:lang w:eastAsia="pt-BR"/>
        </w:rPr>
        <w:t xml:space="preserve">omo se o objetivo de alfabetizar agricultores fosse menos nobre. </w:t>
      </w:r>
      <w:r>
        <w:rPr>
          <w:rFonts w:eastAsia="Times New Roman" w:cs="Arial"/>
          <w:szCs w:val="24"/>
          <w:lang w:eastAsia="pt-BR"/>
        </w:rPr>
        <w:t>No entanto,</w:t>
      </w:r>
      <w:r w:rsidRPr="0038003B">
        <w:rPr>
          <w:rFonts w:eastAsia="Times New Roman" w:cs="Arial"/>
          <w:szCs w:val="24"/>
          <w:lang w:eastAsia="pt-BR"/>
        </w:rPr>
        <w:t xml:space="preserve"> </w:t>
      </w:r>
      <w:r w:rsidR="0038003B" w:rsidRPr="0038003B">
        <w:rPr>
          <w:rFonts w:eastAsia="Times New Roman" w:cs="Arial"/>
          <w:szCs w:val="24"/>
          <w:lang w:eastAsia="pt-BR"/>
        </w:rPr>
        <w:t xml:space="preserve">nos perguntamos se há algo mais </w:t>
      </w:r>
      <w:r w:rsidR="0006244C">
        <w:rPr>
          <w:rFonts w:eastAsia="Times New Roman" w:cs="Arial"/>
          <w:szCs w:val="24"/>
          <w:lang w:eastAsia="pt-BR"/>
        </w:rPr>
        <w:t xml:space="preserve">digno </w:t>
      </w:r>
      <w:r>
        <w:rPr>
          <w:rFonts w:eastAsia="Times New Roman" w:cs="Arial"/>
          <w:szCs w:val="24"/>
          <w:lang w:eastAsia="pt-BR"/>
        </w:rPr>
        <w:t xml:space="preserve">e </w:t>
      </w:r>
      <w:r w:rsidR="00D47D24">
        <w:rPr>
          <w:rFonts w:eastAsia="Times New Roman" w:cs="Arial"/>
          <w:szCs w:val="24"/>
          <w:lang w:eastAsia="pt-BR"/>
        </w:rPr>
        <w:t>pr</w:t>
      </w:r>
      <w:r w:rsidR="000A7B29">
        <w:rPr>
          <w:rFonts w:eastAsia="Times New Roman" w:cs="Arial"/>
          <w:szCs w:val="24"/>
          <w:lang w:eastAsia="pt-BR"/>
        </w:rPr>
        <w:t>imordial</w:t>
      </w:r>
      <w:r w:rsidR="0038003B" w:rsidRPr="0038003B">
        <w:rPr>
          <w:rFonts w:eastAsia="Times New Roman" w:cs="Arial"/>
          <w:szCs w:val="24"/>
          <w:lang w:eastAsia="pt-BR"/>
        </w:rPr>
        <w:t xml:space="preserve"> do que criar o acesso ao direito </w:t>
      </w:r>
      <w:r>
        <w:rPr>
          <w:rFonts w:eastAsia="Times New Roman" w:cs="Arial"/>
          <w:szCs w:val="24"/>
          <w:lang w:eastAsia="pt-BR"/>
        </w:rPr>
        <w:t>à</w:t>
      </w:r>
      <w:r w:rsidRPr="0038003B">
        <w:rPr>
          <w:rFonts w:eastAsia="Times New Roman" w:cs="Arial"/>
          <w:szCs w:val="24"/>
          <w:lang w:eastAsia="pt-BR"/>
        </w:rPr>
        <w:t xml:space="preserve"> </w:t>
      </w:r>
      <w:r w:rsidR="0038003B" w:rsidRPr="0038003B">
        <w:rPr>
          <w:rFonts w:eastAsia="Times New Roman" w:cs="Arial"/>
          <w:szCs w:val="24"/>
          <w:lang w:eastAsia="pt-BR"/>
        </w:rPr>
        <w:t xml:space="preserve">educação para homens e mulheres agricultores do sertão nordestino. </w:t>
      </w:r>
      <w:r w:rsidR="00E958BF">
        <w:rPr>
          <w:rFonts w:eastAsia="Times New Roman" w:cs="Arial"/>
          <w:szCs w:val="24"/>
          <w:lang w:eastAsia="pt-BR"/>
        </w:rPr>
        <w:t>Ainda assim,</w:t>
      </w:r>
      <w:r w:rsidR="00DA1014">
        <w:rPr>
          <w:rFonts w:eastAsia="Times New Roman" w:cs="Arial"/>
          <w:szCs w:val="24"/>
          <w:lang w:eastAsia="pt-BR"/>
        </w:rPr>
        <w:t xml:space="preserve"> a argumentação simplista cumpre seu papel, te</w:t>
      </w:r>
      <w:r w:rsidR="00E958BF">
        <w:rPr>
          <w:rFonts w:eastAsia="Times New Roman" w:cs="Arial"/>
          <w:szCs w:val="24"/>
          <w:lang w:eastAsia="pt-BR"/>
        </w:rPr>
        <w:t>ndo</w:t>
      </w:r>
      <w:r w:rsidR="00DA1014">
        <w:rPr>
          <w:rFonts w:eastAsia="Times New Roman" w:cs="Arial"/>
          <w:szCs w:val="24"/>
          <w:lang w:eastAsia="pt-BR"/>
        </w:rPr>
        <w:t xml:space="preserve"> por intenção destruir a imagem de Freire</w:t>
      </w:r>
      <w:r>
        <w:rPr>
          <w:rFonts w:eastAsia="Times New Roman" w:cs="Arial"/>
          <w:szCs w:val="24"/>
          <w:lang w:eastAsia="pt-BR"/>
        </w:rPr>
        <w:t>,</w:t>
      </w:r>
      <w:r w:rsidR="00DA1014">
        <w:rPr>
          <w:rFonts w:eastAsia="Times New Roman" w:cs="Arial"/>
          <w:szCs w:val="24"/>
          <w:lang w:eastAsia="pt-BR"/>
        </w:rPr>
        <w:t xml:space="preserve"> associando-o ao comunismo e afirmando que seu método não </w:t>
      </w:r>
      <w:r>
        <w:rPr>
          <w:rFonts w:eastAsia="Times New Roman" w:cs="Arial"/>
          <w:szCs w:val="24"/>
          <w:lang w:eastAsia="pt-BR"/>
        </w:rPr>
        <w:t xml:space="preserve">teria </w:t>
      </w:r>
      <w:r w:rsidR="0006244C">
        <w:rPr>
          <w:rFonts w:eastAsia="Times New Roman" w:cs="Arial"/>
          <w:szCs w:val="24"/>
          <w:lang w:eastAsia="pt-BR"/>
        </w:rPr>
        <w:t>beneficiado</w:t>
      </w:r>
      <w:r>
        <w:rPr>
          <w:rFonts w:eastAsia="Times New Roman" w:cs="Arial"/>
          <w:szCs w:val="24"/>
          <w:lang w:eastAsia="pt-BR"/>
        </w:rPr>
        <w:t xml:space="preserve"> </w:t>
      </w:r>
      <w:r w:rsidR="00DA1014">
        <w:rPr>
          <w:rFonts w:eastAsia="Times New Roman" w:cs="Arial"/>
          <w:szCs w:val="24"/>
          <w:lang w:eastAsia="pt-BR"/>
        </w:rPr>
        <w:t>a educação do país.</w:t>
      </w:r>
      <w:r w:rsidR="006673D6">
        <w:rPr>
          <w:rFonts w:eastAsia="Times New Roman" w:cs="Arial"/>
          <w:szCs w:val="24"/>
          <w:lang w:eastAsia="pt-BR"/>
        </w:rPr>
        <w:t xml:space="preserve"> </w:t>
      </w:r>
      <w:r w:rsidR="00E958BF" w:rsidRPr="0038003B">
        <w:rPr>
          <w:rFonts w:eastAsia="Times New Roman" w:cs="Arial"/>
          <w:szCs w:val="24"/>
          <w:lang w:eastAsia="pt-BR"/>
        </w:rPr>
        <w:t>Neoconservador</w:t>
      </w:r>
      <w:r w:rsidR="00E958BF">
        <w:rPr>
          <w:rFonts w:eastAsia="Times New Roman" w:cs="Arial"/>
          <w:szCs w:val="24"/>
          <w:lang w:eastAsia="pt-BR"/>
        </w:rPr>
        <w:t xml:space="preserve"> e neoliberal</w:t>
      </w:r>
      <w:r w:rsidR="00E958BF" w:rsidRPr="0038003B">
        <w:rPr>
          <w:rFonts w:eastAsia="Times New Roman" w:cs="Arial"/>
          <w:szCs w:val="24"/>
          <w:lang w:eastAsia="pt-BR"/>
        </w:rPr>
        <w:t xml:space="preserve"> assumido</w:t>
      </w:r>
      <w:r w:rsidR="00E958BF">
        <w:rPr>
          <w:rFonts w:eastAsia="Times New Roman" w:cs="Arial"/>
          <w:szCs w:val="24"/>
          <w:lang w:eastAsia="pt-BR"/>
        </w:rPr>
        <w:t>,</w:t>
      </w:r>
      <w:r w:rsidR="00E958BF" w:rsidRPr="0038003B">
        <w:rPr>
          <w:rFonts w:eastAsia="Times New Roman" w:cs="Arial"/>
          <w:szCs w:val="24"/>
          <w:lang w:eastAsia="pt-BR"/>
        </w:rPr>
        <w:t xml:space="preserve"> </w:t>
      </w:r>
      <w:r w:rsidR="0038003B" w:rsidRPr="0038003B">
        <w:rPr>
          <w:rFonts w:eastAsia="Times New Roman" w:cs="Arial"/>
          <w:szCs w:val="24"/>
          <w:lang w:eastAsia="pt-BR"/>
        </w:rPr>
        <w:t>Olavo de Carvalho acredita em meritocracia. Pa</w:t>
      </w:r>
      <w:r w:rsidR="00770793">
        <w:rPr>
          <w:rFonts w:eastAsia="Times New Roman" w:cs="Arial"/>
          <w:szCs w:val="24"/>
          <w:lang w:eastAsia="pt-BR"/>
        </w:rPr>
        <w:t xml:space="preserve">ra ele, não há mérito em alfabetizar </w:t>
      </w:r>
      <w:r w:rsidR="0038003B" w:rsidRPr="0038003B">
        <w:rPr>
          <w:rFonts w:eastAsia="Times New Roman" w:cs="Arial"/>
          <w:szCs w:val="24"/>
          <w:lang w:eastAsia="pt-BR"/>
        </w:rPr>
        <w:t>agricultores por</w:t>
      </w:r>
      <w:r w:rsidR="00C726F2">
        <w:rPr>
          <w:rFonts w:eastAsia="Times New Roman" w:cs="Arial"/>
          <w:szCs w:val="24"/>
          <w:lang w:eastAsia="pt-BR"/>
        </w:rPr>
        <w:t>que não há utilidade nisso</w:t>
      </w:r>
      <w:r w:rsidR="00E958BF">
        <w:rPr>
          <w:rFonts w:eastAsia="Times New Roman" w:cs="Arial"/>
          <w:szCs w:val="24"/>
          <w:lang w:eastAsia="pt-BR"/>
        </w:rPr>
        <w:t>, uma vez que o</w:t>
      </w:r>
      <w:r w:rsidR="00C726F2">
        <w:rPr>
          <w:rFonts w:eastAsia="Times New Roman" w:cs="Arial"/>
          <w:szCs w:val="24"/>
          <w:lang w:eastAsia="pt-BR"/>
        </w:rPr>
        <w:t xml:space="preserve"> mercado necessita de analfabetos para mantê-los em posições de trabalho</w:t>
      </w:r>
      <w:r w:rsidR="00E958BF">
        <w:rPr>
          <w:rFonts w:eastAsia="Times New Roman" w:cs="Arial"/>
          <w:szCs w:val="24"/>
          <w:lang w:eastAsia="pt-BR"/>
        </w:rPr>
        <w:t xml:space="preserve"> subalternas</w:t>
      </w:r>
      <w:r w:rsidR="00C726F2">
        <w:rPr>
          <w:rFonts w:eastAsia="Times New Roman" w:cs="Arial"/>
          <w:szCs w:val="24"/>
          <w:lang w:eastAsia="pt-BR"/>
        </w:rPr>
        <w:t>.</w:t>
      </w:r>
    </w:p>
    <w:p w14:paraId="1767505F" w14:textId="105A2BD6" w:rsidR="00F516C9" w:rsidRPr="00427351" w:rsidRDefault="00F516C9" w:rsidP="00492F7A">
      <w:pPr>
        <w:ind w:firstLine="851"/>
        <w:rPr>
          <w:sz w:val="20"/>
          <w:szCs w:val="20"/>
          <w:lang w:eastAsia="pt-BR"/>
        </w:rPr>
      </w:pPr>
      <w:r w:rsidRPr="0038003B">
        <w:rPr>
          <w:lang w:eastAsia="pt-BR"/>
        </w:rPr>
        <w:t xml:space="preserve">A imagem </w:t>
      </w:r>
      <w:r>
        <w:rPr>
          <w:lang w:eastAsia="pt-BR"/>
        </w:rPr>
        <w:t>reproduzida na Figura 2</w:t>
      </w:r>
      <w:r w:rsidRPr="0038003B">
        <w:rPr>
          <w:lang w:eastAsia="pt-BR"/>
        </w:rPr>
        <w:t xml:space="preserve"> permite um passo adiante em nossa análise</w:t>
      </w:r>
      <w:r w:rsidR="006673D6">
        <w:rPr>
          <w:lang w:eastAsia="pt-BR"/>
        </w:rPr>
        <w:t xml:space="preserve">, </w:t>
      </w:r>
      <w:r w:rsidRPr="0038003B">
        <w:rPr>
          <w:lang w:eastAsia="pt-BR"/>
        </w:rPr>
        <w:t>publicada por um seguidor da página oficial da ESP</w:t>
      </w:r>
      <w:r>
        <w:rPr>
          <w:lang w:eastAsia="pt-BR"/>
        </w:rPr>
        <w:t xml:space="preserve"> no </w:t>
      </w:r>
      <w:r w:rsidRPr="00363A79">
        <w:rPr>
          <w:i/>
          <w:lang w:eastAsia="pt-BR"/>
        </w:rPr>
        <w:t>Facebook</w:t>
      </w:r>
      <w:r w:rsidR="006673D6">
        <w:rPr>
          <w:lang w:eastAsia="pt-BR"/>
        </w:rPr>
        <w:t xml:space="preserve">. </w:t>
      </w:r>
      <w:r w:rsidR="006673D6" w:rsidRPr="0038003B">
        <w:rPr>
          <w:lang w:eastAsia="pt-BR"/>
        </w:rPr>
        <w:t>É</w:t>
      </w:r>
      <w:r w:rsidR="006673D6">
        <w:rPr>
          <w:lang w:eastAsia="pt-BR"/>
        </w:rPr>
        <w:t xml:space="preserve"> </w:t>
      </w:r>
      <w:r w:rsidRPr="0038003B">
        <w:rPr>
          <w:lang w:eastAsia="pt-BR"/>
        </w:rPr>
        <w:t>preciso mencionar que</w:t>
      </w:r>
      <w:r w:rsidR="006673D6" w:rsidRPr="006673D6">
        <w:rPr>
          <w:lang w:eastAsia="pt-BR"/>
        </w:rPr>
        <w:t xml:space="preserve"> </w:t>
      </w:r>
      <w:r w:rsidR="006673D6" w:rsidRPr="0038003B">
        <w:rPr>
          <w:lang w:eastAsia="pt-BR"/>
        </w:rPr>
        <w:t xml:space="preserve">há uma censura </w:t>
      </w:r>
      <w:r w:rsidR="006673D6">
        <w:rPr>
          <w:lang w:eastAsia="pt-BR"/>
        </w:rPr>
        <w:t xml:space="preserve">prévia </w:t>
      </w:r>
      <w:r w:rsidR="006673D6" w:rsidRPr="0038003B">
        <w:rPr>
          <w:lang w:eastAsia="pt-BR"/>
        </w:rPr>
        <w:t>sobre o que é divulgado na página</w:t>
      </w:r>
      <w:r w:rsidR="00B61D72">
        <w:rPr>
          <w:lang w:eastAsia="pt-BR"/>
        </w:rPr>
        <w:t xml:space="preserve">, </w:t>
      </w:r>
      <w:r w:rsidR="006673D6">
        <w:rPr>
          <w:lang w:eastAsia="pt-BR"/>
        </w:rPr>
        <w:t xml:space="preserve">ou seja, </w:t>
      </w:r>
      <w:r w:rsidR="00B61D72">
        <w:rPr>
          <w:lang w:eastAsia="pt-BR"/>
        </w:rPr>
        <w:t>por meio de</w:t>
      </w:r>
      <w:r w:rsidRPr="0038003B">
        <w:rPr>
          <w:lang w:eastAsia="pt-BR"/>
        </w:rPr>
        <w:t xml:space="preserve"> filtros</w:t>
      </w:r>
      <w:r w:rsidR="00E958BF">
        <w:rPr>
          <w:lang w:eastAsia="pt-BR"/>
        </w:rPr>
        <w:t>,</w:t>
      </w:r>
      <w:r w:rsidRPr="0038003B">
        <w:rPr>
          <w:lang w:eastAsia="pt-BR"/>
        </w:rPr>
        <w:t xml:space="preserve"> seleciona</w:t>
      </w:r>
      <w:r w:rsidR="00B61D72">
        <w:rPr>
          <w:lang w:eastAsia="pt-BR"/>
        </w:rPr>
        <w:t>m-se</w:t>
      </w:r>
      <w:r w:rsidRPr="0038003B">
        <w:rPr>
          <w:lang w:eastAsia="pt-BR"/>
        </w:rPr>
        <w:t xml:space="preserve"> apenas os comentários ou postagens “mais relevantes”. </w:t>
      </w:r>
      <w:r w:rsidR="006673D6">
        <w:rPr>
          <w:lang w:eastAsia="pt-BR"/>
        </w:rPr>
        <w:t xml:space="preserve">Entretanto, </w:t>
      </w:r>
      <w:r w:rsidRPr="0038003B">
        <w:rPr>
          <w:lang w:eastAsia="pt-BR"/>
        </w:rPr>
        <w:t xml:space="preserve">certamente em decorrência da simpatia dos moderadores para com a mensagem, </w:t>
      </w:r>
      <w:r w:rsidR="006673D6" w:rsidRPr="0038003B">
        <w:rPr>
          <w:lang w:eastAsia="pt-BR"/>
        </w:rPr>
        <w:t xml:space="preserve">esta imagem </w:t>
      </w:r>
      <w:r w:rsidR="006673D6">
        <w:rPr>
          <w:lang w:eastAsia="pt-BR"/>
        </w:rPr>
        <w:t>f</w:t>
      </w:r>
      <w:r w:rsidRPr="0038003B">
        <w:rPr>
          <w:lang w:eastAsia="pt-BR"/>
        </w:rPr>
        <w:t>oi</w:t>
      </w:r>
      <w:r w:rsidR="00E958BF">
        <w:rPr>
          <w:lang w:eastAsia="pt-BR"/>
        </w:rPr>
        <w:t xml:space="preserve"> por eles</w:t>
      </w:r>
      <w:r w:rsidRPr="0038003B">
        <w:rPr>
          <w:lang w:eastAsia="pt-BR"/>
        </w:rPr>
        <w:t xml:space="preserve"> mantida.</w:t>
      </w:r>
    </w:p>
    <w:p w14:paraId="34AE9FBC" w14:textId="77777777" w:rsidR="00F516C9" w:rsidRDefault="00F516C9" w:rsidP="008A78AE">
      <w:pPr>
        <w:shd w:val="clear" w:color="auto" w:fill="FFFFFF"/>
        <w:ind w:firstLine="708"/>
        <w:rPr>
          <w:rFonts w:eastAsia="Times New Roman" w:cs="Arial"/>
          <w:szCs w:val="24"/>
          <w:lang w:eastAsia="pt-BR"/>
        </w:rPr>
      </w:pPr>
    </w:p>
    <w:p w14:paraId="2A32B73B" w14:textId="77777777" w:rsidR="00F516C9" w:rsidRPr="0038003B" w:rsidRDefault="00F516C9" w:rsidP="008A78AE">
      <w:pPr>
        <w:shd w:val="clear" w:color="auto" w:fill="FFFFFF"/>
        <w:ind w:firstLine="708"/>
        <w:rPr>
          <w:rFonts w:eastAsia="Times New Roman" w:cs="Arial"/>
          <w:szCs w:val="24"/>
          <w:lang w:eastAsia="pt-BR"/>
        </w:rPr>
      </w:pPr>
    </w:p>
    <w:p w14:paraId="6366C654" w14:textId="77777777" w:rsidR="00011086" w:rsidRDefault="0038003B" w:rsidP="00011086">
      <w:pPr>
        <w:keepNext/>
        <w:shd w:val="clear" w:color="auto" w:fill="FFFFFF"/>
        <w:spacing w:line="240" w:lineRule="auto"/>
        <w:ind w:firstLine="0"/>
      </w:pPr>
      <w:r w:rsidRPr="0038003B">
        <w:rPr>
          <w:rFonts w:eastAsia="Times New Roman" w:cs="Arial"/>
          <w:noProof/>
          <w:szCs w:val="24"/>
          <w:lang w:eastAsia="pt-BR"/>
        </w:rPr>
        <w:drawing>
          <wp:inline distT="0" distB="0" distL="0" distR="0" wp14:anchorId="2F384243" wp14:editId="0EDCF080">
            <wp:extent cx="5398770" cy="2743200"/>
            <wp:effectExtent l="0" t="0" r="0" b="0"/>
            <wp:docPr id="6" name="Imagem 6" descr="pri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5072" cy="2746402"/>
                    </a:xfrm>
                    <a:prstGeom prst="rect">
                      <a:avLst/>
                    </a:prstGeom>
                    <a:noFill/>
                    <a:ln>
                      <a:noFill/>
                    </a:ln>
                  </pic:spPr>
                </pic:pic>
              </a:graphicData>
            </a:graphic>
          </wp:inline>
        </w:drawing>
      </w:r>
    </w:p>
    <w:p w14:paraId="6CAB47A8" w14:textId="4A16770C" w:rsidR="00427351" w:rsidRDefault="00011086" w:rsidP="00E958BF">
      <w:pPr>
        <w:pStyle w:val="Legenda"/>
        <w:rPr>
          <w:rFonts w:eastAsia="Times New Roman" w:cs="Arial"/>
          <w:szCs w:val="20"/>
          <w:lang w:eastAsia="pt-BR"/>
        </w:rPr>
      </w:pPr>
      <w:r w:rsidRPr="00E958BF">
        <w:rPr>
          <w:sz w:val="22"/>
          <w:szCs w:val="22"/>
        </w:rPr>
        <w:t xml:space="preserve">Figura </w:t>
      </w:r>
      <w:r w:rsidRPr="00E958BF">
        <w:rPr>
          <w:sz w:val="22"/>
          <w:szCs w:val="22"/>
        </w:rPr>
        <w:fldChar w:fldCharType="begin"/>
      </w:r>
      <w:r w:rsidRPr="00E958BF">
        <w:rPr>
          <w:sz w:val="22"/>
          <w:szCs w:val="22"/>
        </w:rPr>
        <w:instrText xml:space="preserve"> SEQ Figura \* ARABIC </w:instrText>
      </w:r>
      <w:r w:rsidRPr="00E958BF">
        <w:rPr>
          <w:sz w:val="22"/>
          <w:szCs w:val="22"/>
        </w:rPr>
        <w:fldChar w:fldCharType="separate"/>
      </w:r>
      <w:r w:rsidRPr="00E958BF">
        <w:rPr>
          <w:noProof/>
          <w:sz w:val="22"/>
          <w:szCs w:val="22"/>
        </w:rPr>
        <w:t>2</w:t>
      </w:r>
      <w:r w:rsidRPr="00E958BF">
        <w:rPr>
          <w:sz w:val="22"/>
          <w:szCs w:val="22"/>
        </w:rPr>
        <w:fldChar w:fldCharType="end"/>
      </w:r>
      <w:r w:rsidR="00F516C9" w:rsidRPr="00E958BF">
        <w:rPr>
          <w:sz w:val="22"/>
          <w:szCs w:val="22"/>
        </w:rPr>
        <w:t xml:space="preserve"> –</w:t>
      </w:r>
      <w:r w:rsidR="00E958BF">
        <w:rPr>
          <w:sz w:val="22"/>
          <w:szCs w:val="22"/>
        </w:rPr>
        <w:t xml:space="preserve"> </w:t>
      </w:r>
      <w:r w:rsidR="00B61D72">
        <w:rPr>
          <w:sz w:val="22"/>
          <w:szCs w:val="22"/>
        </w:rPr>
        <w:t>I</w:t>
      </w:r>
      <w:r w:rsidR="0038003B" w:rsidRPr="00E20CC7">
        <w:rPr>
          <w:rFonts w:eastAsia="Times New Roman" w:cs="Arial"/>
          <w:szCs w:val="20"/>
          <w:lang w:eastAsia="pt-BR"/>
        </w:rPr>
        <w:t>magem publicada por um seguidor da página ESP.</w:t>
      </w:r>
      <w:r w:rsidR="00E20CC7" w:rsidRPr="00E20CC7">
        <w:rPr>
          <w:rFonts w:cs="Arial"/>
          <w:szCs w:val="20"/>
        </w:rPr>
        <w:t>:</w:t>
      </w:r>
      <w:r w:rsidR="00E20CC7">
        <w:rPr>
          <w:rFonts w:cs="Arial"/>
          <w:szCs w:val="20"/>
        </w:rPr>
        <w:t xml:space="preserve"> </w:t>
      </w:r>
      <w:r w:rsidR="00E958BF">
        <w:rPr>
          <w:rFonts w:cs="Arial"/>
          <w:szCs w:val="20"/>
        </w:rPr>
        <w:t>&lt;</w:t>
      </w:r>
      <w:r w:rsidR="00E20CC7" w:rsidRPr="00E20CC7">
        <w:rPr>
          <w:rFonts w:cs="Arial"/>
          <w:szCs w:val="20"/>
        </w:rPr>
        <w:t>https://www.facebook.com/photo.php?fbid=1197403026940245&amp;set=p.1197403026940245&amp;type=3&amp;theater</w:t>
      </w:r>
      <w:r w:rsidR="00E958BF">
        <w:rPr>
          <w:rFonts w:cs="Arial"/>
          <w:szCs w:val="20"/>
        </w:rPr>
        <w:t>&gt;</w:t>
      </w:r>
      <w:r w:rsidR="00E20CC7" w:rsidRPr="00E20CC7">
        <w:rPr>
          <w:rFonts w:cs="Arial"/>
          <w:szCs w:val="20"/>
        </w:rPr>
        <w:t xml:space="preserve">. Acesso em 02/06/2017 </w:t>
      </w:r>
      <w:r w:rsidR="00597EBD">
        <w:rPr>
          <w:rFonts w:cs="Arial"/>
          <w:szCs w:val="20"/>
        </w:rPr>
        <w:t>à</w:t>
      </w:r>
      <w:r w:rsidR="00E20CC7" w:rsidRPr="00E20CC7">
        <w:rPr>
          <w:rFonts w:cs="Arial"/>
          <w:szCs w:val="20"/>
        </w:rPr>
        <w:t>s 16:32.</w:t>
      </w:r>
    </w:p>
    <w:p w14:paraId="57DB4EEE" w14:textId="77777777" w:rsidR="00F516C9" w:rsidRDefault="00F516C9" w:rsidP="0038003B">
      <w:pPr>
        <w:shd w:val="clear" w:color="auto" w:fill="FFFFFF"/>
        <w:rPr>
          <w:lang w:eastAsia="pt-BR"/>
        </w:rPr>
      </w:pPr>
    </w:p>
    <w:p w14:paraId="106282B6" w14:textId="79EA7B25" w:rsidR="0038003B" w:rsidRPr="0038003B" w:rsidRDefault="006764A0" w:rsidP="00492F7A">
      <w:pPr>
        <w:shd w:val="clear" w:color="auto" w:fill="FFFFFF"/>
        <w:ind w:firstLine="851"/>
        <w:rPr>
          <w:rFonts w:eastAsia="Times New Roman" w:cs="Arial"/>
          <w:szCs w:val="24"/>
          <w:lang w:eastAsia="pt-BR"/>
        </w:rPr>
      </w:pPr>
      <w:r w:rsidRPr="007021FA">
        <w:rPr>
          <w:rFonts w:eastAsia="Times New Roman" w:cs="Arial"/>
          <w:szCs w:val="24"/>
          <w:lang w:eastAsia="pt-BR"/>
        </w:rPr>
        <w:t>C</w:t>
      </w:r>
      <w:r w:rsidR="007021FA" w:rsidRPr="007021FA">
        <w:rPr>
          <w:rFonts w:eastAsia="Times New Roman" w:cs="Arial"/>
          <w:szCs w:val="24"/>
          <w:lang w:eastAsia="pt-BR"/>
        </w:rPr>
        <w:t>ircula</w:t>
      </w:r>
      <w:r>
        <w:rPr>
          <w:rFonts w:eastAsia="Times New Roman" w:cs="Arial"/>
          <w:szCs w:val="24"/>
          <w:lang w:eastAsia="pt-BR"/>
        </w:rPr>
        <w:t xml:space="preserve">ndo </w:t>
      </w:r>
      <w:r w:rsidR="007021FA" w:rsidRPr="007021FA">
        <w:rPr>
          <w:rFonts w:eastAsia="Times New Roman" w:cs="Arial"/>
          <w:szCs w:val="24"/>
          <w:lang w:eastAsia="pt-BR"/>
        </w:rPr>
        <w:t>pela internet desde 2014</w:t>
      </w:r>
      <w:r w:rsidR="007021FA" w:rsidRPr="007021FA">
        <w:rPr>
          <w:rFonts w:eastAsia="Times New Roman" w:cs="Arial"/>
          <w:szCs w:val="24"/>
          <w:lang w:eastAsia="pt-BR"/>
        </w:rPr>
        <w:t xml:space="preserve">, </w:t>
      </w:r>
      <w:r w:rsidR="008334C7">
        <w:rPr>
          <w:rFonts w:eastAsia="Times New Roman" w:cs="Arial"/>
          <w:szCs w:val="24"/>
          <w:lang w:eastAsia="pt-BR"/>
        </w:rPr>
        <w:t>nesta imagem, na qual</w:t>
      </w:r>
      <w:r w:rsidR="007021FA" w:rsidRPr="007021FA">
        <w:rPr>
          <w:rFonts w:eastAsia="Times New Roman" w:cs="Arial"/>
          <w:szCs w:val="24"/>
          <w:lang w:eastAsia="pt-BR"/>
        </w:rPr>
        <w:t xml:space="preserve"> constam</w:t>
      </w:r>
      <w:r w:rsidR="008334C7">
        <w:rPr>
          <w:rFonts w:eastAsia="Times New Roman" w:cs="Arial"/>
          <w:szCs w:val="24"/>
          <w:lang w:eastAsia="pt-BR"/>
        </w:rPr>
        <w:t>, na parte superior,</w:t>
      </w:r>
      <w:r w:rsidR="007021FA" w:rsidRPr="007021FA">
        <w:rPr>
          <w:rFonts w:eastAsia="Times New Roman" w:cs="Arial"/>
          <w:szCs w:val="24"/>
          <w:lang w:eastAsia="pt-BR"/>
        </w:rPr>
        <w:t xml:space="preserve"> os dizeres “Governo do PT 12 anos”</w:t>
      </w:r>
      <w:r w:rsidR="0038003B" w:rsidRPr="007021FA">
        <w:rPr>
          <w:rFonts w:eastAsia="Times New Roman" w:cs="Arial"/>
          <w:szCs w:val="24"/>
          <w:lang w:eastAsia="pt-BR"/>
        </w:rPr>
        <w:t xml:space="preserve">, </w:t>
      </w:r>
      <w:r w:rsidR="007021FA" w:rsidRPr="007021FA">
        <w:rPr>
          <w:rFonts w:eastAsia="Times New Roman" w:cs="Arial"/>
          <w:szCs w:val="24"/>
          <w:lang w:eastAsia="pt-BR"/>
        </w:rPr>
        <w:t>n</w:t>
      </w:r>
      <w:r w:rsidR="0038003B" w:rsidRPr="007021FA">
        <w:rPr>
          <w:rFonts w:eastAsia="Times New Roman" w:cs="Arial"/>
          <w:szCs w:val="24"/>
          <w:lang w:eastAsia="pt-BR"/>
        </w:rPr>
        <w:t>ovamente vemos os valores neoconservadores sendo reafirmados</w:t>
      </w:r>
      <w:r w:rsidR="007021FA">
        <w:rPr>
          <w:rFonts w:eastAsia="Times New Roman" w:cs="Arial"/>
          <w:szCs w:val="24"/>
          <w:lang w:eastAsia="pt-BR"/>
        </w:rPr>
        <w:t>, além d</w:t>
      </w:r>
      <w:r w:rsidR="007021FA" w:rsidRPr="007021FA">
        <w:rPr>
          <w:rFonts w:eastAsia="Times New Roman" w:cs="Arial"/>
          <w:szCs w:val="24"/>
          <w:lang w:eastAsia="pt-BR"/>
        </w:rPr>
        <w:t xml:space="preserve">o </w:t>
      </w:r>
      <w:r w:rsidR="007021FA" w:rsidRPr="007021FA">
        <w:rPr>
          <w:rFonts w:eastAsia="Times New Roman" w:cs="Arial"/>
          <w:szCs w:val="24"/>
          <w:lang w:eastAsia="pt-BR"/>
        </w:rPr>
        <w:t>ata</w:t>
      </w:r>
      <w:r w:rsidR="007021FA" w:rsidRPr="007021FA">
        <w:rPr>
          <w:rFonts w:eastAsia="Times New Roman" w:cs="Arial"/>
          <w:szCs w:val="24"/>
          <w:lang w:eastAsia="pt-BR"/>
        </w:rPr>
        <w:t>que a</w:t>
      </w:r>
      <w:r w:rsidR="007021FA" w:rsidRPr="007021FA">
        <w:rPr>
          <w:rFonts w:eastAsia="Times New Roman" w:cs="Arial"/>
          <w:szCs w:val="24"/>
          <w:lang w:eastAsia="pt-BR"/>
        </w:rPr>
        <w:t>o ensino público superior</w:t>
      </w:r>
      <w:r w:rsidR="0038003B" w:rsidRPr="007021FA">
        <w:rPr>
          <w:rFonts w:eastAsia="Times New Roman" w:cs="Arial"/>
          <w:szCs w:val="24"/>
          <w:lang w:eastAsia="pt-BR"/>
        </w:rPr>
        <w:t xml:space="preserve">. Vencer por mérito próprio, destituindo do Estado qualquer papel nesse processo e </w:t>
      </w:r>
      <w:r w:rsidR="0038003B" w:rsidRPr="0038003B">
        <w:rPr>
          <w:rFonts w:eastAsia="Times New Roman" w:cs="Arial"/>
          <w:szCs w:val="24"/>
          <w:lang w:eastAsia="pt-BR"/>
        </w:rPr>
        <w:t>valorizando o trabalho</w:t>
      </w:r>
      <w:r w:rsidR="00A3754F">
        <w:rPr>
          <w:rFonts w:eastAsia="Times New Roman" w:cs="Arial"/>
          <w:szCs w:val="24"/>
          <w:lang w:eastAsia="pt-BR"/>
        </w:rPr>
        <w:t>,</w:t>
      </w:r>
      <w:r w:rsidR="00F1405C">
        <w:rPr>
          <w:rFonts w:eastAsia="Times New Roman" w:cs="Arial"/>
          <w:szCs w:val="24"/>
          <w:lang w:eastAsia="pt-BR"/>
        </w:rPr>
        <w:t xml:space="preserve"> </w:t>
      </w:r>
      <w:r w:rsidR="00A3754F">
        <w:rPr>
          <w:rFonts w:eastAsia="Times New Roman" w:cs="Arial"/>
          <w:szCs w:val="24"/>
          <w:lang w:eastAsia="pt-BR"/>
        </w:rPr>
        <w:t>e</w:t>
      </w:r>
      <w:r w:rsidR="0038003B" w:rsidRPr="0038003B">
        <w:rPr>
          <w:rFonts w:eastAsia="Times New Roman" w:cs="Arial"/>
          <w:szCs w:val="24"/>
          <w:lang w:eastAsia="pt-BR"/>
        </w:rPr>
        <w:t>sse</w:t>
      </w:r>
      <w:r w:rsidR="009E0FE9">
        <w:rPr>
          <w:rFonts w:eastAsia="Times New Roman" w:cs="Arial"/>
          <w:szCs w:val="24"/>
          <w:lang w:eastAsia="pt-BR"/>
        </w:rPr>
        <w:t>s eram</w:t>
      </w:r>
      <w:r w:rsidR="009E0FE9" w:rsidRPr="0038003B">
        <w:rPr>
          <w:rFonts w:eastAsia="Times New Roman" w:cs="Arial"/>
          <w:szCs w:val="24"/>
          <w:lang w:eastAsia="pt-BR"/>
        </w:rPr>
        <w:t xml:space="preserve"> </w:t>
      </w:r>
      <w:r w:rsidR="0038003B" w:rsidRPr="0038003B">
        <w:rPr>
          <w:rFonts w:eastAsia="Times New Roman" w:cs="Arial"/>
          <w:szCs w:val="24"/>
          <w:lang w:eastAsia="pt-BR"/>
        </w:rPr>
        <w:t>o</w:t>
      </w:r>
      <w:r w:rsidR="009E0FE9">
        <w:rPr>
          <w:rFonts w:eastAsia="Times New Roman" w:cs="Arial"/>
          <w:szCs w:val="24"/>
          <w:lang w:eastAsia="pt-BR"/>
        </w:rPr>
        <w:t>s</w:t>
      </w:r>
      <w:r w:rsidR="0038003B" w:rsidRPr="0038003B">
        <w:rPr>
          <w:rFonts w:eastAsia="Times New Roman" w:cs="Arial"/>
          <w:szCs w:val="24"/>
          <w:lang w:eastAsia="pt-BR"/>
        </w:rPr>
        <w:t xml:space="preserve"> jove</w:t>
      </w:r>
      <w:r w:rsidR="009E0FE9">
        <w:rPr>
          <w:rFonts w:eastAsia="Times New Roman" w:cs="Arial"/>
          <w:szCs w:val="24"/>
          <w:lang w:eastAsia="pt-BR"/>
        </w:rPr>
        <w:t>ns</w:t>
      </w:r>
      <w:r w:rsidR="0038003B" w:rsidRPr="0038003B">
        <w:rPr>
          <w:rFonts w:eastAsia="Times New Roman" w:cs="Arial"/>
          <w:szCs w:val="24"/>
          <w:lang w:eastAsia="pt-BR"/>
        </w:rPr>
        <w:t xml:space="preserve"> antes do in</w:t>
      </w:r>
      <w:r w:rsidR="00770793">
        <w:rPr>
          <w:rFonts w:eastAsia="Times New Roman" w:cs="Arial"/>
          <w:szCs w:val="24"/>
          <w:lang w:eastAsia="pt-BR"/>
        </w:rPr>
        <w:t xml:space="preserve">gresso </w:t>
      </w:r>
      <w:r w:rsidR="009E0FE9">
        <w:rPr>
          <w:rFonts w:eastAsia="Times New Roman" w:cs="Arial"/>
          <w:szCs w:val="24"/>
          <w:lang w:eastAsia="pt-BR"/>
        </w:rPr>
        <w:t xml:space="preserve">na </w:t>
      </w:r>
      <w:r w:rsidR="00770793">
        <w:rPr>
          <w:rFonts w:eastAsia="Times New Roman" w:cs="Arial"/>
          <w:szCs w:val="24"/>
          <w:lang w:eastAsia="pt-BR"/>
        </w:rPr>
        <w:t>universidade.</w:t>
      </w:r>
      <w:r w:rsidR="0038003B" w:rsidRPr="0038003B">
        <w:rPr>
          <w:rFonts w:eastAsia="Times New Roman" w:cs="Arial"/>
          <w:szCs w:val="24"/>
          <w:lang w:eastAsia="pt-BR"/>
        </w:rPr>
        <w:t xml:space="preserve"> Mas os professores os transformam em sanguessugas do Estado, em comunistas</w:t>
      </w:r>
      <w:r w:rsidR="00770793">
        <w:rPr>
          <w:rFonts w:eastAsia="Times New Roman" w:cs="Arial"/>
          <w:szCs w:val="24"/>
          <w:lang w:eastAsia="pt-BR"/>
        </w:rPr>
        <w:t xml:space="preserve"> vestidos com a c</w:t>
      </w:r>
      <w:r w:rsidR="0038003B" w:rsidRPr="0038003B">
        <w:rPr>
          <w:rFonts w:eastAsia="Times New Roman" w:cs="Arial"/>
          <w:szCs w:val="24"/>
          <w:lang w:eastAsia="pt-BR"/>
        </w:rPr>
        <w:t>amiseta com a imagem de Che Guevara. Ora, se antes d</w:t>
      </w:r>
      <w:r w:rsidR="009E0FE9">
        <w:rPr>
          <w:rFonts w:eastAsia="Times New Roman" w:cs="Arial"/>
          <w:szCs w:val="24"/>
          <w:lang w:eastAsia="pt-BR"/>
        </w:rPr>
        <w:t>e ingressar n</w:t>
      </w:r>
      <w:r w:rsidR="0038003B" w:rsidRPr="0038003B">
        <w:rPr>
          <w:rFonts w:eastAsia="Times New Roman" w:cs="Arial"/>
          <w:szCs w:val="24"/>
          <w:lang w:eastAsia="pt-BR"/>
        </w:rPr>
        <w:t>a universidade esses jovens eram diferentes, onde estudaram? Em e</w:t>
      </w:r>
      <w:r w:rsidR="002806AD">
        <w:rPr>
          <w:rFonts w:eastAsia="Times New Roman" w:cs="Arial"/>
          <w:szCs w:val="24"/>
          <w:lang w:eastAsia="pt-BR"/>
        </w:rPr>
        <w:t>scolas</w:t>
      </w:r>
      <w:r w:rsidR="0038003B" w:rsidRPr="0038003B">
        <w:rPr>
          <w:rFonts w:eastAsia="Times New Roman" w:cs="Arial"/>
          <w:szCs w:val="24"/>
          <w:lang w:eastAsia="pt-BR"/>
        </w:rPr>
        <w:t xml:space="preserve"> que já seguiam as normas do ESP? Tiveram eles a “sorte” de terem professores conservadores e neoliberais</w:t>
      </w:r>
      <w:r w:rsidR="009E0FE9">
        <w:rPr>
          <w:rFonts w:eastAsia="Times New Roman" w:cs="Arial"/>
          <w:szCs w:val="24"/>
          <w:lang w:eastAsia="pt-BR"/>
        </w:rPr>
        <w:t>, não doutrinadores,</w:t>
      </w:r>
      <w:r w:rsidR="0038003B" w:rsidRPr="0038003B">
        <w:rPr>
          <w:rFonts w:eastAsia="Times New Roman" w:cs="Arial"/>
          <w:szCs w:val="24"/>
          <w:lang w:eastAsia="pt-BR"/>
        </w:rPr>
        <w:t xml:space="preserve"> durante toda a sua trajetória, seja na escola pú</w:t>
      </w:r>
      <w:r w:rsidR="002806AD">
        <w:rPr>
          <w:rFonts w:eastAsia="Times New Roman" w:cs="Arial"/>
          <w:szCs w:val="24"/>
          <w:lang w:eastAsia="pt-BR"/>
        </w:rPr>
        <w:t xml:space="preserve">blica ou particular? </w:t>
      </w:r>
      <w:r w:rsidR="00A3754F">
        <w:rPr>
          <w:rFonts w:eastAsia="Times New Roman" w:cs="Arial"/>
          <w:szCs w:val="24"/>
          <w:lang w:eastAsia="pt-BR"/>
        </w:rPr>
        <w:t>O</w:t>
      </w:r>
      <w:r w:rsidR="0038003B" w:rsidRPr="0038003B">
        <w:rPr>
          <w:rFonts w:eastAsia="Times New Roman" w:cs="Arial"/>
          <w:szCs w:val="24"/>
          <w:lang w:eastAsia="pt-BR"/>
        </w:rPr>
        <w:t xml:space="preserve"> mais intrigante</w:t>
      </w:r>
      <w:r w:rsidR="00A3754F">
        <w:rPr>
          <w:rFonts w:eastAsia="Times New Roman" w:cs="Arial"/>
          <w:szCs w:val="24"/>
          <w:lang w:eastAsia="pt-BR"/>
        </w:rPr>
        <w:t>, no entanto,</w:t>
      </w:r>
      <w:r w:rsidR="0038003B" w:rsidRPr="0038003B">
        <w:rPr>
          <w:rFonts w:eastAsia="Times New Roman" w:cs="Arial"/>
          <w:szCs w:val="24"/>
          <w:lang w:eastAsia="pt-BR"/>
        </w:rPr>
        <w:t xml:space="preserve"> é que</w:t>
      </w:r>
      <w:r w:rsidR="009E0FE9">
        <w:rPr>
          <w:rFonts w:eastAsia="Times New Roman" w:cs="Arial"/>
          <w:szCs w:val="24"/>
          <w:lang w:eastAsia="pt-BR"/>
        </w:rPr>
        <w:t>,</w:t>
      </w:r>
      <w:r w:rsidR="0038003B" w:rsidRPr="0038003B">
        <w:rPr>
          <w:rFonts w:eastAsia="Times New Roman" w:cs="Arial"/>
          <w:szCs w:val="24"/>
          <w:lang w:eastAsia="pt-BR"/>
        </w:rPr>
        <w:t xml:space="preserve"> mesmo jovens adultos, estes continuam como tábulas rasas e serão aquilo que seus professores disserem que eles devem ser, incluindo sua posição política. A universidade também lhes </w:t>
      </w:r>
      <w:r w:rsidR="00A63A1D">
        <w:rPr>
          <w:rFonts w:eastAsia="Times New Roman" w:cs="Arial"/>
          <w:szCs w:val="24"/>
          <w:lang w:eastAsia="pt-BR"/>
        </w:rPr>
        <w:t>retir</w:t>
      </w:r>
      <w:r w:rsidR="00597EBD">
        <w:rPr>
          <w:rFonts w:eastAsia="Times New Roman" w:cs="Arial"/>
          <w:szCs w:val="24"/>
          <w:lang w:eastAsia="pt-BR"/>
        </w:rPr>
        <w:t>ou</w:t>
      </w:r>
      <w:r w:rsidR="00A63A1D" w:rsidRPr="0038003B">
        <w:rPr>
          <w:rFonts w:eastAsia="Times New Roman" w:cs="Arial"/>
          <w:szCs w:val="24"/>
          <w:lang w:eastAsia="pt-BR"/>
        </w:rPr>
        <w:t xml:space="preserve"> </w:t>
      </w:r>
      <w:r w:rsidR="0038003B" w:rsidRPr="0038003B">
        <w:rPr>
          <w:rFonts w:eastAsia="Times New Roman" w:cs="Arial"/>
          <w:szCs w:val="24"/>
          <w:lang w:eastAsia="pt-BR"/>
        </w:rPr>
        <w:t>o patriotismo. Assim, temos praticamente todas as características do pensamento neoconservador presentes em uma simples imagem.</w:t>
      </w:r>
    </w:p>
    <w:p w14:paraId="2E3D3DA2" w14:textId="7957310D" w:rsidR="0038003B" w:rsidRPr="001A7FED" w:rsidRDefault="0038003B" w:rsidP="00492F7A">
      <w:pPr>
        <w:shd w:val="clear" w:color="auto" w:fill="FFFFFF"/>
        <w:ind w:firstLine="851"/>
        <w:rPr>
          <w:rFonts w:eastAsia="Times New Roman" w:cs="Arial"/>
          <w:szCs w:val="24"/>
          <w:highlight w:val="yellow"/>
          <w:lang w:eastAsia="pt-BR"/>
        </w:rPr>
      </w:pPr>
      <w:r w:rsidRPr="0038003B">
        <w:rPr>
          <w:rFonts w:eastAsia="Times New Roman" w:cs="Arial"/>
          <w:szCs w:val="24"/>
          <w:lang w:eastAsia="pt-BR"/>
        </w:rPr>
        <w:t xml:space="preserve"> </w:t>
      </w:r>
      <w:r w:rsidRPr="003270D0">
        <w:rPr>
          <w:rFonts w:eastAsia="Times New Roman" w:cs="Arial"/>
          <w:szCs w:val="24"/>
          <w:lang w:eastAsia="pt-BR"/>
        </w:rPr>
        <w:t>Miguel Nagib, em seu perfil público, nos oferece mais uma imagem</w:t>
      </w:r>
      <w:r w:rsidR="00F516C9">
        <w:rPr>
          <w:rFonts w:eastAsia="Times New Roman" w:cs="Arial"/>
          <w:szCs w:val="24"/>
          <w:lang w:eastAsia="pt-BR"/>
        </w:rPr>
        <w:t xml:space="preserve"> (Figura 3)</w:t>
      </w:r>
      <w:r w:rsidRPr="003270D0">
        <w:rPr>
          <w:rFonts w:eastAsia="Times New Roman" w:cs="Arial"/>
          <w:szCs w:val="24"/>
          <w:lang w:eastAsia="pt-BR"/>
        </w:rPr>
        <w:t xml:space="preserve"> reveladora sobre a posição ideológica que atacam</w:t>
      </w:r>
      <w:r w:rsidR="00A63A1D">
        <w:rPr>
          <w:rFonts w:eastAsia="Times New Roman" w:cs="Arial"/>
          <w:szCs w:val="24"/>
          <w:lang w:eastAsia="pt-BR"/>
        </w:rPr>
        <w:t>.</w:t>
      </w:r>
    </w:p>
    <w:p w14:paraId="1DF88A5A" w14:textId="77777777" w:rsidR="00011086" w:rsidRDefault="0038003B" w:rsidP="00011086">
      <w:pPr>
        <w:keepNext/>
        <w:shd w:val="clear" w:color="auto" w:fill="FFFFFF"/>
        <w:ind w:firstLine="0"/>
        <w:jc w:val="center"/>
      </w:pPr>
      <w:r w:rsidRPr="00CA2909">
        <w:rPr>
          <w:rFonts w:eastAsia="Times New Roman" w:cs="Arial"/>
          <w:noProof/>
          <w:szCs w:val="24"/>
          <w:lang w:eastAsia="pt-BR"/>
        </w:rPr>
        <w:drawing>
          <wp:inline distT="0" distB="0" distL="0" distR="0" wp14:anchorId="2E7C266A" wp14:editId="40204A1F">
            <wp:extent cx="4933950" cy="2686050"/>
            <wp:effectExtent l="0" t="0" r="0" b="0"/>
            <wp:docPr id="7" name="Imagem 7" descr="https://liberdadeparaensinar.files.wordpress.com/2015/09/imag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berdadeparaensinar.files.wordpress.com/2015/09/imagem-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0" cy="2686050"/>
                    </a:xfrm>
                    <a:prstGeom prst="rect">
                      <a:avLst/>
                    </a:prstGeom>
                    <a:noFill/>
                    <a:ln>
                      <a:noFill/>
                    </a:ln>
                  </pic:spPr>
                </pic:pic>
              </a:graphicData>
            </a:graphic>
          </wp:inline>
        </w:drawing>
      </w:r>
    </w:p>
    <w:p w14:paraId="023CB492" w14:textId="20B37B41" w:rsidR="002806AD" w:rsidRPr="00CA2909" w:rsidRDefault="00011086" w:rsidP="00597EBD">
      <w:pPr>
        <w:pStyle w:val="Legenda"/>
        <w:rPr>
          <w:rFonts w:cs="Arial"/>
        </w:rPr>
      </w:pPr>
      <w:r>
        <w:t xml:space="preserve">Figura </w:t>
      </w:r>
      <w:r w:rsidR="007861AB">
        <w:rPr>
          <w:noProof/>
        </w:rPr>
        <w:fldChar w:fldCharType="begin"/>
      </w:r>
      <w:r w:rsidR="007861AB">
        <w:rPr>
          <w:noProof/>
        </w:rPr>
        <w:instrText xml:space="preserve"> SEQ Figura \* ARABIC </w:instrText>
      </w:r>
      <w:r w:rsidR="007861AB">
        <w:rPr>
          <w:noProof/>
        </w:rPr>
        <w:fldChar w:fldCharType="separate"/>
      </w:r>
      <w:r>
        <w:rPr>
          <w:noProof/>
        </w:rPr>
        <w:t>3</w:t>
      </w:r>
      <w:r w:rsidR="007861AB">
        <w:rPr>
          <w:noProof/>
        </w:rPr>
        <w:fldChar w:fldCharType="end"/>
      </w:r>
      <w:r w:rsidR="00F516C9">
        <w:t xml:space="preserve"> - </w:t>
      </w:r>
      <w:r w:rsidR="00017178" w:rsidRPr="00CA2909">
        <w:rPr>
          <w:rFonts w:eastAsia="Times New Roman" w:cs="Arial"/>
          <w:lang w:eastAsia="pt-BR"/>
        </w:rPr>
        <w:t>Imagem retirada da página pessoal de</w:t>
      </w:r>
      <w:r w:rsidR="002806AD" w:rsidRPr="00CA2909">
        <w:rPr>
          <w:rFonts w:eastAsia="Times New Roman" w:cs="Arial"/>
          <w:lang w:eastAsia="pt-BR"/>
        </w:rPr>
        <w:t xml:space="preserve"> Miguel Nagib no Facebook: </w:t>
      </w:r>
      <w:r w:rsidR="00597EBD">
        <w:rPr>
          <w:rFonts w:eastAsia="Times New Roman" w:cs="Arial"/>
          <w:lang w:eastAsia="pt-BR"/>
        </w:rPr>
        <w:t>&lt;</w:t>
      </w:r>
      <w:r w:rsidR="002806AD" w:rsidRPr="00CA2909">
        <w:rPr>
          <w:rFonts w:cs="Arial"/>
        </w:rPr>
        <w:t>https://www.facebook.com/photo.php?fbid=425336157671680&amp;set=a.222885187916779.1073741827.100005858980838&amp;type=1&amp;theater</w:t>
      </w:r>
      <w:r w:rsidR="00597EBD">
        <w:rPr>
          <w:rFonts w:cs="Arial"/>
        </w:rPr>
        <w:t>&gt;.</w:t>
      </w:r>
      <w:r w:rsidR="002806AD" w:rsidRPr="00CA2909">
        <w:rPr>
          <w:rFonts w:cs="Arial"/>
        </w:rPr>
        <w:t xml:space="preserve"> Acesso em 03/06/2017 </w:t>
      </w:r>
      <w:r w:rsidR="00597EBD">
        <w:rPr>
          <w:rFonts w:cs="Arial"/>
        </w:rPr>
        <w:t>às</w:t>
      </w:r>
      <w:r w:rsidR="002806AD" w:rsidRPr="00CA2909">
        <w:rPr>
          <w:rFonts w:cs="Arial"/>
        </w:rPr>
        <w:t xml:space="preserve"> 12:38.</w:t>
      </w:r>
    </w:p>
    <w:p w14:paraId="6DE7F8D0" w14:textId="77777777" w:rsidR="0038003B" w:rsidRPr="00CA2909" w:rsidRDefault="0038003B" w:rsidP="002806AD">
      <w:pPr>
        <w:shd w:val="clear" w:color="auto" w:fill="FFFFFF"/>
        <w:rPr>
          <w:rFonts w:eastAsia="Times New Roman" w:cs="Arial"/>
          <w:szCs w:val="24"/>
          <w:lang w:eastAsia="pt-BR"/>
        </w:rPr>
      </w:pPr>
    </w:p>
    <w:p w14:paraId="7741311B" w14:textId="46624025" w:rsidR="002806AD" w:rsidRPr="00CA2909" w:rsidRDefault="0038003B" w:rsidP="00492F7A">
      <w:pPr>
        <w:ind w:firstLine="851"/>
        <w:rPr>
          <w:rFonts w:eastAsia="Times New Roman" w:cs="Arial"/>
          <w:szCs w:val="24"/>
          <w:lang w:eastAsia="pt-BR"/>
        </w:rPr>
      </w:pPr>
      <w:r w:rsidRPr="00CA2909">
        <w:rPr>
          <w:rFonts w:eastAsia="Times New Roman" w:cs="Arial"/>
          <w:szCs w:val="24"/>
          <w:lang w:eastAsia="pt-BR"/>
        </w:rPr>
        <w:t xml:space="preserve">Nagib demoniza dois intelectuais de peso na educação, com posições claramente progressistas. </w:t>
      </w:r>
      <w:r w:rsidR="00207504">
        <w:rPr>
          <w:rFonts w:eastAsia="Times New Roman" w:cs="Arial"/>
          <w:szCs w:val="24"/>
          <w:lang w:eastAsia="pt-BR"/>
        </w:rPr>
        <w:t>Considera-os</w:t>
      </w:r>
      <w:r w:rsidRPr="00CA2909">
        <w:rPr>
          <w:rFonts w:eastAsia="Times New Roman" w:cs="Arial"/>
          <w:szCs w:val="24"/>
          <w:lang w:eastAsia="pt-BR"/>
        </w:rPr>
        <w:t xml:space="preserve"> vampiros, sugando a capacidade de seus </w:t>
      </w:r>
      <w:r w:rsidRPr="00CA2909">
        <w:rPr>
          <w:rFonts w:eastAsia="Times New Roman" w:cs="Arial"/>
          <w:szCs w:val="24"/>
          <w:lang w:eastAsia="pt-BR"/>
        </w:rPr>
        <w:lastRenderedPageBreak/>
        <w:t>leitores de pensar</w:t>
      </w:r>
      <w:r w:rsidR="00B63E92">
        <w:rPr>
          <w:rFonts w:eastAsia="Times New Roman" w:cs="Arial"/>
          <w:szCs w:val="24"/>
          <w:lang w:eastAsia="pt-BR"/>
        </w:rPr>
        <w:t>em</w:t>
      </w:r>
      <w:r w:rsidRPr="00CA2909">
        <w:rPr>
          <w:rFonts w:eastAsia="Times New Roman" w:cs="Arial"/>
          <w:szCs w:val="24"/>
          <w:lang w:eastAsia="pt-BR"/>
        </w:rPr>
        <w:t xml:space="preserve"> por si próprios, hipnotizados que estão pelos </w:t>
      </w:r>
      <w:r w:rsidR="00CA2909" w:rsidRPr="00CA2909">
        <w:rPr>
          <w:rFonts w:eastAsia="Times New Roman" w:cs="Arial"/>
          <w:szCs w:val="24"/>
          <w:lang w:eastAsia="pt-BR"/>
        </w:rPr>
        <w:t>“</w:t>
      </w:r>
      <w:r w:rsidRPr="00CA2909">
        <w:rPr>
          <w:rFonts w:eastAsia="Times New Roman" w:cs="Arial"/>
          <w:szCs w:val="24"/>
          <w:lang w:eastAsia="pt-BR"/>
        </w:rPr>
        <w:t>demônios</w:t>
      </w:r>
      <w:r w:rsidR="00CA2909" w:rsidRPr="00CA2909">
        <w:rPr>
          <w:rFonts w:eastAsia="Times New Roman" w:cs="Arial"/>
          <w:szCs w:val="24"/>
          <w:lang w:eastAsia="pt-BR"/>
        </w:rPr>
        <w:t>”</w:t>
      </w:r>
      <w:r w:rsidRPr="00CA2909">
        <w:rPr>
          <w:rFonts w:eastAsia="Times New Roman" w:cs="Arial"/>
          <w:szCs w:val="24"/>
          <w:lang w:eastAsia="pt-BR"/>
        </w:rPr>
        <w:t xml:space="preserve"> Freire e Gramsci. A antiga estratégia de marketing político de demonizar comunistas está de volta, ou teria ela nunca deixado de existir? </w:t>
      </w:r>
      <w:r w:rsidR="007021FA" w:rsidRPr="00CA2909">
        <w:rPr>
          <w:rFonts w:eastAsia="Times New Roman" w:cs="Arial"/>
          <w:szCs w:val="24"/>
          <w:lang w:eastAsia="pt-BR"/>
        </w:rPr>
        <w:t>O fato é que para o movimento ESP</w:t>
      </w:r>
      <w:r w:rsidR="007021FA">
        <w:rPr>
          <w:rFonts w:eastAsia="Times New Roman" w:cs="Arial"/>
          <w:szCs w:val="24"/>
          <w:lang w:eastAsia="pt-BR"/>
        </w:rPr>
        <w:t xml:space="preserve"> a esquerda </w:t>
      </w:r>
      <w:r w:rsidR="008334C7">
        <w:rPr>
          <w:rFonts w:eastAsia="Times New Roman" w:cs="Arial"/>
          <w:szCs w:val="24"/>
          <w:lang w:eastAsia="pt-BR"/>
        </w:rPr>
        <w:t>constitui</w:t>
      </w:r>
      <w:r w:rsidR="007021FA">
        <w:rPr>
          <w:rFonts w:eastAsia="Times New Roman" w:cs="Arial"/>
          <w:szCs w:val="24"/>
          <w:lang w:eastAsia="pt-BR"/>
        </w:rPr>
        <w:t xml:space="preserve"> o </w:t>
      </w:r>
      <w:r w:rsidR="007021FA" w:rsidRPr="00CA2909">
        <w:rPr>
          <w:rFonts w:eastAsia="Times New Roman" w:cs="Arial"/>
          <w:szCs w:val="24"/>
          <w:lang w:eastAsia="pt-BR"/>
        </w:rPr>
        <w:t>mal que deve ser aniquilado.</w:t>
      </w:r>
      <w:r w:rsidR="007021FA">
        <w:rPr>
          <w:rFonts w:eastAsia="Times New Roman" w:cs="Arial"/>
          <w:szCs w:val="24"/>
          <w:lang w:eastAsia="pt-BR"/>
        </w:rPr>
        <w:t xml:space="preserve"> </w:t>
      </w:r>
      <w:r w:rsidR="00B63E92">
        <w:rPr>
          <w:rFonts w:eastAsia="Times New Roman" w:cs="Arial"/>
          <w:szCs w:val="24"/>
          <w:lang w:eastAsia="pt-BR"/>
        </w:rPr>
        <w:t>N</w:t>
      </w:r>
      <w:r w:rsidRPr="00CA2909">
        <w:rPr>
          <w:rFonts w:eastAsia="Times New Roman" w:cs="Arial"/>
          <w:szCs w:val="24"/>
          <w:lang w:eastAsia="pt-BR"/>
        </w:rPr>
        <w:t>a imagem, o herói que elimina esses demônios</w:t>
      </w:r>
      <w:r w:rsidR="003270D0">
        <w:rPr>
          <w:rFonts w:eastAsia="Times New Roman" w:cs="Arial"/>
          <w:szCs w:val="24"/>
          <w:lang w:eastAsia="pt-BR"/>
        </w:rPr>
        <w:t xml:space="preserve"> na educação</w:t>
      </w:r>
      <w:r w:rsidR="00B63E92">
        <w:rPr>
          <w:rFonts w:eastAsia="Times New Roman" w:cs="Arial"/>
          <w:szCs w:val="24"/>
          <w:lang w:eastAsia="pt-BR"/>
        </w:rPr>
        <w:t>, que</w:t>
      </w:r>
      <w:r w:rsidRPr="00CA2909">
        <w:rPr>
          <w:rFonts w:eastAsia="Times New Roman" w:cs="Arial"/>
          <w:szCs w:val="24"/>
          <w:lang w:eastAsia="pt-BR"/>
        </w:rPr>
        <w:t xml:space="preserve"> </w:t>
      </w:r>
      <w:r w:rsidR="00B63E92" w:rsidRPr="00CA2909">
        <w:rPr>
          <w:rFonts w:eastAsia="Times New Roman" w:cs="Arial"/>
          <w:szCs w:val="24"/>
          <w:lang w:eastAsia="pt-BR"/>
        </w:rPr>
        <w:t>tira a vida dos que só trouxeram o mal à sociedade</w:t>
      </w:r>
      <w:r w:rsidR="00B63E92">
        <w:rPr>
          <w:rFonts w:eastAsia="Times New Roman" w:cs="Arial"/>
          <w:szCs w:val="24"/>
          <w:lang w:eastAsia="pt-BR"/>
        </w:rPr>
        <w:t>,</w:t>
      </w:r>
      <w:r w:rsidR="00B63E92" w:rsidRPr="00CA2909">
        <w:rPr>
          <w:rFonts w:eastAsia="Times New Roman" w:cs="Arial"/>
          <w:szCs w:val="24"/>
          <w:lang w:eastAsia="pt-BR"/>
        </w:rPr>
        <w:t xml:space="preserve"> </w:t>
      </w:r>
      <w:r w:rsidRPr="00CA2909">
        <w:rPr>
          <w:rFonts w:eastAsia="Times New Roman" w:cs="Arial"/>
          <w:szCs w:val="24"/>
          <w:lang w:eastAsia="pt-BR"/>
        </w:rPr>
        <w:t>tem seu nome escrito na estaca</w:t>
      </w:r>
      <w:r w:rsidR="00CA2909" w:rsidRPr="00CA2909">
        <w:rPr>
          <w:rFonts w:eastAsia="Times New Roman" w:cs="Arial"/>
          <w:szCs w:val="24"/>
          <w:lang w:eastAsia="pt-BR"/>
        </w:rPr>
        <w:t>: o Escola sem Partido.</w:t>
      </w:r>
      <w:r w:rsidRPr="00CA2909">
        <w:rPr>
          <w:rFonts w:eastAsia="Times New Roman" w:cs="Arial"/>
          <w:szCs w:val="24"/>
          <w:lang w:eastAsia="pt-BR"/>
        </w:rPr>
        <w:t xml:space="preserve"> </w:t>
      </w:r>
    </w:p>
    <w:p w14:paraId="6D05EB2C" w14:textId="7394AC4F" w:rsidR="0038003B" w:rsidRPr="0038003B" w:rsidRDefault="00011086" w:rsidP="00011086">
      <w:pPr>
        <w:spacing w:before="360" w:after="360"/>
        <w:ind w:firstLine="0"/>
        <w:rPr>
          <w:rFonts w:eastAsia="Times New Roman" w:cs="Arial"/>
          <w:b/>
          <w:szCs w:val="24"/>
          <w:lang w:eastAsia="pt-BR"/>
        </w:rPr>
      </w:pPr>
      <w:r w:rsidRPr="0038003B">
        <w:rPr>
          <w:rFonts w:eastAsia="Times New Roman" w:cs="Arial"/>
          <w:b/>
          <w:szCs w:val="24"/>
          <w:lang w:eastAsia="pt-BR"/>
        </w:rPr>
        <w:t>AS VINCULAÇÕES ENTRE PARTIDOS, INSTITUTOS NORTE-AMERICANOS E A ESP</w:t>
      </w:r>
    </w:p>
    <w:p w14:paraId="279056A1" w14:textId="3FBF50F2"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A </w:t>
      </w:r>
      <w:r w:rsidR="00ED1192">
        <w:rPr>
          <w:rFonts w:eastAsia="Times New Roman" w:cs="Arial"/>
          <w:szCs w:val="24"/>
          <w:lang w:eastAsia="pt-BR"/>
        </w:rPr>
        <w:t>h</w:t>
      </w:r>
      <w:r w:rsidR="00ED1192" w:rsidRPr="0038003B">
        <w:rPr>
          <w:rFonts w:eastAsia="Times New Roman" w:cs="Arial"/>
          <w:szCs w:val="24"/>
          <w:lang w:eastAsia="pt-BR"/>
        </w:rPr>
        <w:t xml:space="preserve">istoriadora </w:t>
      </w:r>
      <w:r w:rsidRPr="0038003B">
        <w:rPr>
          <w:rFonts w:eastAsia="Times New Roman" w:cs="Arial"/>
          <w:szCs w:val="24"/>
          <w:lang w:eastAsia="pt-BR"/>
        </w:rPr>
        <w:t xml:space="preserve">Katia Gerab Baggio investigou as ligações de movimentos políticos a favor </w:t>
      </w:r>
      <w:r w:rsidRPr="0038003B">
        <w:rPr>
          <w:rFonts w:eastAsia="Times New Roman" w:cs="Arial"/>
          <w:i/>
          <w:szCs w:val="24"/>
          <w:lang w:eastAsia="pt-BR"/>
        </w:rPr>
        <w:t>do impeachment</w:t>
      </w:r>
      <w:r w:rsidRPr="0038003B">
        <w:rPr>
          <w:rFonts w:eastAsia="Times New Roman" w:cs="Arial"/>
          <w:szCs w:val="24"/>
          <w:lang w:eastAsia="pt-BR"/>
        </w:rPr>
        <w:t xml:space="preserve"> de Dilma Roussef </w:t>
      </w:r>
      <w:r w:rsidR="0007080E">
        <w:rPr>
          <w:rFonts w:eastAsia="Times New Roman" w:cs="Arial"/>
          <w:szCs w:val="24"/>
          <w:lang w:eastAsia="pt-BR"/>
        </w:rPr>
        <w:t xml:space="preserve">com </w:t>
      </w:r>
      <w:r w:rsidRPr="0038003B">
        <w:rPr>
          <w:rFonts w:eastAsia="Times New Roman" w:cs="Arial"/>
          <w:szCs w:val="24"/>
          <w:lang w:eastAsia="pt-BR"/>
        </w:rPr>
        <w:t>organizações norte-americanas</w:t>
      </w:r>
      <w:r w:rsidR="00ED1192">
        <w:rPr>
          <w:rFonts w:eastAsia="Times New Roman" w:cs="Arial"/>
          <w:szCs w:val="24"/>
          <w:lang w:eastAsia="pt-BR"/>
        </w:rPr>
        <w:t>,</w:t>
      </w:r>
      <w:r w:rsidRPr="0038003B">
        <w:rPr>
          <w:rFonts w:eastAsia="Times New Roman" w:cs="Arial"/>
          <w:szCs w:val="24"/>
          <w:lang w:eastAsia="pt-BR"/>
        </w:rPr>
        <w:t xml:space="preserve"> deix</w:t>
      </w:r>
      <w:r w:rsidR="00ED1192">
        <w:rPr>
          <w:rFonts w:eastAsia="Times New Roman" w:cs="Arial"/>
          <w:szCs w:val="24"/>
          <w:lang w:eastAsia="pt-BR"/>
        </w:rPr>
        <w:t>ando</w:t>
      </w:r>
      <w:r w:rsidRPr="0038003B">
        <w:rPr>
          <w:rFonts w:eastAsia="Times New Roman" w:cs="Arial"/>
          <w:szCs w:val="24"/>
          <w:lang w:eastAsia="pt-BR"/>
        </w:rPr>
        <w:t xml:space="preserve"> portas entreabertas para que pudéssemos verificar conexões destas com o movimento ESP.</w:t>
      </w:r>
    </w:p>
    <w:p w14:paraId="675838DA" w14:textId="40B4FF22" w:rsidR="0038003B" w:rsidRPr="0038003B" w:rsidRDefault="0038003B" w:rsidP="00492F7A">
      <w:pPr>
        <w:ind w:firstLine="851"/>
        <w:rPr>
          <w:lang w:eastAsia="pt-BR"/>
        </w:rPr>
      </w:pPr>
      <w:r w:rsidRPr="0038003B">
        <w:rPr>
          <w:lang w:eastAsia="pt-BR"/>
        </w:rPr>
        <w:t>De acordo com Baggio</w:t>
      </w:r>
      <w:r w:rsidR="004D57B0">
        <w:rPr>
          <w:lang w:eastAsia="pt-BR"/>
        </w:rPr>
        <w:t xml:space="preserve"> (2016)</w:t>
      </w:r>
      <w:r w:rsidRPr="0038003B">
        <w:rPr>
          <w:lang w:eastAsia="pt-BR"/>
        </w:rPr>
        <w:t xml:space="preserve">, </w:t>
      </w:r>
      <w:r w:rsidR="00B2746B">
        <w:rPr>
          <w:lang w:eastAsia="pt-BR"/>
        </w:rPr>
        <w:t xml:space="preserve">a </w:t>
      </w:r>
      <w:r w:rsidRPr="00DE2931">
        <w:rPr>
          <w:i/>
          <w:lang w:eastAsia="pt-BR"/>
        </w:rPr>
        <w:t>Atlas Network</w:t>
      </w:r>
      <w:r w:rsidRPr="0038003B">
        <w:rPr>
          <w:lang w:eastAsia="pt-BR"/>
        </w:rPr>
        <w:t xml:space="preserve"> — </w:t>
      </w:r>
      <w:r w:rsidRPr="0038003B">
        <w:rPr>
          <w:i/>
          <w:lang w:eastAsia="pt-BR"/>
        </w:rPr>
        <w:t>think tank</w:t>
      </w:r>
      <w:r w:rsidRPr="0038003B">
        <w:rPr>
          <w:lang w:eastAsia="pt-BR"/>
        </w:rPr>
        <w:t xml:space="preserve"> legalmente denominado </w:t>
      </w:r>
      <w:r w:rsidRPr="0038003B">
        <w:rPr>
          <w:i/>
          <w:lang w:eastAsia="pt-BR"/>
        </w:rPr>
        <w:t>Atlas Economic Research Foundation</w:t>
      </w:r>
      <w:r w:rsidRPr="0038003B">
        <w:rPr>
          <w:lang w:eastAsia="pt-BR"/>
        </w:rPr>
        <w:t>, sediado em Washington, D.C. — atua, desde 1981, na defesa e propagação de concepções da direita ultraliberal, com organizações parceiras em todos os continentes.</w:t>
      </w:r>
    </w:p>
    <w:p w14:paraId="3E89DF48" w14:textId="40A3A1A6" w:rsidR="0038003B" w:rsidRPr="0038003B" w:rsidRDefault="0038003B" w:rsidP="00492F7A">
      <w:pPr>
        <w:ind w:firstLine="851"/>
        <w:rPr>
          <w:lang w:eastAsia="pt-BR"/>
        </w:rPr>
      </w:pPr>
      <w:r w:rsidRPr="0038003B">
        <w:rPr>
          <w:lang w:eastAsia="pt-BR"/>
        </w:rPr>
        <w:t xml:space="preserve">No Brasil, segundo a </w:t>
      </w:r>
      <w:r w:rsidR="00B2746B">
        <w:rPr>
          <w:lang w:eastAsia="pt-BR"/>
        </w:rPr>
        <w:t>h</w:t>
      </w:r>
      <w:r w:rsidR="00B2746B" w:rsidRPr="0038003B">
        <w:rPr>
          <w:lang w:eastAsia="pt-BR"/>
        </w:rPr>
        <w:t>istoriadora</w:t>
      </w:r>
      <w:r w:rsidRPr="0038003B">
        <w:rPr>
          <w:lang w:eastAsia="pt-BR"/>
        </w:rPr>
        <w:t xml:space="preserve">, há onze organizações parceiras da </w:t>
      </w:r>
      <w:r w:rsidRPr="00DE2931">
        <w:rPr>
          <w:i/>
          <w:lang w:eastAsia="pt-BR"/>
        </w:rPr>
        <w:t>Atlas Network</w:t>
      </w:r>
      <w:r w:rsidRPr="0038003B">
        <w:rPr>
          <w:lang w:eastAsia="pt-BR"/>
        </w:rPr>
        <w:t xml:space="preserve">, sendo três no Rio de Janeiro: Centro Interdisciplinar de Ética e Economia Personalista (CIEEP), Instituto Liberal (IL) e Instituto Millenium (Imil); três em São Paulo: Instituto de Formação de Líderes </w:t>
      </w:r>
      <w:r w:rsidR="00B2746B">
        <w:rPr>
          <w:lang w:eastAsia="pt-BR"/>
        </w:rPr>
        <w:t>–</w:t>
      </w:r>
      <w:r w:rsidRPr="0038003B">
        <w:rPr>
          <w:lang w:eastAsia="pt-BR"/>
        </w:rPr>
        <w:t xml:space="preserve"> São Paulo (IFL-SP), Instituto Liberal de São Paulo (ILISP) e Instituto Ludwig von Mises Brasil (Mises Brasil); duas em Belo Horizonte: Estudantes Pela Liberdade (EPL) e Instituto de Formação de Líderes (IFL); duas em Porto Alegre: Instituto de Estudos Empresariais (IEE) e Instituto Liberdade (IL-RS); e uma em Vitória (ES): Instituto Líderes do Amanhã.</w:t>
      </w:r>
    </w:p>
    <w:p w14:paraId="4A47B010" w14:textId="519D9E58" w:rsidR="0038003B" w:rsidRPr="0038003B" w:rsidRDefault="0038003B" w:rsidP="00492F7A">
      <w:pPr>
        <w:ind w:firstLine="851"/>
        <w:rPr>
          <w:lang w:eastAsia="pt-BR"/>
        </w:rPr>
      </w:pPr>
      <w:r w:rsidRPr="0038003B">
        <w:rPr>
          <w:lang w:eastAsia="pt-BR"/>
        </w:rPr>
        <w:t>Em sua pesquisa, Baggio notou que muitos membros estão presentes em mais de uma organização. Trata-se de empresários e profissionais de alguma forma ligados ao cenário político, como</w:t>
      </w:r>
      <w:r w:rsidR="00B2746B">
        <w:rPr>
          <w:lang w:eastAsia="pt-BR"/>
        </w:rPr>
        <w:t>:</w:t>
      </w:r>
      <w:r w:rsidRPr="0038003B">
        <w:rPr>
          <w:lang w:eastAsia="pt-BR"/>
        </w:rPr>
        <w:t xml:space="preserve"> economistas, jornalistas, cientistas políticos, juristas, entre outros, participando de forma ativa nessas organizações.</w:t>
      </w:r>
    </w:p>
    <w:p w14:paraId="3B3A26A9" w14:textId="3ECA9756" w:rsidR="0038003B" w:rsidRPr="0038003B" w:rsidRDefault="0038003B" w:rsidP="00492F7A">
      <w:pPr>
        <w:ind w:firstLine="851"/>
        <w:rPr>
          <w:lang w:eastAsia="pt-BR"/>
        </w:rPr>
      </w:pPr>
      <w:r w:rsidRPr="0038003B">
        <w:rPr>
          <w:lang w:eastAsia="pt-BR"/>
        </w:rPr>
        <w:t xml:space="preserve">O jornalista Lee Fang escreveu um artigo intitulado </w:t>
      </w:r>
      <w:r w:rsidRPr="00492F7A">
        <w:rPr>
          <w:lang w:eastAsia="pt-BR"/>
        </w:rPr>
        <w:t>“Esfera de influência: como os libertários americanos estão reinventando a política Latino-americana”.</w:t>
      </w:r>
      <w:r w:rsidRPr="0038003B">
        <w:rPr>
          <w:lang w:eastAsia="pt-BR"/>
        </w:rPr>
        <w:t xml:space="preserve"> Nele, o autor relata como essas organizações se articulam para tornar realidade seus objetivos:</w:t>
      </w:r>
    </w:p>
    <w:p w14:paraId="6B499F1D" w14:textId="7D1CA544" w:rsidR="0038003B" w:rsidRPr="00910372" w:rsidRDefault="0038003B" w:rsidP="00011086">
      <w:pPr>
        <w:pStyle w:val="Citao"/>
        <w:rPr>
          <w:lang w:eastAsia="pt-BR"/>
        </w:rPr>
      </w:pPr>
      <w:r w:rsidRPr="00910372">
        <w:rPr>
          <w:lang w:eastAsia="pt-BR"/>
        </w:rPr>
        <w:lastRenderedPageBreak/>
        <w:t xml:space="preserve">A história da Atlas Network e seu profundo impacto na ideologia e no poder político nunca foi contada na íntegra. Mas os registros de suas atividades em três continentes, bem como as entrevistas com líderes libertários na América Latina, revelam o alcance de sua influência. A rede libertária, que conseguiu alterar o poder político em diversos países, também é uma extensão tácita da política externa dos EUA – os think tanks associados à Atlas são discretamente financiados pelo Departamento de Estado e o National Endowment for Democracy (Fundação Nacional para a Democracia – NED), braço crucial do soft power norte-americano </w:t>
      </w:r>
      <w:r w:rsidR="00D82FEB" w:rsidRPr="00910372">
        <w:rPr>
          <w:vertAlign w:val="superscript"/>
          <w:lang w:eastAsia="pt-BR"/>
        </w:rPr>
        <w:t xml:space="preserve"> </w:t>
      </w:r>
      <w:r w:rsidR="00D82FEB" w:rsidRPr="00910372">
        <w:rPr>
          <w:lang w:eastAsia="pt-BR"/>
        </w:rPr>
        <w:t>(FANG, 2017</w:t>
      </w:r>
      <w:r w:rsidR="0047089A">
        <w:rPr>
          <w:lang w:eastAsia="pt-BR"/>
        </w:rPr>
        <w:t>, s.p.</w:t>
      </w:r>
      <w:r w:rsidR="00D82FEB" w:rsidRPr="00910372">
        <w:rPr>
          <w:lang w:eastAsia="pt-BR"/>
        </w:rPr>
        <w:t>)</w:t>
      </w:r>
      <w:r w:rsidR="000257C4">
        <w:rPr>
          <w:lang w:eastAsia="pt-BR"/>
        </w:rPr>
        <w:t>.</w:t>
      </w:r>
    </w:p>
    <w:p w14:paraId="38FC72C2" w14:textId="77777777" w:rsidR="0038003B" w:rsidRPr="0038003B" w:rsidRDefault="0038003B" w:rsidP="008334C7">
      <w:pPr>
        <w:ind w:firstLine="851"/>
        <w:rPr>
          <w:rFonts w:eastAsia="Times New Roman" w:cs="Arial"/>
          <w:szCs w:val="24"/>
          <w:lang w:eastAsia="pt-BR"/>
        </w:rPr>
      </w:pPr>
      <w:r w:rsidRPr="0038003B">
        <w:rPr>
          <w:rFonts w:eastAsia="Times New Roman" w:cs="Arial"/>
          <w:szCs w:val="24"/>
          <w:lang w:eastAsia="pt-BR"/>
        </w:rPr>
        <w:t xml:space="preserve">Fang também afirma que o </w:t>
      </w:r>
      <w:r w:rsidRPr="0038003B">
        <w:rPr>
          <w:rFonts w:eastAsia="Times New Roman" w:cs="Arial"/>
          <w:i/>
          <w:szCs w:val="24"/>
          <w:lang w:eastAsia="pt-BR"/>
        </w:rPr>
        <w:t>Atlas Network</w:t>
      </w:r>
      <w:r w:rsidRPr="0038003B">
        <w:rPr>
          <w:rFonts w:eastAsia="Times New Roman" w:cs="Arial"/>
          <w:szCs w:val="24"/>
          <w:lang w:eastAsia="pt-BR"/>
        </w:rPr>
        <w:t xml:space="preserve"> colaborou com o MBL e ofereceu formação a seus líderes:</w:t>
      </w:r>
    </w:p>
    <w:p w14:paraId="47CB59D7" w14:textId="4EFD188A" w:rsidR="0038003B" w:rsidRPr="00910372" w:rsidRDefault="0038003B" w:rsidP="00011086">
      <w:pPr>
        <w:pStyle w:val="Citao"/>
        <w:rPr>
          <w:lang w:eastAsia="pt-BR"/>
        </w:rPr>
      </w:pPr>
      <w:r w:rsidRPr="00910372">
        <w:rPr>
          <w:lang w:eastAsia="pt-BR"/>
        </w:rPr>
        <w:t>Ao longo dos anos, a Atlas e suas fundações caritativas associadas realizaram centenas de doações para think tanks conservadores e defensores do livre mercado na América Latina, inclusive a rede que apoiou o Movimento Brasil Livre (MBL) e organizações que participaram da ofensiva libertária na Argentina, como a Fundação Pensar, um think tank da Atlas que se incorporou ao partido criado por Mauricio Macri, um homem de negócios e atual presidente do país. Os líderes do MBL e o fundador da Fundação Eléutera – um think tank neoliberal extremamente influente no cenário pós-golpe hondurenho – receberam financiamento da Atlas e fazem parte da nova geração de atores políticos que já passaram pelos seus seminários de treinamento</w:t>
      </w:r>
      <w:r w:rsidR="00910372">
        <w:rPr>
          <w:vertAlign w:val="superscript"/>
          <w:lang w:eastAsia="pt-BR"/>
        </w:rPr>
        <w:t xml:space="preserve">  </w:t>
      </w:r>
      <w:r w:rsidR="00910372">
        <w:rPr>
          <w:lang w:eastAsia="pt-BR"/>
        </w:rPr>
        <w:t>(FANG, 2017</w:t>
      </w:r>
      <w:r w:rsidR="0047089A">
        <w:rPr>
          <w:lang w:eastAsia="pt-BR"/>
        </w:rPr>
        <w:t>, s.p.</w:t>
      </w:r>
      <w:r w:rsidR="00910372">
        <w:rPr>
          <w:lang w:eastAsia="pt-BR"/>
        </w:rPr>
        <w:t>)</w:t>
      </w:r>
      <w:r w:rsidR="00107364">
        <w:rPr>
          <w:lang w:eastAsia="pt-BR"/>
        </w:rPr>
        <w:t>.</w:t>
      </w:r>
      <w:r w:rsidRPr="00910372">
        <w:rPr>
          <w:lang w:eastAsia="pt-BR"/>
        </w:rPr>
        <w:tab/>
      </w:r>
    </w:p>
    <w:p w14:paraId="110408A2" w14:textId="099DBC39" w:rsidR="0038003B" w:rsidRPr="0038003B" w:rsidRDefault="00C97046" w:rsidP="00492F7A">
      <w:pPr>
        <w:ind w:firstLine="851"/>
        <w:rPr>
          <w:rFonts w:eastAsia="Times New Roman" w:cs="Arial"/>
          <w:szCs w:val="24"/>
          <w:lang w:eastAsia="pt-BR"/>
        </w:rPr>
      </w:pPr>
      <w:r w:rsidRPr="0038003B">
        <w:rPr>
          <w:rFonts w:eastAsia="Times New Roman" w:cs="Arial"/>
          <w:szCs w:val="24"/>
          <w:lang w:eastAsia="pt-BR"/>
        </w:rPr>
        <w:t>Organizad</w:t>
      </w:r>
      <w:r>
        <w:rPr>
          <w:rFonts w:eastAsia="Times New Roman" w:cs="Arial"/>
          <w:szCs w:val="24"/>
          <w:lang w:eastAsia="pt-BR"/>
        </w:rPr>
        <w:t>a</w:t>
      </w:r>
      <w:r w:rsidRPr="0038003B">
        <w:rPr>
          <w:rFonts w:eastAsia="Times New Roman" w:cs="Arial"/>
          <w:szCs w:val="24"/>
          <w:lang w:eastAsia="pt-BR"/>
        </w:rPr>
        <w:t>s</w:t>
      </w:r>
      <w:r w:rsidR="0038003B" w:rsidRPr="0038003B">
        <w:rPr>
          <w:rFonts w:eastAsia="Times New Roman" w:cs="Arial"/>
          <w:szCs w:val="24"/>
          <w:lang w:eastAsia="pt-BR"/>
        </w:rPr>
        <w:t xml:space="preserve">, bem </w:t>
      </w:r>
      <w:r w:rsidRPr="0038003B">
        <w:rPr>
          <w:rFonts w:eastAsia="Times New Roman" w:cs="Arial"/>
          <w:szCs w:val="24"/>
          <w:lang w:eastAsia="pt-BR"/>
        </w:rPr>
        <w:t>treinad</w:t>
      </w:r>
      <w:r>
        <w:rPr>
          <w:rFonts w:eastAsia="Times New Roman" w:cs="Arial"/>
          <w:szCs w:val="24"/>
          <w:lang w:eastAsia="pt-BR"/>
        </w:rPr>
        <w:t>a</w:t>
      </w:r>
      <w:r w:rsidRPr="0038003B">
        <w:rPr>
          <w:rFonts w:eastAsia="Times New Roman" w:cs="Arial"/>
          <w:szCs w:val="24"/>
          <w:lang w:eastAsia="pt-BR"/>
        </w:rPr>
        <w:t xml:space="preserve">s </w:t>
      </w:r>
      <w:r w:rsidR="0038003B" w:rsidRPr="0038003B">
        <w:rPr>
          <w:rFonts w:eastAsia="Times New Roman" w:cs="Arial"/>
          <w:szCs w:val="24"/>
          <w:lang w:eastAsia="pt-BR"/>
        </w:rPr>
        <w:t xml:space="preserve">e influentes, essas organizações não estão para brincadeira. Com um crescimento espantoso e apoiado por muitos personagens da direita com atuação constante nas mídias televisiva e jornalística, e com a adesão de grandes empresários, essas organizações </w:t>
      </w:r>
      <w:r>
        <w:rPr>
          <w:rFonts w:eastAsia="Times New Roman" w:cs="Arial"/>
          <w:szCs w:val="24"/>
          <w:lang w:eastAsia="pt-BR"/>
        </w:rPr>
        <w:t xml:space="preserve">têm </w:t>
      </w:r>
      <w:r w:rsidR="0038003B" w:rsidRPr="0038003B">
        <w:rPr>
          <w:rFonts w:eastAsia="Times New Roman" w:cs="Arial"/>
          <w:szCs w:val="24"/>
          <w:lang w:eastAsia="pt-BR"/>
        </w:rPr>
        <w:t>lançado mão de estratégias frutíferas em seu objetivo de transformar a América Latina em um braço do ultraconservadorismo norte-americano. A</w:t>
      </w:r>
      <w:r>
        <w:rPr>
          <w:rFonts w:eastAsia="Times New Roman" w:cs="Arial"/>
          <w:szCs w:val="24"/>
          <w:lang w:eastAsia="pt-BR"/>
        </w:rPr>
        <w:t xml:space="preserve"> este respeito</w:t>
      </w:r>
      <w:r w:rsidR="0038003B" w:rsidRPr="0038003B">
        <w:rPr>
          <w:rFonts w:eastAsia="Times New Roman" w:cs="Arial"/>
          <w:szCs w:val="24"/>
          <w:lang w:eastAsia="pt-BR"/>
        </w:rPr>
        <w:t xml:space="preserve">, vale mencionar que Fernando Holiday, hoje vereador pelo DEM, é um forte apoiador do ESP, realizando inclusive incursões em escolas públicas da </w:t>
      </w:r>
      <w:r>
        <w:rPr>
          <w:rFonts w:eastAsia="Times New Roman" w:cs="Arial"/>
          <w:szCs w:val="24"/>
          <w:lang w:eastAsia="pt-BR"/>
        </w:rPr>
        <w:t>G</w:t>
      </w:r>
      <w:r w:rsidRPr="0038003B">
        <w:rPr>
          <w:rFonts w:eastAsia="Times New Roman" w:cs="Arial"/>
          <w:szCs w:val="24"/>
          <w:lang w:eastAsia="pt-BR"/>
        </w:rPr>
        <w:t xml:space="preserve">rande </w:t>
      </w:r>
      <w:r w:rsidR="0038003B" w:rsidRPr="0038003B">
        <w:rPr>
          <w:rFonts w:eastAsia="Times New Roman" w:cs="Arial"/>
          <w:szCs w:val="24"/>
          <w:lang w:eastAsia="pt-BR"/>
        </w:rPr>
        <w:t>São Paulo em 2017, a fim de fiscalizar se nelas havi</w:t>
      </w:r>
      <w:r w:rsidR="00BF0B44">
        <w:rPr>
          <w:rFonts w:eastAsia="Times New Roman" w:cs="Arial"/>
          <w:szCs w:val="24"/>
          <w:lang w:eastAsia="pt-BR"/>
        </w:rPr>
        <w:t>a sinais de doutrinação ideológica</w:t>
      </w:r>
      <w:r w:rsidR="00F516C9">
        <w:rPr>
          <w:rStyle w:val="Refdenotadefim"/>
          <w:rFonts w:eastAsia="Times New Roman" w:cs="Arial"/>
          <w:szCs w:val="24"/>
          <w:lang w:eastAsia="pt-BR"/>
        </w:rPr>
        <w:endnoteReference w:id="2"/>
      </w:r>
      <w:r w:rsidR="0038003B" w:rsidRPr="0038003B">
        <w:rPr>
          <w:rFonts w:eastAsia="Times New Roman" w:cs="Arial"/>
          <w:szCs w:val="24"/>
          <w:lang w:eastAsia="pt-BR"/>
        </w:rPr>
        <w:t>.</w:t>
      </w:r>
    </w:p>
    <w:p w14:paraId="62CBE925" w14:textId="4538AE21"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Dentre </w:t>
      </w:r>
      <w:r w:rsidR="00C97046">
        <w:rPr>
          <w:rFonts w:eastAsia="Times New Roman" w:cs="Arial"/>
          <w:szCs w:val="24"/>
          <w:lang w:eastAsia="pt-BR"/>
        </w:rPr>
        <w:t>estas organizações</w:t>
      </w:r>
      <w:r w:rsidRPr="0038003B">
        <w:rPr>
          <w:rFonts w:eastAsia="Times New Roman" w:cs="Arial"/>
          <w:szCs w:val="24"/>
          <w:lang w:eastAsia="pt-BR"/>
        </w:rPr>
        <w:t xml:space="preserve">, notamos que a mais ativa até o momento no Brasil é o Instituto Millenium — o </w:t>
      </w:r>
      <w:r w:rsidRPr="0038003B">
        <w:rPr>
          <w:rFonts w:eastAsia="Times New Roman" w:cs="Arial"/>
          <w:i/>
          <w:szCs w:val="24"/>
          <w:lang w:eastAsia="pt-BR"/>
        </w:rPr>
        <w:t>think tank</w:t>
      </w:r>
      <w:r w:rsidRPr="0038003B">
        <w:rPr>
          <w:rFonts w:eastAsia="Times New Roman" w:cs="Arial"/>
          <w:szCs w:val="24"/>
          <w:lang w:eastAsia="pt-BR"/>
        </w:rPr>
        <w:t xml:space="preserve"> mais diretamente vinculado </w:t>
      </w:r>
      <w:r w:rsidR="00461913">
        <w:rPr>
          <w:rFonts w:eastAsia="Times New Roman" w:cs="Arial"/>
          <w:szCs w:val="24"/>
          <w:lang w:eastAsia="pt-BR"/>
        </w:rPr>
        <w:t>a</w:t>
      </w:r>
      <w:r w:rsidR="00461913" w:rsidRPr="0038003B">
        <w:rPr>
          <w:rFonts w:eastAsia="Times New Roman" w:cs="Arial"/>
          <w:szCs w:val="24"/>
          <w:lang w:eastAsia="pt-BR"/>
        </w:rPr>
        <w:t xml:space="preserve"> </w:t>
      </w:r>
      <w:r w:rsidRPr="0038003B">
        <w:rPr>
          <w:rFonts w:eastAsia="Times New Roman" w:cs="Arial"/>
          <w:szCs w:val="24"/>
          <w:lang w:eastAsia="pt-BR"/>
        </w:rPr>
        <w:t>empresas brasileiras de mídia —, de acordo com a pesquis</w:t>
      </w:r>
      <w:r w:rsidR="00910372">
        <w:rPr>
          <w:rFonts w:eastAsia="Times New Roman" w:cs="Arial"/>
          <w:szCs w:val="24"/>
          <w:lang w:eastAsia="pt-BR"/>
        </w:rPr>
        <w:t>a desenvolvida por Kátia Baggio (2016)</w:t>
      </w:r>
      <w:r w:rsidR="00107364">
        <w:rPr>
          <w:rFonts w:eastAsia="Times New Roman" w:cs="Arial"/>
          <w:szCs w:val="24"/>
          <w:lang w:eastAsia="pt-BR"/>
        </w:rPr>
        <w:t>.</w:t>
      </w:r>
    </w:p>
    <w:p w14:paraId="3456C9B2" w14:textId="1B4A8A79" w:rsidR="0038003B" w:rsidRPr="003270D0" w:rsidRDefault="0038003B" w:rsidP="00492F7A">
      <w:pPr>
        <w:ind w:firstLine="851"/>
        <w:rPr>
          <w:rFonts w:eastAsia="Times New Roman" w:cs="Arial"/>
          <w:szCs w:val="24"/>
          <w:lang w:eastAsia="pt-BR"/>
        </w:rPr>
      </w:pPr>
      <w:r w:rsidRPr="0038003B">
        <w:rPr>
          <w:rFonts w:eastAsia="Times New Roman" w:cs="Arial"/>
          <w:szCs w:val="24"/>
          <w:lang w:eastAsia="pt-BR"/>
        </w:rPr>
        <w:t>O criador do Escola sem Partido, Miguel Nagib, é ou era membro dessa organização e publicou uma série de artigos sobre educação, um deles, intitulado “Por uma escola que promova os valores do Millenium”</w:t>
      </w:r>
      <w:r w:rsidR="00107364">
        <w:rPr>
          <w:rFonts w:eastAsia="Times New Roman" w:cs="Arial"/>
          <w:szCs w:val="24"/>
          <w:lang w:eastAsia="pt-BR"/>
        </w:rPr>
        <w:t>.</w:t>
      </w:r>
      <w:r w:rsidRPr="0038003B">
        <w:rPr>
          <w:rFonts w:eastAsia="Times New Roman" w:cs="Arial"/>
          <w:szCs w:val="24"/>
          <w:lang w:eastAsia="pt-BR"/>
        </w:rPr>
        <w:t xml:space="preserve"> No entanto, atualmente, nem </w:t>
      </w:r>
      <w:r w:rsidRPr="0038003B">
        <w:rPr>
          <w:rFonts w:eastAsia="Times New Roman" w:cs="Arial"/>
          <w:szCs w:val="24"/>
          <w:lang w:eastAsia="pt-BR"/>
        </w:rPr>
        <w:lastRenderedPageBreak/>
        <w:t xml:space="preserve">Nagib e nem seu artigo aparecem no </w:t>
      </w:r>
      <w:r w:rsidRPr="00910372">
        <w:rPr>
          <w:rFonts w:eastAsia="Times New Roman" w:cs="Arial"/>
          <w:i/>
          <w:szCs w:val="24"/>
          <w:lang w:eastAsia="pt-BR"/>
        </w:rPr>
        <w:t>site</w:t>
      </w:r>
      <w:r w:rsidRPr="0038003B">
        <w:rPr>
          <w:rFonts w:eastAsia="Times New Roman" w:cs="Arial"/>
          <w:szCs w:val="24"/>
          <w:lang w:eastAsia="pt-BR"/>
        </w:rPr>
        <w:t xml:space="preserve"> da organização. De acordo com Renata Aquino, até pelo menos 24 de novembro de 2013, Nagib e seus artigos </w:t>
      </w:r>
      <w:r w:rsidR="00C97046">
        <w:rPr>
          <w:rFonts w:eastAsia="Times New Roman" w:cs="Arial"/>
          <w:szCs w:val="24"/>
          <w:lang w:eastAsia="pt-BR"/>
        </w:rPr>
        <w:t>constavam do</w:t>
      </w:r>
      <w:r w:rsidRPr="0038003B">
        <w:rPr>
          <w:rFonts w:eastAsia="Times New Roman" w:cs="Arial"/>
          <w:szCs w:val="24"/>
          <w:lang w:eastAsia="pt-BR"/>
        </w:rPr>
        <w:t xml:space="preserve"> </w:t>
      </w:r>
      <w:r w:rsidRPr="00BF0B44">
        <w:rPr>
          <w:rFonts w:eastAsia="Times New Roman" w:cs="Arial"/>
          <w:i/>
          <w:szCs w:val="24"/>
          <w:lang w:eastAsia="pt-BR"/>
        </w:rPr>
        <w:t>site</w:t>
      </w:r>
      <w:r w:rsidRPr="0038003B">
        <w:rPr>
          <w:rFonts w:eastAsia="Times New Roman" w:cs="Arial"/>
          <w:szCs w:val="24"/>
          <w:lang w:eastAsia="pt-BR"/>
        </w:rPr>
        <w:t xml:space="preserve"> do instituto,</w:t>
      </w:r>
      <w:r w:rsidR="003270D0">
        <w:rPr>
          <w:rFonts w:eastAsia="Times New Roman" w:cs="Arial"/>
          <w:szCs w:val="24"/>
          <w:lang w:eastAsia="pt-BR"/>
        </w:rPr>
        <w:t xml:space="preserve"> como a própria autora comprova através de uma imagem com a foto de Nagib e, ao lado </w:t>
      </w:r>
      <w:r w:rsidR="00C97046">
        <w:rPr>
          <w:rFonts w:eastAsia="Times New Roman" w:cs="Arial"/>
          <w:szCs w:val="24"/>
          <w:lang w:eastAsia="pt-BR"/>
        </w:rPr>
        <w:t>desta</w:t>
      </w:r>
      <w:r w:rsidR="003270D0">
        <w:rPr>
          <w:rFonts w:eastAsia="Times New Roman" w:cs="Arial"/>
          <w:szCs w:val="24"/>
          <w:lang w:eastAsia="pt-BR"/>
        </w:rPr>
        <w:t xml:space="preserve">, os títulos do artigo </w:t>
      </w:r>
      <w:r w:rsidR="00461913">
        <w:rPr>
          <w:rFonts w:eastAsia="Times New Roman" w:cs="Arial"/>
          <w:szCs w:val="24"/>
          <w:lang w:eastAsia="pt-BR"/>
        </w:rPr>
        <w:t xml:space="preserve">por </w:t>
      </w:r>
      <w:r w:rsidR="00C97046">
        <w:rPr>
          <w:rFonts w:eastAsia="Times New Roman" w:cs="Arial"/>
          <w:szCs w:val="24"/>
          <w:lang w:eastAsia="pt-BR"/>
        </w:rPr>
        <w:t xml:space="preserve">ele </w:t>
      </w:r>
      <w:r w:rsidR="00461913">
        <w:rPr>
          <w:rFonts w:eastAsia="Times New Roman" w:cs="Arial"/>
          <w:szCs w:val="24"/>
          <w:lang w:eastAsia="pt-BR"/>
        </w:rPr>
        <w:t>escritos</w:t>
      </w:r>
      <w:r w:rsidR="003270D0">
        <w:rPr>
          <w:rFonts w:eastAsia="Times New Roman" w:cs="Arial"/>
          <w:szCs w:val="24"/>
          <w:lang w:eastAsia="pt-BR"/>
        </w:rPr>
        <w:t>.</w:t>
      </w:r>
      <w:r w:rsidR="003270D0" w:rsidRPr="00910372">
        <w:rPr>
          <w:rFonts w:eastAsia="Times New Roman" w:cs="Arial"/>
          <w:color w:val="0000FF"/>
          <w:sz w:val="20"/>
          <w:szCs w:val="20"/>
          <w:u w:val="single"/>
          <w:lang w:eastAsia="pt-BR"/>
        </w:rPr>
        <w:t xml:space="preserve"> </w:t>
      </w:r>
    </w:p>
    <w:p w14:paraId="00846FDC" w14:textId="07980BAC"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Renata Aquino afirma que, em abril de 2016, os artigos publicados por Nagib haviam sido desvinculados de autoria e agora eram assinados pela “Comunicação Millenium”. A autora aponta ainda que</w:t>
      </w:r>
      <w:r w:rsidR="00C97046">
        <w:rPr>
          <w:rFonts w:eastAsia="Times New Roman" w:cs="Arial"/>
          <w:szCs w:val="24"/>
          <w:lang w:eastAsia="pt-BR"/>
        </w:rPr>
        <w:t>,</w:t>
      </w:r>
      <w:r w:rsidRPr="0038003B">
        <w:rPr>
          <w:rFonts w:eastAsia="Times New Roman" w:cs="Arial"/>
          <w:szCs w:val="24"/>
          <w:lang w:eastAsia="pt-BR"/>
        </w:rPr>
        <w:t xml:space="preserve"> ao buscar no </w:t>
      </w:r>
      <w:r w:rsidRPr="0038003B">
        <w:rPr>
          <w:rFonts w:eastAsia="Times New Roman" w:cs="Arial"/>
          <w:i/>
          <w:szCs w:val="24"/>
          <w:lang w:eastAsia="pt-BR"/>
        </w:rPr>
        <w:t>site</w:t>
      </w:r>
      <w:r w:rsidRPr="0038003B">
        <w:rPr>
          <w:rFonts w:eastAsia="Times New Roman" w:cs="Arial"/>
          <w:szCs w:val="24"/>
          <w:lang w:eastAsia="pt-BR"/>
        </w:rPr>
        <w:t xml:space="preserve"> por </w:t>
      </w:r>
      <w:r w:rsidRPr="00DE2931">
        <w:rPr>
          <w:rFonts w:eastAsia="Times New Roman" w:cs="Arial"/>
          <w:i/>
          <w:szCs w:val="24"/>
          <w:lang w:eastAsia="pt-BR"/>
        </w:rPr>
        <w:t>escola sem partido</w:t>
      </w:r>
      <w:r w:rsidRPr="0038003B">
        <w:rPr>
          <w:rFonts w:eastAsia="Times New Roman" w:cs="Arial"/>
          <w:szCs w:val="24"/>
          <w:lang w:eastAsia="pt-BR"/>
        </w:rPr>
        <w:t xml:space="preserve">, sem aspas, </w:t>
      </w:r>
      <w:r w:rsidR="00461913">
        <w:rPr>
          <w:rFonts w:eastAsia="Times New Roman" w:cs="Arial"/>
          <w:szCs w:val="24"/>
          <w:lang w:eastAsia="pt-BR"/>
        </w:rPr>
        <w:t xml:space="preserve">exibem-se </w:t>
      </w:r>
      <w:r w:rsidRPr="0038003B">
        <w:rPr>
          <w:rFonts w:eastAsia="Times New Roman" w:cs="Arial"/>
          <w:szCs w:val="24"/>
          <w:lang w:eastAsia="pt-BR"/>
        </w:rPr>
        <w:t>doze resultados</w:t>
      </w:r>
      <w:r w:rsidR="00F516C9">
        <w:rPr>
          <w:rStyle w:val="Refdenotadefim"/>
          <w:rFonts w:eastAsia="Times New Roman" w:cs="Arial"/>
          <w:szCs w:val="24"/>
          <w:lang w:eastAsia="pt-BR"/>
        </w:rPr>
        <w:endnoteReference w:id="3"/>
      </w:r>
      <w:r w:rsidRPr="0038003B">
        <w:rPr>
          <w:rFonts w:eastAsia="Times New Roman" w:cs="Arial"/>
          <w:szCs w:val="24"/>
          <w:lang w:eastAsia="pt-BR"/>
        </w:rPr>
        <w:t>.</w:t>
      </w:r>
      <w:r w:rsidR="003270D0">
        <w:rPr>
          <w:rFonts w:eastAsia="Times New Roman" w:cs="Arial"/>
          <w:szCs w:val="24"/>
          <w:lang w:eastAsia="pt-BR"/>
        </w:rPr>
        <w:t xml:space="preserve"> </w:t>
      </w:r>
      <w:r w:rsidR="00C97046">
        <w:rPr>
          <w:rFonts w:eastAsia="Times New Roman" w:cs="Arial"/>
          <w:szCs w:val="24"/>
          <w:lang w:eastAsia="pt-BR"/>
        </w:rPr>
        <w:t>Entretanto</w:t>
      </w:r>
      <w:r w:rsidR="003270D0">
        <w:rPr>
          <w:rFonts w:eastAsia="Times New Roman" w:cs="Arial"/>
          <w:szCs w:val="24"/>
          <w:lang w:eastAsia="pt-BR"/>
        </w:rPr>
        <w:t xml:space="preserve">, ao visitarmos a página em busca de </w:t>
      </w:r>
      <w:r w:rsidR="00073C2F" w:rsidRPr="0038003B">
        <w:rPr>
          <w:rFonts w:eastAsia="Times New Roman" w:cs="Arial"/>
          <w:szCs w:val="24"/>
          <w:lang w:eastAsia="pt-BR"/>
        </w:rPr>
        <w:t xml:space="preserve">Miguel </w:t>
      </w:r>
      <w:r w:rsidR="003270D0">
        <w:rPr>
          <w:rFonts w:eastAsia="Times New Roman" w:cs="Arial"/>
          <w:szCs w:val="24"/>
          <w:lang w:eastAsia="pt-BR"/>
        </w:rPr>
        <w:t>Nagib</w:t>
      </w:r>
      <w:r w:rsidR="008334C7">
        <w:rPr>
          <w:rFonts w:eastAsia="Times New Roman" w:cs="Arial"/>
          <w:szCs w:val="24"/>
          <w:lang w:eastAsia="pt-BR"/>
        </w:rPr>
        <w:t>,</w:t>
      </w:r>
      <w:r w:rsidR="003270D0">
        <w:rPr>
          <w:rFonts w:eastAsia="Times New Roman" w:cs="Arial"/>
          <w:szCs w:val="24"/>
          <w:lang w:eastAsia="pt-BR"/>
        </w:rPr>
        <w:t xml:space="preserve"> </w:t>
      </w:r>
      <w:r w:rsidRPr="0038003B">
        <w:rPr>
          <w:rFonts w:eastAsia="Times New Roman" w:cs="Arial"/>
          <w:szCs w:val="24"/>
          <w:lang w:eastAsia="pt-BR"/>
        </w:rPr>
        <w:t>em 23 de agosto de 2017, havia apenas um</w:t>
      </w:r>
      <w:r w:rsidR="00073C2F">
        <w:rPr>
          <w:rFonts w:eastAsia="Times New Roman" w:cs="Arial"/>
          <w:szCs w:val="24"/>
          <w:lang w:eastAsia="pt-BR"/>
        </w:rPr>
        <w:t>, no qual</w:t>
      </w:r>
      <w:r w:rsidRPr="0038003B">
        <w:rPr>
          <w:rFonts w:eastAsia="Times New Roman" w:cs="Arial"/>
          <w:szCs w:val="24"/>
          <w:lang w:eastAsia="pt-BR"/>
        </w:rPr>
        <w:t xml:space="preserve"> há uma espécie de crítica a Nagib e ao movimento, descrito como um projeto fadado ao fracasso.</w:t>
      </w:r>
    </w:p>
    <w:p w14:paraId="73C3F541" w14:textId="26BEE837"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A possível explicação para a retirada </w:t>
      </w:r>
      <w:r w:rsidR="00073C2F" w:rsidRPr="0038003B">
        <w:rPr>
          <w:rFonts w:eastAsia="Times New Roman" w:cs="Arial"/>
          <w:szCs w:val="24"/>
          <w:lang w:eastAsia="pt-BR"/>
        </w:rPr>
        <w:t xml:space="preserve">do </w:t>
      </w:r>
      <w:r w:rsidR="00073C2F" w:rsidRPr="0038003B">
        <w:rPr>
          <w:rFonts w:eastAsia="Times New Roman" w:cs="Arial"/>
          <w:i/>
          <w:szCs w:val="24"/>
          <w:lang w:eastAsia="pt-BR"/>
        </w:rPr>
        <w:t>site</w:t>
      </w:r>
      <w:r w:rsidR="00073C2F" w:rsidRPr="0038003B">
        <w:rPr>
          <w:rFonts w:eastAsia="Times New Roman" w:cs="Arial"/>
          <w:szCs w:val="24"/>
          <w:lang w:eastAsia="pt-BR"/>
        </w:rPr>
        <w:t xml:space="preserve"> </w:t>
      </w:r>
      <w:r w:rsidR="007021FA" w:rsidRPr="0038003B">
        <w:rPr>
          <w:rFonts w:eastAsia="Times New Roman" w:cs="Arial"/>
          <w:szCs w:val="24"/>
          <w:lang w:eastAsia="pt-BR"/>
        </w:rPr>
        <w:t>d</w:t>
      </w:r>
      <w:r w:rsidR="007021FA">
        <w:rPr>
          <w:rFonts w:eastAsia="Times New Roman" w:cs="Arial"/>
          <w:szCs w:val="24"/>
          <w:lang w:eastAsia="pt-BR"/>
        </w:rPr>
        <w:t xml:space="preserve">os </w:t>
      </w:r>
      <w:r w:rsidR="007021FA" w:rsidRPr="0038003B">
        <w:rPr>
          <w:rFonts w:eastAsia="Times New Roman" w:cs="Arial"/>
          <w:szCs w:val="24"/>
          <w:lang w:eastAsia="pt-BR"/>
        </w:rPr>
        <w:t xml:space="preserve">textos </w:t>
      </w:r>
      <w:r w:rsidRPr="0038003B">
        <w:rPr>
          <w:rFonts w:eastAsia="Times New Roman" w:cs="Arial"/>
          <w:szCs w:val="24"/>
          <w:lang w:eastAsia="pt-BR"/>
        </w:rPr>
        <w:t xml:space="preserve">de Nagib </w:t>
      </w:r>
      <w:r w:rsidR="007021FA" w:rsidRPr="0038003B">
        <w:rPr>
          <w:rFonts w:eastAsia="Times New Roman" w:cs="Arial"/>
          <w:szCs w:val="24"/>
          <w:lang w:eastAsia="pt-BR"/>
        </w:rPr>
        <w:t xml:space="preserve">do Instituto Millenium </w:t>
      </w:r>
      <w:r w:rsidRPr="0038003B">
        <w:rPr>
          <w:rFonts w:eastAsia="Times New Roman" w:cs="Arial"/>
          <w:szCs w:val="24"/>
          <w:lang w:eastAsia="pt-BR"/>
        </w:rPr>
        <w:t xml:space="preserve">pode ser relacionada </w:t>
      </w:r>
      <w:r w:rsidR="00073C2F">
        <w:rPr>
          <w:rFonts w:eastAsia="Times New Roman" w:cs="Arial"/>
          <w:szCs w:val="24"/>
          <w:lang w:eastAsia="pt-BR"/>
        </w:rPr>
        <w:t>à</w:t>
      </w:r>
      <w:r w:rsidR="00073C2F" w:rsidRPr="0038003B">
        <w:rPr>
          <w:rFonts w:eastAsia="Times New Roman" w:cs="Arial"/>
          <w:szCs w:val="24"/>
          <w:lang w:eastAsia="pt-BR"/>
        </w:rPr>
        <w:t xml:space="preserve"> </w:t>
      </w:r>
      <w:r w:rsidRPr="0038003B">
        <w:rPr>
          <w:rFonts w:eastAsia="Times New Roman" w:cs="Arial"/>
          <w:szCs w:val="24"/>
          <w:lang w:eastAsia="pt-BR"/>
        </w:rPr>
        <w:t>sua grande exp</w:t>
      </w:r>
      <w:r w:rsidR="003270D0">
        <w:rPr>
          <w:rFonts w:eastAsia="Times New Roman" w:cs="Arial"/>
          <w:szCs w:val="24"/>
          <w:lang w:eastAsia="pt-BR"/>
        </w:rPr>
        <w:t>ressão na mídia, na</w:t>
      </w:r>
      <w:r w:rsidRPr="0038003B">
        <w:rPr>
          <w:rFonts w:eastAsia="Times New Roman" w:cs="Arial"/>
          <w:szCs w:val="24"/>
          <w:lang w:eastAsia="pt-BR"/>
        </w:rPr>
        <w:t>s</w:t>
      </w:r>
      <w:r w:rsidR="003270D0">
        <w:rPr>
          <w:rFonts w:eastAsia="Times New Roman" w:cs="Arial"/>
          <w:szCs w:val="24"/>
          <w:lang w:eastAsia="pt-BR"/>
        </w:rPr>
        <w:t xml:space="preserve"> </w:t>
      </w:r>
      <w:r w:rsidR="003270D0" w:rsidRPr="007021FA">
        <w:rPr>
          <w:rFonts w:eastAsia="Times New Roman" w:cs="Arial"/>
          <w:szCs w:val="24"/>
          <w:lang w:eastAsia="pt-BR"/>
        </w:rPr>
        <w:t>P</w:t>
      </w:r>
      <w:r w:rsidR="00954B14">
        <w:rPr>
          <w:rFonts w:eastAsia="Times New Roman" w:cs="Arial"/>
          <w:szCs w:val="24"/>
          <w:lang w:eastAsia="pt-BR"/>
        </w:rPr>
        <w:t>L</w:t>
      </w:r>
      <w:r w:rsidR="003270D0" w:rsidRPr="007021FA">
        <w:rPr>
          <w:rFonts w:eastAsia="Times New Roman" w:cs="Arial"/>
          <w:szCs w:val="24"/>
          <w:lang w:eastAsia="pt-BR"/>
        </w:rPr>
        <w:t>s</w:t>
      </w:r>
      <w:r w:rsidR="003270D0">
        <w:rPr>
          <w:rFonts w:eastAsia="Times New Roman" w:cs="Arial"/>
          <w:szCs w:val="24"/>
          <w:lang w:eastAsia="pt-BR"/>
        </w:rPr>
        <w:t xml:space="preserve"> julgada</w:t>
      </w:r>
      <w:r w:rsidRPr="0038003B">
        <w:rPr>
          <w:rFonts w:eastAsia="Times New Roman" w:cs="Arial"/>
          <w:szCs w:val="24"/>
          <w:lang w:eastAsia="pt-BR"/>
        </w:rPr>
        <w:t xml:space="preserve">s com pareceres negativos pelo STF e nas críticas que recebeu, inclusive de escolas paulistanas frequentadas pela </w:t>
      </w:r>
      <w:r w:rsidR="003270D0">
        <w:rPr>
          <w:rFonts w:eastAsia="Times New Roman" w:cs="Arial"/>
          <w:szCs w:val="24"/>
          <w:lang w:eastAsia="pt-BR"/>
        </w:rPr>
        <w:t xml:space="preserve">elite. </w:t>
      </w:r>
      <w:r w:rsidRPr="0038003B">
        <w:rPr>
          <w:rFonts w:eastAsia="Times New Roman" w:cs="Arial"/>
          <w:szCs w:val="24"/>
          <w:lang w:eastAsia="pt-BR"/>
        </w:rPr>
        <w:t>Apesar d</w:t>
      </w:r>
      <w:r w:rsidR="00073C2F">
        <w:rPr>
          <w:rFonts w:eastAsia="Times New Roman" w:cs="Arial"/>
          <w:szCs w:val="24"/>
          <w:lang w:eastAsia="pt-BR"/>
        </w:rPr>
        <w:t xml:space="preserve">e </w:t>
      </w:r>
      <w:r w:rsidRPr="0038003B">
        <w:rPr>
          <w:rFonts w:eastAsia="Times New Roman" w:cs="Arial"/>
          <w:szCs w:val="24"/>
          <w:lang w:eastAsia="pt-BR"/>
        </w:rPr>
        <w:t xml:space="preserve">o ESP conseguir agregar um número significativo de pessoas, o movimento também </w:t>
      </w:r>
      <w:r w:rsidR="00073C2F" w:rsidRPr="00073C2F">
        <w:rPr>
          <w:rFonts w:eastAsia="Times New Roman" w:cs="Arial"/>
          <w:szCs w:val="24"/>
          <w:lang w:eastAsia="pt-BR"/>
        </w:rPr>
        <w:t>suscita</w:t>
      </w:r>
      <w:r w:rsidRPr="0038003B">
        <w:rPr>
          <w:rFonts w:eastAsia="Times New Roman" w:cs="Arial"/>
          <w:szCs w:val="24"/>
          <w:lang w:eastAsia="pt-BR"/>
        </w:rPr>
        <w:t xml:space="preserve"> graves antipatias. E </w:t>
      </w:r>
      <w:r w:rsidR="00CD0752">
        <w:rPr>
          <w:rFonts w:eastAsia="Times New Roman" w:cs="Arial"/>
          <w:szCs w:val="24"/>
          <w:lang w:eastAsia="pt-BR"/>
        </w:rPr>
        <w:t>provocar</w:t>
      </w:r>
      <w:r w:rsidR="00CD0752" w:rsidRPr="0038003B">
        <w:rPr>
          <w:rFonts w:eastAsia="Times New Roman" w:cs="Arial"/>
          <w:szCs w:val="24"/>
          <w:lang w:eastAsia="pt-BR"/>
        </w:rPr>
        <w:t xml:space="preserve"> </w:t>
      </w:r>
      <w:r w:rsidRPr="0038003B">
        <w:rPr>
          <w:rFonts w:eastAsia="Times New Roman" w:cs="Arial"/>
          <w:szCs w:val="24"/>
          <w:lang w:eastAsia="pt-BR"/>
        </w:rPr>
        <w:t>antipatias não é um objetivo dessas organizações. Ao contrário</w:t>
      </w:r>
      <w:r w:rsidR="007021FA">
        <w:rPr>
          <w:rFonts w:eastAsia="Times New Roman" w:cs="Arial"/>
          <w:szCs w:val="24"/>
          <w:lang w:eastAsia="pt-BR"/>
        </w:rPr>
        <w:t xml:space="preserve">, </w:t>
      </w:r>
      <w:r w:rsidR="007021FA">
        <w:t xml:space="preserve">organizações como o </w:t>
      </w:r>
      <w:r w:rsidR="007021FA">
        <w:t>Instinto</w:t>
      </w:r>
      <w:r w:rsidR="007021FA">
        <w:t xml:space="preserve"> Millenium não querem ter como colaboradores pessoas que provocam antipatias ou que causam polêmicas.</w:t>
      </w:r>
    </w:p>
    <w:p w14:paraId="3FA4B081" w14:textId="77777777"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 xml:space="preserve">Baggio também cita uma série de empresas importantes parceiras do Instituto Millenium com a Atlas Network: </w:t>
      </w:r>
    </w:p>
    <w:p w14:paraId="1D2F56F1" w14:textId="0D23B7CD" w:rsidR="0038003B" w:rsidRPr="00574409" w:rsidRDefault="00574409" w:rsidP="00011086">
      <w:pPr>
        <w:pStyle w:val="Citao"/>
        <w:rPr>
          <w:lang w:eastAsia="pt-BR"/>
        </w:rPr>
      </w:pPr>
      <w:r w:rsidRPr="00574409">
        <w:rPr>
          <w:lang w:eastAsia="pt-BR"/>
        </w:rPr>
        <w:t>O</w:t>
      </w:r>
      <w:r w:rsidR="0038003B" w:rsidRPr="00574409">
        <w:rPr>
          <w:lang w:eastAsia="pt-BR"/>
        </w:rPr>
        <w:t>s grupos Abril e RBS (filiado à Rede Globo em Santa Catarina e no Rio Grande do Sul). O Grupo Estado, que publica o jornal O Estado de S. Paulo, aparecia entre os “mantenedores e parceiros” do Imil até 2016. E, entre os integrantes da “Câmara de Mantenedores”, estão João Roberto Marinho (Grupo Globo) e Nelson Sirotsky (Grupo RBS); empresários do setor financeiro — como Armínio Fraga, ex-presidente do Banco Central de 1999 a 2002, no segundo governo de Fernando Henrique Cardoso — além de outros empresários de diferentes setores da economia</w:t>
      </w:r>
      <w:r>
        <w:rPr>
          <w:lang w:eastAsia="pt-BR"/>
        </w:rPr>
        <w:t xml:space="preserve"> (BAGGIO, 2016</w:t>
      </w:r>
      <w:r w:rsidR="0047089A">
        <w:rPr>
          <w:lang w:eastAsia="pt-BR"/>
        </w:rPr>
        <w:t>, s.p.</w:t>
      </w:r>
      <w:r>
        <w:rPr>
          <w:lang w:eastAsia="pt-BR"/>
        </w:rPr>
        <w:t>)</w:t>
      </w:r>
      <w:r w:rsidR="00107364">
        <w:rPr>
          <w:lang w:eastAsia="pt-BR"/>
        </w:rPr>
        <w:t>.</w:t>
      </w:r>
    </w:p>
    <w:p w14:paraId="4321BE13" w14:textId="2E4EF436"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t>Entre os “especialistas” do Instituto Millenium, al</w:t>
      </w:r>
      <w:r w:rsidR="00574409">
        <w:rPr>
          <w:rFonts w:eastAsia="Times New Roman" w:cs="Arial"/>
          <w:szCs w:val="24"/>
          <w:lang w:eastAsia="pt-BR"/>
        </w:rPr>
        <w:t>ém de economistas, também estão</w:t>
      </w:r>
      <w:r w:rsidRPr="0038003B">
        <w:rPr>
          <w:rFonts w:eastAsia="Times New Roman" w:cs="Arial"/>
          <w:szCs w:val="24"/>
          <w:lang w:eastAsia="pt-BR"/>
        </w:rPr>
        <w:t xml:space="preserve"> Leandro Narloch e José Nêumanne Pinto. Segundo Baggio</w:t>
      </w:r>
      <w:r w:rsidR="00574409">
        <w:rPr>
          <w:rFonts w:eastAsia="Times New Roman" w:cs="Arial"/>
          <w:szCs w:val="24"/>
          <w:lang w:eastAsia="pt-BR"/>
        </w:rPr>
        <w:t xml:space="preserve"> (2016)</w:t>
      </w:r>
      <w:r w:rsidRPr="0038003B">
        <w:rPr>
          <w:rFonts w:eastAsia="Times New Roman" w:cs="Arial"/>
          <w:szCs w:val="24"/>
          <w:lang w:eastAsia="pt-BR"/>
        </w:rPr>
        <w:t xml:space="preserve">, alguns nomes que apareciam como especialistas no </w:t>
      </w:r>
      <w:r w:rsidRPr="00BF0B44">
        <w:rPr>
          <w:rFonts w:eastAsia="Times New Roman" w:cs="Arial"/>
          <w:i/>
          <w:szCs w:val="24"/>
          <w:lang w:eastAsia="pt-BR"/>
        </w:rPr>
        <w:t>site</w:t>
      </w:r>
      <w:r w:rsidR="0006244C">
        <w:rPr>
          <w:rFonts w:eastAsia="Times New Roman" w:cs="Arial"/>
          <w:szCs w:val="24"/>
          <w:lang w:eastAsia="pt-BR"/>
        </w:rPr>
        <w:t>,</w:t>
      </w:r>
      <w:r w:rsidRPr="0038003B">
        <w:rPr>
          <w:rFonts w:eastAsia="Times New Roman" w:cs="Arial"/>
          <w:szCs w:val="24"/>
          <w:lang w:eastAsia="pt-BR"/>
        </w:rPr>
        <w:t xml:space="preserve"> em</w:t>
      </w:r>
      <w:r w:rsidR="00574409">
        <w:rPr>
          <w:rFonts w:eastAsia="Times New Roman" w:cs="Arial"/>
          <w:szCs w:val="24"/>
          <w:lang w:eastAsia="pt-BR"/>
        </w:rPr>
        <w:t xml:space="preserve"> maio de</w:t>
      </w:r>
      <w:r w:rsidRPr="0038003B">
        <w:rPr>
          <w:rFonts w:eastAsia="Times New Roman" w:cs="Arial"/>
          <w:szCs w:val="24"/>
          <w:lang w:eastAsia="pt-BR"/>
        </w:rPr>
        <w:t xml:space="preserve"> 2016, </w:t>
      </w:r>
      <w:r w:rsidR="00574409">
        <w:rPr>
          <w:rFonts w:eastAsia="Times New Roman" w:cs="Arial"/>
          <w:szCs w:val="24"/>
          <w:lang w:eastAsia="pt-BR"/>
        </w:rPr>
        <w:t xml:space="preserve">já não </w:t>
      </w:r>
      <w:r w:rsidR="0006244C">
        <w:rPr>
          <w:rFonts w:eastAsia="Times New Roman" w:cs="Arial"/>
          <w:szCs w:val="24"/>
          <w:lang w:eastAsia="pt-BR"/>
        </w:rPr>
        <w:t xml:space="preserve">constam </w:t>
      </w:r>
      <w:r w:rsidR="00574409">
        <w:rPr>
          <w:rFonts w:eastAsia="Times New Roman" w:cs="Arial"/>
          <w:szCs w:val="24"/>
          <w:lang w:eastAsia="pt-BR"/>
        </w:rPr>
        <w:t>mais</w:t>
      </w:r>
      <w:r w:rsidRPr="0038003B">
        <w:rPr>
          <w:rFonts w:eastAsia="Times New Roman" w:cs="Arial"/>
          <w:szCs w:val="24"/>
          <w:lang w:eastAsia="pt-BR"/>
        </w:rPr>
        <w:t xml:space="preserve">: Carlos Alberto Sardenberg, Demétrio Magnoli, Denis Rosenfield e Marco Antonio Villa, todos com amplo espaço na mídia. Ainda segundo Baggio, outros nomes, como Arnaldo Jabor e Reinaldo Azevedo, colaboraram com o Instituto, com artigos e/ou participação em eventos. </w:t>
      </w:r>
    </w:p>
    <w:p w14:paraId="0085BC31" w14:textId="5DBDC92D" w:rsidR="0038003B" w:rsidRPr="0038003B" w:rsidRDefault="0038003B" w:rsidP="00492F7A">
      <w:pPr>
        <w:ind w:firstLine="851"/>
        <w:rPr>
          <w:rFonts w:eastAsia="Times New Roman" w:cs="Arial"/>
          <w:szCs w:val="24"/>
          <w:lang w:eastAsia="pt-BR"/>
        </w:rPr>
      </w:pPr>
      <w:r w:rsidRPr="0038003B">
        <w:rPr>
          <w:rFonts w:eastAsia="Times New Roman" w:cs="Arial"/>
          <w:szCs w:val="24"/>
          <w:lang w:eastAsia="pt-BR"/>
        </w:rPr>
        <w:lastRenderedPageBreak/>
        <w:t xml:space="preserve">Katia Baggio acredita que muitos desses nomes tenham sido retirados do </w:t>
      </w:r>
      <w:r w:rsidRPr="00DE2931">
        <w:rPr>
          <w:rFonts w:eastAsia="Times New Roman" w:cs="Arial"/>
          <w:i/>
          <w:szCs w:val="24"/>
          <w:lang w:eastAsia="pt-BR"/>
        </w:rPr>
        <w:t>site</w:t>
      </w:r>
      <w:r w:rsidRPr="0038003B">
        <w:rPr>
          <w:rFonts w:eastAsia="Times New Roman" w:cs="Arial"/>
          <w:szCs w:val="24"/>
          <w:lang w:eastAsia="pt-BR"/>
        </w:rPr>
        <w:t xml:space="preserve"> devido </w:t>
      </w:r>
      <w:r w:rsidR="00461913">
        <w:rPr>
          <w:rFonts w:eastAsia="Times New Roman" w:cs="Arial"/>
          <w:szCs w:val="24"/>
          <w:lang w:eastAsia="pt-BR"/>
        </w:rPr>
        <w:t>à</w:t>
      </w:r>
      <w:r w:rsidR="00461913" w:rsidRPr="0038003B">
        <w:rPr>
          <w:rFonts w:eastAsia="Times New Roman" w:cs="Arial"/>
          <w:szCs w:val="24"/>
          <w:lang w:eastAsia="pt-BR"/>
        </w:rPr>
        <w:t xml:space="preserve"> </w:t>
      </w:r>
      <w:r w:rsidRPr="0038003B">
        <w:rPr>
          <w:rFonts w:eastAsia="Times New Roman" w:cs="Arial"/>
          <w:szCs w:val="24"/>
          <w:lang w:eastAsia="pt-BR"/>
        </w:rPr>
        <w:t xml:space="preserve">sua grande participação pela defesa do </w:t>
      </w:r>
      <w:r w:rsidRPr="00574409">
        <w:rPr>
          <w:rFonts w:eastAsia="Times New Roman" w:cs="Arial"/>
          <w:i/>
          <w:szCs w:val="24"/>
          <w:lang w:eastAsia="pt-BR"/>
        </w:rPr>
        <w:t>impeachment</w:t>
      </w:r>
      <w:r w:rsidRPr="0038003B">
        <w:rPr>
          <w:rFonts w:eastAsia="Times New Roman" w:cs="Arial"/>
          <w:szCs w:val="24"/>
          <w:lang w:eastAsia="pt-BR"/>
        </w:rPr>
        <w:t xml:space="preserve"> de Dilma. A nós interessa notar que muitos desses nomes citados já se manifestaram publicamente a favor do programa da ESP</w:t>
      </w:r>
      <w:r w:rsidR="00286FD3">
        <w:rPr>
          <w:rFonts w:eastAsia="Times New Roman" w:cs="Arial"/>
          <w:szCs w:val="24"/>
          <w:lang w:eastAsia="pt-BR"/>
        </w:rPr>
        <w:t xml:space="preserve">, como podemos comprovar no próprio </w:t>
      </w:r>
      <w:r w:rsidR="00286FD3" w:rsidRPr="00BF0B44">
        <w:rPr>
          <w:rFonts w:eastAsia="Times New Roman" w:cs="Arial"/>
          <w:i/>
          <w:szCs w:val="24"/>
          <w:lang w:eastAsia="pt-BR"/>
        </w:rPr>
        <w:t>site</w:t>
      </w:r>
      <w:r w:rsidR="00286FD3">
        <w:rPr>
          <w:rFonts w:eastAsia="Times New Roman" w:cs="Arial"/>
          <w:szCs w:val="24"/>
          <w:lang w:eastAsia="pt-BR"/>
        </w:rPr>
        <w:t xml:space="preserve"> do movimento, na seção de artigos. Lá, nomes como Leandro Narloch</w:t>
      </w:r>
      <w:r w:rsidR="007E2BD8">
        <w:rPr>
          <w:rFonts w:eastAsia="Times New Roman" w:cs="Arial"/>
          <w:szCs w:val="24"/>
          <w:lang w:eastAsia="pt-BR"/>
        </w:rPr>
        <w:t>, Marco Antonio Villa, Rodrigo Consta</w:t>
      </w:r>
      <w:r w:rsidR="00834A81">
        <w:rPr>
          <w:rFonts w:eastAsia="Times New Roman" w:cs="Arial"/>
          <w:szCs w:val="24"/>
          <w:lang w:eastAsia="pt-BR"/>
        </w:rPr>
        <w:t>n</w:t>
      </w:r>
      <w:r w:rsidR="007E2BD8">
        <w:rPr>
          <w:rFonts w:eastAsia="Times New Roman" w:cs="Arial"/>
          <w:szCs w:val="24"/>
          <w:lang w:eastAsia="pt-BR"/>
        </w:rPr>
        <w:t xml:space="preserve">tino </w:t>
      </w:r>
      <w:r w:rsidR="00461913">
        <w:rPr>
          <w:rFonts w:eastAsia="Times New Roman" w:cs="Arial"/>
          <w:szCs w:val="24"/>
          <w:lang w:eastAsia="pt-BR"/>
        </w:rPr>
        <w:t xml:space="preserve">surgem </w:t>
      </w:r>
      <w:r w:rsidR="007E2BD8">
        <w:rPr>
          <w:rFonts w:eastAsia="Times New Roman" w:cs="Arial"/>
          <w:szCs w:val="24"/>
          <w:lang w:eastAsia="pt-BR"/>
        </w:rPr>
        <w:t xml:space="preserve">em artigos que defendem o ESP ou criticam governos de esquerda. Assim, pudemos verificar a relação entre o ESP, políticos e intelectuais conservadores que </w:t>
      </w:r>
      <w:r w:rsidRPr="0038003B">
        <w:rPr>
          <w:rFonts w:eastAsia="Times New Roman" w:cs="Arial"/>
          <w:szCs w:val="24"/>
          <w:lang w:eastAsia="pt-BR"/>
        </w:rPr>
        <w:t>estão, como acabamos de demonstrar</w:t>
      </w:r>
      <w:r w:rsidR="007E2BD8">
        <w:rPr>
          <w:rFonts w:eastAsia="Times New Roman" w:cs="Arial"/>
          <w:szCs w:val="24"/>
          <w:lang w:eastAsia="pt-BR"/>
        </w:rPr>
        <w:t>,</w:t>
      </w:r>
      <w:r w:rsidRPr="0038003B">
        <w:rPr>
          <w:rFonts w:eastAsia="Times New Roman" w:cs="Arial"/>
          <w:szCs w:val="24"/>
          <w:lang w:eastAsia="pt-BR"/>
        </w:rPr>
        <w:t xml:space="preserve"> vinculados a organizações ultraliberais norte-americanas, deixando evidente com qual projeto</w:t>
      </w:r>
      <w:r w:rsidR="007021FA">
        <w:rPr>
          <w:rFonts w:eastAsia="Times New Roman" w:cs="Arial"/>
          <w:szCs w:val="24"/>
          <w:lang w:eastAsia="pt-BR"/>
        </w:rPr>
        <w:t xml:space="preserve"> </w:t>
      </w:r>
      <w:r w:rsidRPr="0038003B">
        <w:rPr>
          <w:rFonts w:eastAsia="Times New Roman" w:cs="Arial"/>
          <w:szCs w:val="24"/>
          <w:lang w:eastAsia="pt-BR"/>
        </w:rPr>
        <w:t>político</w:t>
      </w:r>
      <w:r w:rsidR="00834A81">
        <w:rPr>
          <w:rFonts w:eastAsia="Times New Roman" w:cs="Arial"/>
          <w:szCs w:val="24"/>
          <w:lang w:eastAsia="pt-BR"/>
        </w:rPr>
        <w:t>, econômico</w:t>
      </w:r>
      <w:r w:rsidRPr="0038003B">
        <w:rPr>
          <w:rFonts w:eastAsia="Times New Roman" w:cs="Arial"/>
          <w:szCs w:val="24"/>
          <w:lang w:eastAsia="pt-BR"/>
        </w:rPr>
        <w:t xml:space="preserve"> e educacional pretendem colaborar.</w:t>
      </w:r>
    </w:p>
    <w:p w14:paraId="156EBC25" w14:textId="13184835" w:rsidR="0038003B" w:rsidRPr="0038003B" w:rsidRDefault="00011086" w:rsidP="00994543">
      <w:pPr>
        <w:spacing w:before="360" w:after="360"/>
        <w:ind w:firstLine="0"/>
        <w:rPr>
          <w:rFonts w:eastAsia="Times New Roman" w:cs="Arial"/>
          <w:b/>
          <w:szCs w:val="24"/>
          <w:lang w:eastAsia="pt-BR"/>
        </w:rPr>
      </w:pPr>
      <w:r>
        <w:rPr>
          <w:rFonts w:eastAsia="Times New Roman" w:cs="Arial"/>
          <w:b/>
          <w:szCs w:val="24"/>
          <w:lang w:eastAsia="pt-BR"/>
        </w:rPr>
        <w:t>MOVIMENTOS ANTI-DOUTRINAÇÃO NOS ESTADOS UNIDOS</w:t>
      </w:r>
    </w:p>
    <w:p w14:paraId="7D8E98E1" w14:textId="17E0DB37" w:rsidR="0038003B" w:rsidRDefault="0038003B" w:rsidP="00492F7A">
      <w:pPr>
        <w:ind w:firstLine="851"/>
        <w:rPr>
          <w:rFonts w:eastAsia="Times New Roman" w:cs="Arial"/>
          <w:szCs w:val="24"/>
          <w:lang w:eastAsia="pt-BR"/>
        </w:rPr>
      </w:pPr>
      <w:r w:rsidRPr="0038003B">
        <w:rPr>
          <w:rFonts w:eastAsia="Times New Roman" w:cs="Arial"/>
          <w:szCs w:val="24"/>
          <w:lang w:eastAsia="pt-BR"/>
        </w:rPr>
        <w:t>Acreditamos que</w:t>
      </w:r>
      <w:r w:rsidR="009152DD">
        <w:rPr>
          <w:rFonts w:eastAsia="Times New Roman" w:cs="Arial"/>
          <w:szCs w:val="24"/>
          <w:lang w:eastAsia="pt-BR"/>
        </w:rPr>
        <w:t>, n</w:t>
      </w:r>
      <w:r w:rsidR="009152DD" w:rsidRPr="0038003B">
        <w:rPr>
          <w:rFonts w:eastAsia="Times New Roman" w:cs="Arial"/>
          <w:szCs w:val="24"/>
          <w:lang w:eastAsia="pt-BR"/>
        </w:rPr>
        <w:t>o</w:t>
      </w:r>
      <w:r w:rsidR="009152DD">
        <w:rPr>
          <w:rFonts w:eastAsia="Times New Roman" w:cs="Arial"/>
          <w:szCs w:val="24"/>
          <w:lang w:eastAsia="pt-BR"/>
        </w:rPr>
        <w:t xml:space="preserve"> </w:t>
      </w:r>
      <w:r w:rsidR="009152DD" w:rsidRPr="0038003B">
        <w:rPr>
          <w:rFonts w:eastAsia="Times New Roman" w:cs="Arial"/>
          <w:szCs w:val="24"/>
          <w:lang w:eastAsia="pt-BR"/>
        </w:rPr>
        <w:t>Brasil</w:t>
      </w:r>
      <w:r w:rsidR="009152DD">
        <w:rPr>
          <w:rFonts w:eastAsia="Times New Roman" w:cs="Arial"/>
          <w:szCs w:val="24"/>
          <w:lang w:eastAsia="pt-BR"/>
        </w:rPr>
        <w:t xml:space="preserve"> ou em várias partes do mundo ocidental,</w:t>
      </w:r>
      <w:r w:rsidR="009152DD" w:rsidRPr="0038003B">
        <w:rPr>
          <w:rFonts w:eastAsia="Times New Roman" w:cs="Arial"/>
          <w:szCs w:val="24"/>
          <w:lang w:eastAsia="pt-BR"/>
        </w:rPr>
        <w:t xml:space="preserve"> um projeto de </w:t>
      </w:r>
      <w:r w:rsidR="008334C7">
        <w:rPr>
          <w:rFonts w:eastAsia="Times New Roman" w:cs="Arial"/>
          <w:szCs w:val="24"/>
          <w:lang w:eastAsia="pt-BR"/>
        </w:rPr>
        <w:t>e</w:t>
      </w:r>
      <w:r w:rsidR="009152DD" w:rsidRPr="0038003B">
        <w:rPr>
          <w:rFonts w:eastAsia="Times New Roman" w:cs="Arial"/>
          <w:szCs w:val="24"/>
          <w:lang w:eastAsia="pt-BR"/>
        </w:rPr>
        <w:t>stado neoliberal e neoconservador</w:t>
      </w:r>
      <w:r w:rsidR="009152DD" w:rsidRPr="00652472">
        <w:rPr>
          <w:rFonts w:eastAsia="Times New Roman" w:cs="Arial"/>
          <w:szCs w:val="24"/>
          <w:lang w:eastAsia="pt-BR"/>
        </w:rPr>
        <w:t xml:space="preserve"> </w:t>
      </w:r>
      <w:r w:rsidR="009152DD">
        <w:rPr>
          <w:rFonts w:eastAsia="Times New Roman" w:cs="Arial"/>
          <w:szCs w:val="24"/>
          <w:lang w:eastAsia="pt-BR"/>
        </w:rPr>
        <w:t xml:space="preserve">se </w:t>
      </w:r>
      <w:r w:rsidR="009152DD" w:rsidRPr="0038003B">
        <w:rPr>
          <w:rFonts w:eastAsia="Times New Roman" w:cs="Arial"/>
          <w:szCs w:val="24"/>
          <w:lang w:eastAsia="pt-BR"/>
        </w:rPr>
        <w:t>viabiliz</w:t>
      </w:r>
      <w:r w:rsidR="009152DD">
        <w:rPr>
          <w:rFonts w:eastAsia="Times New Roman" w:cs="Arial"/>
          <w:szCs w:val="24"/>
          <w:lang w:eastAsia="pt-BR"/>
        </w:rPr>
        <w:t>e</w:t>
      </w:r>
      <w:r w:rsidR="009152DD" w:rsidRPr="0038003B">
        <w:rPr>
          <w:rFonts w:eastAsia="Times New Roman" w:cs="Arial"/>
          <w:szCs w:val="24"/>
          <w:lang w:eastAsia="pt-BR"/>
        </w:rPr>
        <w:t xml:space="preserve"> </w:t>
      </w:r>
      <w:r w:rsidR="009152DD">
        <w:rPr>
          <w:rFonts w:eastAsia="Times New Roman" w:cs="Arial"/>
          <w:szCs w:val="24"/>
          <w:lang w:eastAsia="pt-BR"/>
        </w:rPr>
        <w:t>por meio d</w:t>
      </w:r>
      <w:r w:rsidR="009152DD" w:rsidRPr="0038003B">
        <w:rPr>
          <w:rFonts w:eastAsia="Times New Roman" w:cs="Arial"/>
          <w:szCs w:val="24"/>
          <w:lang w:eastAsia="pt-BR"/>
        </w:rPr>
        <w:t>a educação</w:t>
      </w:r>
      <w:r w:rsidRPr="0038003B">
        <w:rPr>
          <w:rFonts w:eastAsia="Times New Roman" w:cs="Arial"/>
          <w:szCs w:val="24"/>
          <w:lang w:eastAsia="pt-BR"/>
        </w:rPr>
        <w:t>. Mas qual seria o preço a se pagar se esse projeto político-pedagógico se tornasse efetivamente uma realidade? A fim de responder essas questões, ou de obter um mero vislumbre da realidade futura que podemos enfrentar, buscamos olhar para a concepção de escola na sociedade que</w:t>
      </w:r>
      <w:r w:rsidR="00834A81">
        <w:rPr>
          <w:rFonts w:eastAsia="Times New Roman" w:cs="Arial"/>
          <w:szCs w:val="24"/>
          <w:lang w:eastAsia="pt-BR"/>
        </w:rPr>
        <w:t xml:space="preserve"> </w:t>
      </w:r>
      <w:r w:rsidR="009152DD">
        <w:rPr>
          <w:rFonts w:eastAsia="Times New Roman" w:cs="Arial"/>
          <w:szCs w:val="24"/>
          <w:lang w:eastAsia="pt-BR"/>
        </w:rPr>
        <w:t xml:space="preserve">melhor </w:t>
      </w:r>
      <w:r w:rsidRPr="0038003B">
        <w:rPr>
          <w:rFonts w:eastAsia="Times New Roman" w:cs="Arial"/>
          <w:szCs w:val="24"/>
          <w:lang w:eastAsia="pt-BR"/>
        </w:rPr>
        <w:t>representa os valores políticos neoliberais e neoconservadores</w:t>
      </w:r>
      <w:r w:rsidR="00834A81">
        <w:rPr>
          <w:rFonts w:eastAsia="Times New Roman" w:cs="Arial"/>
          <w:szCs w:val="24"/>
          <w:lang w:eastAsia="pt-BR"/>
        </w:rPr>
        <w:t>: a norte-americana</w:t>
      </w:r>
      <w:r w:rsidRPr="0038003B">
        <w:rPr>
          <w:rFonts w:eastAsia="Times New Roman" w:cs="Arial"/>
          <w:szCs w:val="24"/>
          <w:lang w:eastAsia="pt-BR"/>
        </w:rPr>
        <w:t>. Fomos então analisar</w:t>
      </w:r>
      <w:r w:rsidR="007E2BD8">
        <w:rPr>
          <w:rFonts w:eastAsia="Times New Roman" w:cs="Arial"/>
          <w:szCs w:val="24"/>
          <w:lang w:eastAsia="pt-BR"/>
        </w:rPr>
        <w:t xml:space="preserve"> dois movimentos</w:t>
      </w:r>
      <w:r w:rsidR="00834A81">
        <w:rPr>
          <w:rFonts w:eastAsia="Times New Roman" w:cs="Arial"/>
          <w:szCs w:val="24"/>
          <w:lang w:eastAsia="pt-BR"/>
        </w:rPr>
        <w:t xml:space="preserve"> dos Estados Unidos</w:t>
      </w:r>
      <w:r w:rsidR="007E2BD8">
        <w:rPr>
          <w:rFonts w:eastAsia="Times New Roman" w:cs="Arial"/>
          <w:szCs w:val="24"/>
          <w:lang w:eastAsia="pt-BR"/>
        </w:rPr>
        <w:t xml:space="preserve"> engajados em impedir a doutrinação nas escolas e </w:t>
      </w:r>
      <w:r w:rsidR="00F5615C">
        <w:rPr>
          <w:rFonts w:eastAsia="Times New Roman" w:cs="Arial"/>
          <w:szCs w:val="24"/>
          <w:lang w:eastAsia="pt-BR"/>
        </w:rPr>
        <w:t>universidades</w:t>
      </w:r>
      <w:r w:rsidR="007E2BD8">
        <w:rPr>
          <w:rFonts w:eastAsia="Times New Roman" w:cs="Arial"/>
          <w:szCs w:val="24"/>
          <w:lang w:eastAsia="pt-BR"/>
        </w:rPr>
        <w:t xml:space="preserve">: o movimento </w:t>
      </w:r>
      <w:r w:rsidR="007E2BD8" w:rsidRPr="00834A81">
        <w:rPr>
          <w:rFonts w:eastAsia="Times New Roman" w:cs="Arial"/>
          <w:i/>
          <w:szCs w:val="24"/>
          <w:lang w:eastAsia="pt-BR"/>
        </w:rPr>
        <w:t>No Indoctrination</w:t>
      </w:r>
      <w:r w:rsidR="007E2BD8">
        <w:rPr>
          <w:rFonts w:eastAsia="Times New Roman" w:cs="Arial"/>
          <w:szCs w:val="24"/>
          <w:lang w:eastAsia="pt-BR"/>
        </w:rPr>
        <w:t>, o qual, segundo con</w:t>
      </w:r>
      <w:r w:rsidR="000A5419">
        <w:rPr>
          <w:rFonts w:eastAsia="Times New Roman" w:cs="Arial"/>
          <w:szCs w:val="24"/>
          <w:lang w:eastAsia="pt-BR"/>
        </w:rPr>
        <w:t xml:space="preserve">sta no </w:t>
      </w:r>
      <w:r w:rsidR="000A5419" w:rsidRPr="00834A81">
        <w:rPr>
          <w:rFonts w:eastAsia="Times New Roman" w:cs="Arial"/>
          <w:i/>
          <w:szCs w:val="24"/>
          <w:lang w:eastAsia="pt-BR"/>
        </w:rPr>
        <w:t>site</w:t>
      </w:r>
      <w:r w:rsidR="000A5419">
        <w:rPr>
          <w:rFonts w:eastAsia="Times New Roman" w:cs="Arial"/>
          <w:szCs w:val="24"/>
          <w:lang w:eastAsia="pt-BR"/>
        </w:rPr>
        <w:t xml:space="preserve"> do ESP, serviu de ins</w:t>
      </w:r>
      <w:r w:rsidR="007E2BD8">
        <w:rPr>
          <w:rFonts w:eastAsia="Times New Roman" w:cs="Arial"/>
          <w:szCs w:val="24"/>
          <w:lang w:eastAsia="pt-BR"/>
        </w:rPr>
        <w:t xml:space="preserve">piração a Miguel Nagib para </w:t>
      </w:r>
      <w:r w:rsidR="00237034">
        <w:rPr>
          <w:rFonts w:eastAsia="Times New Roman" w:cs="Arial"/>
          <w:szCs w:val="24"/>
          <w:lang w:eastAsia="pt-BR"/>
        </w:rPr>
        <w:t xml:space="preserve">conceber </w:t>
      </w:r>
      <w:r w:rsidR="00F5615C">
        <w:rPr>
          <w:rFonts w:eastAsia="Times New Roman" w:cs="Arial"/>
          <w:szCs w:val="24"/>
          <w:lang w:eastAsia="pt-BR"/>
        </w:rPr>
        <w:t xml:space="preserve">o seu próprio movimento, e o </w:t>
      </w:r>
      <w:r w:rsidR="00F5615C" w:rsidRPr="00834A81">
        <w:rPr>
          <w:rFonts w:eastAsia="Times New Roman" w:cs="Arial"/>
          <w:i/>
          <w:szCs w:val="24"/>
          <w:lang w:eastAsia="pt-BR"/>
        </w:rPr>
        <w:t>IndoctriNation</w:t>
      </w:r>
      <w:r w:rsidR="00F5615C">
        <w:rPr>
          <w:rFonts w:eastAsia="Times New Roman" w:cs="Arial"/>
          <w:szCs w:val="24"/>
          <w:lang w:eastAsia="pt-BR"/>
        </w:rPr>
        <w:t xml:space="preserve">, movimento cristão de vertente protestante que </w:t>
      </w:r>
      <w:r w:rsidR="00461913">
        <w:rPr>
          <w:rFonts w:eastAsia="Times New Roman" w:cs="Arial"/>
          <w:szCs w:val="24"/>
          <w:lang w:eastAsia="pt-BR"/>
        </w:rPr>
        <w:t xml:space="preserve">produziu </w:t>
      </w:r>
      <w:r w:rsidR="00F5615C">
        <w:rPr>
          <w:rFonts w:eastAsia="Times New Roman" w:cs="Arial"/>
          <w:szCs w:val="24"/>
          <w:lang w:eastAsia="pt-BR"/>
        </w:rPr>
        <w:t xml:space="preserve">um filme </w:t>
      </w:r>
      <w:r w:rsidR="00AC196A">
        <w:rPr>
          <w:rFonts w:eastAsia="Times New Roman" w:cs="Arial"/>
          <w:szCs w:val="24"/>
          <w:lang w:eastAsia="pt-BR"/>
        </w:rPr>
        <w:t xml:space="preserve">com o mesmo nome </w:t>
      </w:r>
      <w:r w:rsidR="00F5615C">
        <w:rPr>
          <w:rFonts w:eastAsia="Times New Roman" w:cs="Arial"/>
          <w:szCs w:val="24"/>
          <w:lang w:eastAsia="pt-BR"/>
        </w:rPr>
        <w:t>para denunciar a edu</w:t>
      </w:r>
      <w:r w:rsidR="00FF444E">
        <w:rPr>
          <w:rFonts w:eastAsia="Times New Roman" w:cs="Arial"/>
          <w:szCs w:val="24"/>
          <w:lang w:eastAsia="pt-BR"/>
        </w:rPr>
        <w:t xml:space="preserve">cação pública como </w:t>
      </w:r>
      <w:r w:rsidR="00237034" w:rsidRPr="00237034">
        <w:rPr>
          <w:rFonts w:eastAsia="Times New Roman" w:cs="Arial"/>
          <w:szCs w:val="24"/>
          <w:lang w:eastAsia="pt-BR"/>
        </w:rPr>
        <w:t>anticristã</w:t>
      </w:r>
      <w:r w:rsidR="00FF444E">
        <w:rPr>
          <w:rFonts w:eastAsia="Times New Roman" w:cs="Arial"/>
          <w:szCs w:val="24"/>
          <w:lang w:eastAsia="pt-BR"/>
        </w:rPr>
        <w:t>.</w:t>
      </w:r>
    </w:p>
    <w:p w14:paraId="628BDC15" w14:textId="4D487D1F" w:rsidR="005C6981" w:rsidRDefault="006404BC" w:rsidP="00492F7A">
      <w:pPr>
        <w:ind w:firstLine="851"/>
        <w:rPr>
          <w:rFonts w:eastAsia="Times New Roman" w:cs="Arial"/>
          <w:szCs w:val="24"/>
          <w:lang w:eastAsia="pt-BR"/>
        </w:rPr>
      </w:pPr>
      <w:r>
        <w:rPr>
          <w:rFonts w:eastAsia="Times New Roman" w:cs="Arial"/>
          <w:szCs w:val="24"/>
          <w:lang w:eastAsia="pt-BR"/>
        </w:rPr>
        <w:t xml:space="preserve">O </w:t>
      </w:r>
      <w:r w:rsidRPr="00834A81">
        <w:rPr>
          <w:rFonts w:eastAsia="Times New Roman" w:cs="Arial"/>
          <w:i/>
          <w:szCs w:val="24"/>
          <w:lang w:eastAsia="pt-BR"/>
        </w:rPr>
        <w:t>No indoctrination</w:t>
      </w:r>
      <w:r w:rsidR="004313F2">
        <w:rPr>
          <w:rFonts w:eastAsia="Times New Roman" w:cs="Arial"/>
          <w:szCs w:val="24"/>
          <w:lang w:eastAsia="pt-BR"/>
        </w:rPr>
        <w:t xml:space="preserve"> foi criado </w:t>
      </w:r>
      <w:r>
        <w:rPr>
          <w:rFonts w:eastAsia="Times New Roman" w:cs="Arial"/>
          <w:szCs w:val="24"/>
          <w:lang w:eastAsia="pt-BR"/>
        </w:rPr>
        <w:t xml:space="preserve">por Luann Wright, professora de ciências em San Diego, Califórnia, </w:t>
      </w:r>
      <w:r w:rsidR="00461913">
        <w:rPr>
          <w:rFonts w:eastAsia="Times New Roman" w:cs="Arial"/>
          <w:szCs w:val="24"/>
          <w:lang w:eastAsia="pt-BR"/>
        </w:rPr>
        <w:t xml:space="preserve">ao constatar/considerar </w:t>
      </w:r>
      <w:r>
        <w:rPr>
          <w:rFonts w:eastAsia="Times New Roman" w:cs="Arial"/>
          <w:szCs w:val="24"/>
          <w:lang w:eastAsia="pt-BR"/>
        </w:rPr>
        <w:t xml:space="preserve">que a </w:t>
      </w:r>
      <w:r w:rsidRPr="00834A81">
        <w:rPr>
          <w:rFonts w:eastAsia="Times New Roman" w:cs="Arial"/>
          <w:i/>
          <w:szCs w:val="24"/>
          <w:lang w:eastAsia="pt-BR"/>
        </w:rPr>
        <w:t>Warren College</w:t>
      </w:r>
      <w:r>
        <w:rPr>
          <w:rFonts w:eastAsia="Times New Roman" w:cs="Arial"/>
          <w:szCs w:val="24"/>
          <w:lang w:eastAsia="pt-BR"/>
        </w:rPr>
        <w:t>, faculdade em que seu filho estudava, praticava doutrinação esquerdista e impedia o livre pensamento daqueles</w:t>
      </w:r>
      <w:r w:rsidR="00FF444E">
        <w:rPr>
          <w:rFonts w:eastAsia="Times New Roman" w:cs="Arial"/>
          <w:szCs w:val="24"/>
          <w:lang w:eastAsia="pt-BR"/>
        </w:rPr>
        <w:t xml:space="preserve"> que discordassem de seus professores</w:t>
      </w:r>
      <w:r>
        <w:rPr>
          <w:rFonts w:eastAsia="Times New Roman" w:cs="Arial"/>
          <w:szCs w:val="24"/>
          <w:lang w:eastAsia="pt-BR"/>
        </w:rPr>
        <w:t xml:space="preserve">, como era o caso de seu filho. Após tentar resolver essa </w:t>
      </w:r>
      <w:r w:rsidR="00FF444E">
        <w:rPr>
          <w:rFonts w:eastAsia="Times New Roman" w:cs="Arial"/>
          <w:szCs w:val="24"/>
          <w:lang w:eastAsia="pt-BR"/>
        </w:rPr>
        <w:t xml:space="preserve">questão de inúmeras formas, </w:t>
      </w:r>
      <w:r w:rsidR="00237034">
        <w:rPr>
          <w:rFonts w:eastAsia="Times New Roman" w:cs="Arial"/>
          <w:szCs w:val="24"/>
          <w:lang w:eastAsia="pt-BR"/>
        </w:rPr>
        <w:t xml:space="preserve">dirigindo-se </w:t>
      </w:r>
      <w:r w:rsidR="00FF444E">
        <w:rPr>
          <w:rFonts w:eastAsia="Times New Roman" w:cs="Arial"/>
          <w:szCs w:val="24"/>
          <w:lang w:eastAsia="pt-BR"/>
        </w:rPr>
        <w:t xml:space="preserve">a órgãos competentes </w:t>
      </w:r>
      <w:r w:rsidR="00237034">
        <w:rPr>
          <w:rFonts w:eastAsia="Times New Roman" w:cs="Arial"/>
          <w:szCs w:val="24"/>
          <w:lang w:eastAsia="pt-BR"/>
        </w:rPr>
        <w:t xml:space="preserve">de </w:t>
      </w:r>
      <w:r w:rsidR="00FF444E">
        <w:rPr>
          <w:rFonts w:eastAsia="Times New Roman" w:cs="Arial"/>
          <w:szCs w:val="24"/>
          <w:lang w:eastAsia="pt-BR"/>
        </w:rPr>
        <w:t xml:space="preserve">várias faculdades e </w:t>
      </w:r>
      <w:r>
        <w:rPr>
          <w:rFonts w:eastAsia="Times New Roman" w:cs="Arial"/>
          <w:szCs w:val="24"/>
          <w:lang w:eastAsia="pt-BR"/>
        </w:rPr>
        <w:t xml:space="preserve">universidades da Califórnia, sem obter êxito, Wright resolveu </w:t>
      </w:r>
      <w:r w:rsidR="00237034">
        <w:rPr>
          <w:rFonts w:eastAsia="Times New Roman" w:cs="Arial"/>
          <w:szCs w:val="24"/>
          <w:lang w:eastAsia="pt-BR"/>
        </w:rPr>
        <w:t xml:space="preserve">desenvolver </w:t>
      </w:r>
      <w:r>
        <w:rPr>
          <w:rFonts w:eastAsia="Times New Roman" w:cs="Arial"/>
          <w:szCs w:val="24"/>
          <w:lang w:eastAsia="pt-BR"/>
        </w:rPr>
        <w:t xml:space="preserve">o </w:t>
      </w:r>
      <w:r w:rsidRPr="00834A81">
        <w:rPr>
          <w:rFonts w:eastAsia="Times New Roman" w:cs="Arial"/>
          <w:i/>
          <w:szCs w:val="24"/>
          <w:lang w:eastAsia="pt-BR"/>
        </w:rPr>
        <w:t>site</w:t>
      </w:r>
      <w:r w:rsidR="005C6981">
        <w:rPr>
          <w:rFonts w:eastAsia="Times New Roman" w:cs="Arial"/>
          <w:szCs w:val="24"/>
          <w:lang w:eastAsia="pt-BR"/>
        </w:rPr>
        <w:t xml:space="preserve"> em 2001</w:t>
      </w:r>
      <w:r>
        <w:rPr>
          <w:rFonts w:eastAsia="Times New Roman" w:cs="Arial"/>
          <w:szCs w:val="24"/>
          <w:lang w:eastAsia="pt-BR"/>
        </w:rPr>
        <w:t xml:space="preserve">, </w:t>
      </w:r>
      <w:r w:rsidR="00D41C5F">
        <w:rPr>
          <w:rFonts w:eastAsia="Times New Roman" w:cs="Arial"/>
          <w:szCs w:val="24"/>
          <w:lang w:eastAsia="pt-BR"/>
        </w:rPr>
        <w:t xml:space="preserve">para </w:t>
      </w:r>
      <w:r>
        <w:rPr>
          <w:rFonts w:eastAsia="Times New Roman" w:cs="Arial"/>
          <w:szCs w:val="24"/>
          <w:lang w:eastAsia="pt-BR"/>
        </w:rPr>
        <w:t>que alunos pudessem, de forma anônima, denunciar casos de doutrinação na sala de aula.</w:t>
      </w:r>
      <w:r w:rsidR="00834A81">
        <w:rPr>
          <w:rFonts w:eastAsia="Times New Roman" w:cs="Arial"/>
          <w:szCs w:val="24"/>
          <w:lang w:eastAsia="pt-BR"/>
        </w:rPr>
        <w:t xml:space="preserve"> Até onde foi possível investigar, o </w:t>
      </w:r>
      <w:r w:rsidR="00834A81" w:rsidRPr="00834A81">
        <w:rPr>
          <w:rFonts w:eastAsia="Times New Roman" w:cs="Arial"/>
          <w:i/>
          <w:szCs w:val="24"/>
          <w:lang w:eastAsia="pt-BR"/>
        </w:rPr>
        <w:t>site</w:t>
      </w:r>
      <w:r w:rsidR="00834A81">
        <w:rPr>
          <w:rFonts w:eastAsia="Times New Roman" w:cs="Arial"/>
          <w:szCs w:val="24"/>
          <w:lang w:eastAsia="pt-BR"/>
        </w:rPr>
        <w:t xml:space="preserve"> saiu do ar em 2017.</w:t>
      </w:r>
    </w:p>
    <w:p w14:paraId="2A8704A5" w14:textId="524A63F4" w:rsidR="005C6981" w:rsidRPr="005C6981" w:rsidRDefault="006404BC" w:rsidP="00492F7A">
      <w:pPr>
        <w:ind w:firstLine="851"/>
        <w:rPr>
          <w:rFonts w:eastAsia="Times New Roman" w:cs="Arial"/>
          <w:lang w:eastAsia="pt-BR"/>
        </w:rPr>
      </w:pPr>
      <w:r w:rsidRPr="005C6981">
        <w:rPr>
          <w:rFonts w:eastAsia="Times New Roman" w:cs="Arial"/>
          <w:szCs w:val="24"/>
          <w:lang w:eastAsia="pt-BR"/>
        </w:rPr>
        <w:lastRenderedPageBreak/>
        <w:t xml:space="preserve"> </w:t>
      </w:r>
      <w:r w:rsidR="005C6981">
        <w:rPr>
          <w:rFonts w:eastAsia="Times New Roman" w:cs="Arial"/>
          <w:szCs w:val="24"/>
          <w:lang w:eastAsia="pt-BR"/>
        </w:rPr>
        <w:t xml:space="preserve">De acordo com o </w:t>
      </w:r>
      <w:r w:rsidR="005C6981" w:rsidRPr="00834A81">
        <w:rPr>
          <w:rFonts w:eastAsia="Times New Roman" w:cs="Arial"/>
          <w:i/>
          <w:szCs w:val="24"/>
          <w:lang w:eastAsia="pt-BR"/>
        </w:rPr>
        <w:t>site</w:t>
      </w:r>
      <w:r w:rsidR="005C6981">
        <w:rPr>
          <w:rFonts w:eastAsia="Times New Roman" w:cs="Arial"/>
          <w:szCs w:val="24"/>
          <w:lang w:eastAsia="pt-BR"/>
        </w:rPr>
        <w:t xml:space="preserve"> bohemian.com, que entrevistou Wr</w:t>
      </w:r>
      <w:r w:rsidR="00834A81">
        <w:rPr>
          <w:rFonts w:eastAsia="Times New Roman" w:cs="Arial"/>
          <w:szCs w:val="24"/>
          <w:lang w:eastAsia="pt-BR"/>
        </w:rPr>
        <w:t>ight</w:t>
      </w:r>
      <w:r w:rsidR="005C6981">
        <w:rPr>
          <w:rFonts w:eastAsia="Times New Roman" w:cs="Arial"/>
          <w:szCs w:val="24"/>
          <w:lang w:eastAsia="pt-BR"/>
        </w:rPr>
        <w:t xml:space="preserve"> em 2003, </w:t>
      </w:r>
      <w:r w:rsidR="008D6BC4">
        <w:rPr>
          <w:rFonts w:eastAsia="Times New Roman" w:cs="Arial"/>
          <w:szCs w:val="24"/>
          <w:lang w:eastAsia="pt-BR"/>
        </w:rPr>
        <w:t xml:space="preserve">o </w:t>
      </w:r>
      <w:r w:rsidR="008D6BC4" w:rsidRPr="00834A81">
        <w:rPr>
          <w:rFonts w:eastAsia="Times New Roman" w:cs="Arial"/>
          <w:i/>
          <w:szCs w:val="24"/>
          <w:lang w:eastAsia="pt-BR"/>
        </w:rPr>
        <w:t>No Indoctrination</w:t>
      </w:r>
      <w:r w:rsidR="00834A81">
        <w:rPr>
          <w:rFonts w:eastAsia="Times New Roman" w:cs="Arial"/>
          <w:szCs w:val="24"/>
          <w:lang w:eastAsia="pt-BR"/>
        </w:rPr>
        <w:t xml:space="preserve"> oferecia</w:t>
      </w:r>
      <w:r w:rsidR="005C6981" w:rsidRPr="005C6981">
        <w:rPr>
          <w:rFonts w:eastAsia="Times New Roman" w:cs="Arial"/>
          <w:szCs w:val="24"/>
          <w:lang w:eastAsia="pt-BR"/>
        </w:rPr>
        <w:t xml:space="preserve"> um fórum </w:t>
      </w:r>
      <w:r w:rsidR="005C6981" w:rsidRPr="00834A81">
        <w:rPr>
          <w:rFonts w:eastAsia="Times New Roman" w:cs="Arial"/>
          <w:i/>
          <w:szCs w:val="24"/>
          <w:lang w:eastAsia="pt-BR"/>
        </w:rPr>
        <w:t>online</w:t>
      </w:r>
      <w:r w:rsidR="005C6981" w:rsidRPr="005C6981">
        <w:rPr>
          <w:rFonts w:eastAsia="Times New Roman" w:cs="Arial"/>
          <w:szCs w:val="24"/>
          <w:lang w:eastAsia="pt-BR"/>
        </w:rPr>
        <w:t xml:space="preserve"> para os estudantes</w:t>
      </w:r>
      <w:r w:rsidR="008D6BC4">
        <w:rPr>
          <w:rFonts w:eastAsia="Times New Roman" w:cs="Arial"/>
          <w:szCs w:val="24"/>
          <w:lang w:eastAsia="pt-BR"/>
        </w:rPr>
        <w:t xml:space="preserve"> </w:t>
      </w:r>
      <w:r w:rsidR="00FF444E">
        <w:rPr>
          <w:rFonts w:eastAsia="Times New Roman" w:cs="Arial"/>
          <w:szCs w:val="24"/>
          <w:lang w:eastAsia="pt-BR"/>
        </w:rPr>
        <w:t xml:space="preserve">para que pudessem </w:t>
      </w:r>
      <w:r w:rsidR="008D6BC4">
        <w:rPr>
          <w:rFonts w:eastAsia="Times New Roman" w:cs="Arial"/>
          <w:szCs w:val="24"/>
          <w:lang w:eastAsia="pt-BR"/>
        </w:rPr>
        <w:t>denunciar</w:t>
      </w:r>
      <w:r w:rsidR="00834A81">
        <w:rPr>
          <w:rFonts w:eastAsia="Times New Roman" w:cs="Arial"/>
          <w:szCs w:val="24"/>
          <w:lang w:eastAsia="pt-BR"/>
        </w:rPr>
        <w:t xml:space="preserve"> professores </w:t>
      </w:r>
      <w:r w:rsidR="00FF444E">
        <w:rPr>
          <w:rFonts w:eastAsia="Times New Roman" w:cs="Arial"/>
          <w:szCs w:val="24"/>
          <w:lang w:eastAsia="pt-BR"/>
        </w:rPr>
        <w:t xml:space="preserve">doutrinadores. </w:t>
      </w:r>
      <w:r w:rsidR="00834A81">
        <w:rPr>
          <w:rFonts w:eastAsia="Times New Roman" w:cs="Arial"/>
          <w:szCs w:val="24"/>
          <w:lang w:eastAsia="pt-BR"/>
        </w:rPr>
        <w:t>As mensagens eram</w:t>
      </w:r>
      <w:r w:rsidR="005C6981" w:rsidRPr="005C6981">
        <w:rPr>
          <w:rFonts w:eastAsia="Times New Roman" w:cs="Arial"/>
          <w:szCs w:val="24"/>
          <w:lang w:eastAsia="pt-BR"/>
        </w:rPr>
        <w:t xml:space="preserve"> anônimas, mas o nome da escola, número do</w:t>
      </w:r>
      <w:r w:rsidR="00834A81">
        <w:rPr>
          <w:rFonts w:eastAsia="Times New Roman" w:cs="Arial"/>
          <w:szCs w:val="24"/>
          <w:lang w:eastAsia="pt-BR"/>
        </w:rPr>
        <w:t xml:space="preserve"> curso e professor eram</w:t>
      </w:r>
      <w:r w:rsidR="008D6BC4">
        <w:rPr>
          <w:rFonts w:eastAsia="Times New Roman" w:cs="Arial"/>
          <w:szCs w:val="24"/>
          <w:lang w:eastAsia="pt-BR"/>
        </w:rPr>
        <w:t xml:space="preserve"> expostos</w:t>
      </w:r>
      <w:r w:rsidR="005C6981" w:rsidRPr="005C6981">
        <w:rPr>
          <w:rFonts w:eastAsia="Times New Roman" w:cs="Arial"/>
          <w:szCs w:val="24"/>
          <w:lang w:eastAsia="pt-BR"/>
        </w:rPr>
        <w:t>.</w:t>
      </w:r>
      <w:r w:rsidR="008D6BC4">
        <w:rPr>
          <w:rFonts w:eastAsia="Times New Roman" w:cs="Arial"/>
          <w:szCs w:val="24"/>
          <w:lang w:eastAsia="pt-BR"/>
        </w:rPr>
        <w:t xml:space="preserve"> Após a denúncia, o</w:t>
      </w:r>
      <w:r w:rsidR="00834A81">
        <w:rPr>
          <w:rFonts w:eastAsia="Times New Roman" w:cs="Arial"/>
          <w:szCs w:val="24"/>
          <w:lang w:eastAsia="pt-BR"/>
        </w:rPr>
        <w:t>s</w:t>
      </w:r>
      <w:r w:rsidR="008D6BC4">
        <w:rPr>
          <w:rFonts w:eastAsia="Times New Roman" w:cs="Arial"/>
          <w:szCs w:val="24"/>
          <w:lang w:eastAsia="pt-BR"/>
        </w:rPr>
        <w:t xml:space="preserve"> p</w:t>
      </w:r>
      <w:r w:rsidR="005C6981" w:rsidRPr="005C6981">
        <w:rPr>
          <w:rFonts w:eastAsia="Times New Roman" w:cs="Arial"/>
          <w:szCs w:val="24"/>
          <w:lang w:eastAsia="pt-BR"/>
        </w:rPr>
        <w:t>rof</w:t>
      </w:r>
      <w:r w:rsidR="00834A81">
        <w:rPr>
          <w:rFonts w:eastAsia="Times New Roman" w:cs="Arial"/>
          <w:szCs w:val="24"/>
          <w:lang w:eastAsia="pt-BR"/>
        </w:rPr>
        <w:t>essores eram notificados e</w:t>
      </w:r>
      <w:r w:rsidR="00FF444E">
        <w:rPr>
          <w:rFonts w:eastAsia="Times New Roman" w:cs="Arial"/>
          <w:szCs w:val="24"/>
          <w:lang w:eastAsia="pt-BR"/>
        </w:rPr>
        <w:t xml:space="preserve"> podiam se defender no </w:t>
      </w:r>
      <w:r w:rsidR="00FF444E" w:rsidRPr="00FF444E">
        <w:rPr>
          <w:rFonts w:eastAsia="Times New Roman" w:cs="Arial"/>
          <w:i/>
          <w:szCs w:val="24"/>
          <w:lang w:eastAsia="pt-BR"/>
        </w:rPr>
        <w:t>site</w:t>
      </w:r>
      <w:r w:rsidR="00FF444E">
        <w:rPr>
          <w:rFonts w:eastAsia="Times New Roman" w:cs="Arial"/>
          <w:szCs w:val="24"/>
          <w:lang w:eastAsia="pt-BR"/>
        </w:rPr>
        <w:t xml:space="preserve">. </w:t>
      </w:r>
      <w:r w:rsidR="008D6BC4">
        <w:rPr>
          <w:rFonts w:eastAsia="Times New Roman" w:cs="Arial"/>
          <w:szCs w:val="24"/>
          <w:lang w:eastAsia="pt-BR"/>
        </w:rPr>
        <w:t>No entanto, até o ano de 2003, período em que a matéria foi publicada, </w:t>
      </w:r>
      <w:r w:rsidR="00834A81">
        <w:rPr>
          <w:rFonts w:eastAsia="Times New Roman" w:cs="Arial"/>
          <w:szCs w:val="24"/>
          <w:lang w:eastAsia="pt-BR"/>
        </w:rPr>
        <w:t xml:space="preserve">segundo Wright, </w:t>
      </w:r>
      <w:r w:rsidR="005C6981" w:rsidRPr="005C6981">
        <w:rPr>
          <w:rFonts w:eastAsia="Times New Roman" w:cs="Arial"/>
          <w:szCs w:val="24"/>
          <w:lang w:eastAsia="pt-BR"/>
        </w:rPr>
        <w:t>apenas um professor escreve</w:t>
      </w:r>
      <w:r w:rsidR="008D6BC4">
        <w:rPr>
          <w:rFonts w:eastAsia="Times New Roman" w:cs="Arial"/>
          <w:szCs w:val="24"/>
          <w:lang w:eastAsia="pt-BR"/>
        </w:rPr>
        <w:t>u uma refutação</w:t>
      </w:r>
      <w:r w:rsidR="00F516C9">
        <w:rPr>
          <w:rStyle w:val="Refdenotadefim"/>
          <w:rFonts w:eastAsia="Times New Roman" w:cs="Arial"/>
          <w:szCs w:val="24"/>
          <w:lang w:eastAsia="pt-BR"/>
        </w:rPr>
        <w:endnoteReference w:id="4"/>
      </w:r>
      <w:r w:rsidR="008D6BC4">
        <w:rPr>
          <w:rFonts w:eastAsia="Times New Roman" w:cs="Arial"/>
          <w:szCs w:val="24"/>
          <w:lang w:eastAsia="pt-BR"/>
        </w:rPr>
        <w:t>.</w:t>
      </w:r>
    </w:p>
    <w:p w14:paraId="18CA00D1" w14:textId="5D3FA21B" w:rsidR="005C6981" w:rsidRPr="005C6981" w:rsidRDefault="0004140F" w:rsidP="00492F7A">
      <w:pPr>
        <w:ind w:firstLine="851"/>
        <w:rPr>
          <w:rFonts w:eastAsia="Times New Roman" w:cs="Arial"/>
          <w:szCs w:val="24"/>
          <w:lang w:eastAsia="pt-BR"/>
        </w:rPr>
      </w:pPr>
      <w:r>
        <w:rPr>
          <w:rFonts w:eastAsia="Times New Roman" w:cs="Arial"/>
          <w:szCs w:val="24"/>
          <w:lang w:eastAsia="pt-BR"/>
        </w:rPr>
        <w:t xml:space="preserve">O </w:t>
      </w:r>
      <w:r w:rsidRPr="00834A81">
        <w:rPr>
          <w:rFonts w:eastAsia="Times New Roman" w:cs="Arial"/>
          <w:i/>
          <w:szCs w:val="24"/>
          <w:lang w:eastAsia="pt-BR"/>
        </w:rPr>
        <w:t>site</w:t>
      </w:r>
      <w:r>
        <w:rPr>
          <w:rFonts w:eastAsia="Times New Roman" w:cs="Arial"/>
          <w:szCs w:val="24"/>
          <w:lang w:eastAsia="pt-BR"/>
        </w:rPr>
        <w:t>, naquele período</w:t>
      </w:r>
      <w:r w:rsidR="00834A81">
        <w:rPr>
          <w:rFonts w:eastAsia="Times New Roman" w:cs="Arial"/>
          <w:szCs w:val="24"/>
          <w:lang w:eastAsia="pt-BR"/>
        </w:rPr>
        <w:t>,</w:t>
      </w:r>
      <w:r>
        <w:rPr>
          <w:rFonts w:eastAsia="Times New Roman" w:cs="Arial"/>
          <w:szCs w:val="24"/>
          <w:lang w:eastAsia="pt-BR"/>
        </w:rPr>
        <w:t xml:space="preserve"> recebia até 7.000 visitantes por dia, e chamou a atenção de </w:t>
      </w:r>
      <w:r w:rsidR="005C6981" w:rsidRPr="005C6981">
        <w:rPr>
          <w:rFonts w:eastAsia="Times New Roman" w:cs="Arial"/>
          <w:szCs w:val="24"/>
          <w:lang w:eastAsia="pt-BR"/>
        </w:rPr>
        <w:t xml:space="preserve">fóruns educacionais </w:t>
      </w:r>
      <w:r w:rsidR="00062A8A">
        <w:rPr>
          <w:rFonts w:eastAsia="Times New Roman" w:cs="Arial"/>
          <w:i/>
          <w:szCs w:val="24"/>
          <w:lang w:eastAsia="pt-BR"/>
        </w:rPr>
        <w:t>online</w:t>
      </w:r>
      <w:r w:rsidR="005C6981" w:rsidRPr="005C6981">
        <w:rPr>
          <w:rFonts w:eastAsia="Times New Roman" w:cs="Arial"/>
          <w:szCs w:val="24"/>
          <w:lang w:eastAsia="pt-BR"/>
        </w:rPr>
        <w:t xml:space="preserve"> </w:t>
      </w:r>
      <w:r>
        <w:rPr>
          <w:rFonts w:eastAsia="Times New Roman" w:cs="Arial"/>
          <w:szCs w:val="24"/>
          <w:lang w:eastAsia="pt-BR"/>
        </w:rPr>
        <w:t>que passaram a discutir o problema</w:t>
      </w:r>
      <w:r w:rsidR="003D3E9B">
        <w:rPr>
          <w:rFonts w:eastAsia="Times New Roman" w:cs="Arial"/>
          <w:szCs w:val="24"/>
          <w:lang w:eastAsia="pt-BR"/>
        </w:rPr>
        <w:t>. Ainda segundo a reportagem, cerca</w:t>
      </w:r>
      <w:r w:rsidR="005C6981" w:rsidRPr="005C6981">
        <w:rPr>
          <w:rFonts w:eastAsia="Times New Roman" w:cs="Arial"/>
          <w:szCs w:val="24"/>
          <w:lang w:eastAsia="pt-BR"/>
        </w:rPr>
        <w:t xml:space="preserve"> </w:t>
      </w:r>
      <w:r w:rsidR="00834A81">
        <w:rPr>
          <w:rFonts w:eastAsia="Times New Roman" w:cs="Arial"/>
          <w:szCs w:val="24"/>
          <w:lang w:eastAsia="pt-BR"/>
        </w:rPr>
        <w:t>de 600</w:t>
      </w:r>
      <w:r w:rsidR="005C6981" w:rsidRPr="005C6981">
        <w:rPr>
          <w:rFonts w:eastAsia="Times New Roman" w:cs="Arial"/>
          <w:szCs w:val="24"/>
          <w:lang w:eastAsia="pt-BR"/>
        </w:rPr>
        <w:t xml:space="preserve"> universidades</w:t>
      </w:r>
      <w:r w:rsidR="003D3E9B">
        <w:rPr>
          <w:rFonts w:eastAsia="Times New Roman" w:cs="Arial"/>
          <w:szCs w:val="24"/>
          <w:lang w:eastAsia="pt-BR"/>
        </w:rPr>
        <w:t xml:space="preserve"> visitavam o </w:t>
      </w:r>
      <w:r w:rsidR="003D3E9B" w:rsidRPr="00834A81">
        <w:rPr>
          <w:rFonts w:eastAsia="Times New Roman" w:cs="Arial"/>
          <w:i/>
          <w:szCs w:val="24"/>
          <w:lang w:eastAsia="pt-BR"/>
        </w:rPr>
        <w:t>site</w:t>
      </w:r>
      <w:r w:rsidR="003D3E9B">
        <w:rPr>
          <w:rFonts w:eastAsia="Times New Roman" w:cs="Arial"/>
          <w:szCs w:val="24"/>
          <w:lang w:eastAsia="pt-BR"/>
        </w:rPr>
        <w:t xml:space="preserve"> em uma única semana. </w:t>
      </w:r>
    </w:p>
    <w:p w14:paraId="188E015C" w14:textId="3039675B" w:rsidR="006404BC" w:rsidRDefault="00397F63" w:rsidP="00492F7A">
      <w:pPr>
        <w:ind w:firstLine="851"/>
        <w:rPr>
          <w:rFonts w:eastAsia="Times New Roman" w:cs="Arial"/>
          <w:szCs w:val="24"/>
          <w:lang w:eastAsia="pt-BR"/>
        </w:rPr>
      </w:pPr>
      <w:r>
        <w:rPr>
          <w:rFonts w:eastAsia="Times New Roman" w:cs="Arial"/>
          <w:szCs w:val="24"/>
          <w:lang w:eastAsia="pt-BR"/>
        </w:rPr>
        <w:t>N</w:t>
      </w:r>
      <w:r>
        <w:rPr>
          <w:rFonts w:eastAsia="Times New Roman" w:cs="Arial"/>
          <w:szCs w:val="24"/>
          <w:lang w:eastAsia="pt-BR"/>
        </w:rPr>
        <w:t>a</w:t>
      </w:r>
      <w:r>
        <w:rPr>
          <w:rFonts w:eastAsia="Times New Roman" w:cs="Arial"/>
          <w:szCs w:val="24"/>
          <w:lang w:eastAsia="pt-BR"/>
        </w:rPr>
        <w:t xml:space="preserve"> </w:t>
      </w:r>
      <w:r>
        <w:rPr>
          <w:rFonts w:eastAsia="Times New Roman" w:cs="Arial"/>
          <w:szCs w:val="24"/>
          <w:lang w:eastAsia="pt-BR"/>
        </w:rPr>
        <w:t xml:space="preserve">convenção anual da </w:t>
      </w:r>
      <w:r w:rsidRPr="00834A81">
        <w:rPr>
          <w:rFonts w:eastAsia="Times New Roman" w:cs="Arial"/>
          <w:i/>
          <w:szCs w:val="24"/>
          <w:lang w:eastAsia="pt-BR"/>
        </w:rPr>
        <w:t>American Educational Research Association</w:t>
      </w:r>
      <w:r>
        <w:rPr>
          <w:rFonts w:eastAsia="Times New Roman" w:cs="Arial"/>
          <w:szCs w:val="24"/>
          <w:lang w:eastAsia="pt-BR"/>
        </w:rPr>
        <w:t xml:space="preserve"> </w:t>
      </w:r>
      <w:r>
        <w:rPr>
          <w:rFonts w:eastAsia="Times New Roman" w:cs="Arial"/>
          <w:szCs w:val="24"/>
          <w:lang w:eastAsia="pt-BR"/>
        </w:rPr>
        <w:t xml:space="preserve">em 2004, </w:t>
      </w:r>
      <w:r w:rsidR="00AB2CA0">
        <w:rPr>
          <w:rFonts w:eastAsia="Times New Roman" w:cs="Arial"/>
          <w:szCs w:val="24"/>
          <w:lang w:eastAsia="pt-BR"/>
        </w:rPr>
        <w:t xml:space="preserve">Wright apresentou seu trabalho, </w:t>
      </w:r>
      <w:r w:rsidR="00062A8A">
        <w:rPr>
          <w:rFonts w:eastAsia="Times New Roman" w:cs="Arial"/>
          <w:szCs w:val="24"/>
          <w:lang w:eastAsia="pt-BR"/>
        </w:rPr>
        <w:t>em que</w:t>
      </w:r>
      <w:r w:rsidR="00AB2CA0">
        <w:rPr>
          <w:rFonts w:eastAsia="Times New Roman" w:cs="Arial"/>
          <w:szCs w:val="24"/>
          <w:lang w:eastAsia="pt-BR"/>
        </w:rPr>
        <w:t xml:space="preserve"> afirma:</w:t>
      </w:r>
    </w:p>
    <w:p w14:paraId="3F527FA6" w14:textId="7F6B248F" w:rsidR="00AB2CA0" w:rsidRPr="004E73A4" w:rsidRDefault="004E73A4" w:rsidP="00011086">
      <w:pPr>
        <w:pStyle w:val="Citao"/>
        <w:rPr>
          <w:lang w:eastAsia="pt-BR"/>
        </w:rPr>
      </w:pPr>
      <w:r>
        <w:rPr>
          <w:lang w:eastAsia="pt-BR"/>
        </w:rPr>
        <w:t>Apenas quando confrontada</w:t>
      </w:r>
      <w:r w:rsidR="00AB2CA0" w:rsidRPr="004E73A4">
        <w:rPr>
          <w:lang w:eastAsia="pt-BR"/>
        </w:rPr>
        <w:t xml:space="preserve"> com indignaçã</w:t>
      </w:r>
      <w:r>
        <w:rPr>
          <w:lang w:eastAsia="pt-BR"/>
        </w:rPr>
        <w:t>o pública e pressão externa a academia parece motivada</w:t>
      </w:r>
      <w:r w:rsidR="00AB2CA0" w:rsidRPr="004E73A4">
        <w:rPr>
          <w:lang w:eastAsia="pt-BR"/>
        </w:rPr>
        <w:t xml:space="preserve"> o suficiente para resolver os problemas de doutrinação</w:t>
      </w:r>
      <w:r>
        <w:rPr>
          <w:lang w:eastAsia="pt-BR"/>
        </w:rPr>
        <w:t xml:space="preserve"> e intolerância</w:t>
      </w:r>
      <w:r w:rsidR="00AB2CA0" w:rsidRPr="004E73A4">
        <w:rPr>
          <w:lang w:eastAsia="pt-BR"/>
        </w:rPr>
        <w:t xml:space="preserve"> em </w:t>
      </w:r>
      <w:r>
        <w:rPr>
          <w:lang w:eastAsia="pt-BR"/>
        </w:rPr>
        <w:t>sala de aula</w:t>
      </w:r>
      <w:r w:rsidR="00AB2CA0" w:rsidRPr="004E73A4">
        <w:rPr>
          <w:lang w:eastAsia="pt-BR"/>
        </w:rPr>
        <w:t xml:space="preserve">. A organização sem fins lucrativos </w:t>
      </w:r>
      <w:r w:rsidR="00AB2CA0" w:rsidRPr="004E73A4">
        <w:rPr>
          <w:i/>
          <w:lang w:eastAsia="pt-BR"/>
        </w:rPr>
        <w:t>NoIndoctrination.org</w:t>
      </w:r>
      <w:r w:rsidR="00AB2CA0" w:rsidRPr="004E73A4">
        <w:rPr>
          <w:lang w:eastAsia="pt-BR"/>
        </w:rPr>
        <w:t xml:space="preserve"> foi iniciada precisamente porque a comunidade acadêmica não está a cumprir as suas próprias declarações endossadas ​​à liberdade académica e a conduta dos professores. A questão torna-se então: Quem vai controlar os abusadores? A educação das nossas futuras gerações está em jogo. A sociedade merece uma </w:t>
      </w:r>
      <w:r w:rsidRPr="004E73A4">
        <w:rPr>
          <w:lang w:eastAsia="pt-BR"/>
        </w:rPr>
        <w:t>resposta</w:t>
      </w:r>
      <w:r w:rsidR="00574409">
        <w:rPr>
          <w:rStyle w:val="Refdenotaderodap"/>
          <w:rFonts w:eastAsia="Times New Roman" w:cs="Arial"/>
          <w:lang w:eastAsia="pt-BR"/>
        </w:rPr>
        <w:t xml:space="preserve">  </w:t>
      </w:r>
      <w:r w:rsidR="00574409">
        <w:rPr>
          <w:lang w:eastAsia="pt-BR"/>
        </w:rPr>
        <w:t>(</w:t>
      </w:r>
      <w:r w:rsidRPr="004E73A4">
        <w:rPr>
          <w:lang w:eastAsia="pt-BR"/>
        </w:rPr>
        <w:t>WRIGHT, 2004</w:t>
      </w:r>
      <w:r w:rsidR="0047089A">
        <w:rPr>
          <w:lang w:eastAsia="pt-BR"/>
        </w:rPr>
        <w:t>, s.p.</w:t>
      </w:r>
      <w:r w:rsidRPr="004E73A4">
        <w:rPr>
          <w:lang w:eastAsia="pt-BR"/>
        </w:rPr>
        <w:t>)</w:t>
      </w:r>
      <w:r w:rsidR="00107364">
        <w:rPr>
          <w:lang w:eastAsia="pt-BR"/>
        </w:rPr>
        <w:t>.</w:t>
      </w:r>
    </w:p>
    <w:p w14:paraId="72E5BADC" w14:textId="6F3839A7" w:rsidR="00AB2CA0" w:rsidRPr="0038003B" w:rsidRDefault="00AB2CA0" w:rsidP="00492F7A">
      <w:pPr>
        <w:ind w:firstLine="851"/>
        <w:rPr>
          <w:rFonts w:eastAsia="Times New Roman" w:cs="Arial"/>
          <w:szCs w:val="24"/>
          <w:lang w:eastAsia="pt-BR"/>
        </w:rPr>
      </w:pPr>
      <w:r>
        <w:rPr>
          <w:rFonts w:eastAsia="Times New Roman" w:cs="Arial"/>
          <w:szCs w:val="24"/>
          <w:lang w:eastAsia="pt-BR"/>
        </w:rPr>
        <w:t>Nota-se, nos argumentos de Wright</w:t>
      </w:r>
      <w:r w:rsidR="00F31B79">
        <w:rPr>
          <w:rFonts w:eastAsia="Times New Roman" w:cs="Arial"/>
          <w:szCs w:val="24"/>
          <w:lang w:eastAsia="pt-BR"/>
        </w:rPr>
        <w:t>,</w:t>
      </w:r>
      <w:r>
        <w:rPr>
          <w:rFonts w:eastAsia="Times New Roman" w:cs="Arial"/>
          <w:szCs w:val="24"/>
          <w:lang w:eastAsia="pt-BR"/>
        </w:rPr>
        <w:t xml:space="preserve"> uma aparente busca por livre debate de ideias, portanto menos radical que o ESP. </w:t>
      </w:r>
      <w:r w:rsidR="00BD0708">
        <w:rPr>
          <w:rFonts w:eastAsia="Times New Roman" w:cs="Arial"/>
          <w:szCs w:val="24"/>
          <w:lang w:eastAsia="pt-BR"/>
        </w:rPr>
        <w:t>Porém</w:t>
      </w:r>
      <w:r>
        <w:rPr>
          <w:rFonts w:eastAsia="Times New Roman" w:cs="Arial"/>
          <w:szCs w:val="24"/>
          <w:lang w:eastAsia="pt-BR"/>
        </w:rPr>
        <w:t xml:space="preserve">, </w:t>
      </w:r>
      <w:r w:rsidR="00834A81">
        <w:rPr>
          <w:rFonts w:eastAsia="Times New Roman" w:cs="Arial"/>
          <w:szCs w:val="24"/>
          <w:lang w:eastAsia="pt-BR"/>
        </w:rPr>
        <w:t>a finalidade de Wright também</w:t>
      </w:r>
      <w:r>
        <w:rPr>
          <w:rFonts w:eastAsia="Times New Roman" w:cs="Arial"/>
          <w:szCs w:val="24"/>
          <w:lang w:eastAsia="pt-BR"/>
        </w:rPr>
        <w:t xml:space="preserve"> parece ser a de cercear a liberdade acadêmica, especialment</w:t>
      </w:r>
      <w:r w:rsidR="004313F2">
        <w:rPr>
          <w:rFonts w:eastAsia="Times New Roman" w:cs="Arial"/>
          <w:szCs w:val="24"/>
          <w:lang w:eastAsia="pt-BR"/>
        </w:rPr>
        <w:t xml:space="preserve">e a de professores mais </w:t>
      </w:r>
      <w:r w:rsidR="00FF444E">
        <w:rPr>
          <w:rFonts w:eastAsia="Times New Roman" w:cs="Arial"/>
          <w:szCs w:val="24"/>
          <w:lang w:eastAsia="pt-BR"/>
        </w:rPr>
        <w:t>à</w:t>
      </w:r>
      <w:r w:rsidR="004313F2">
        <w:rPr>
          <w:rFonts w:eastAsia="Times New Roman" w:cs="Arial"/>
          <w:szCs w:val="24"/>
          <w:lang w:eastAsia="pt-BR"/>
        </w:rPr>
        <w:t xml:space="preserve"> esquerda</w:t>
      </w:r>
      <w:r>
        <w:rPr>
          <w:rFonts w:eastAsia="Times New Roman" w:cs="Arial"/>
          <w:szCs w:val="24"/>
          <w:lang w:eastAsia="pt-BR"/>
        </w:rPr>
        <w:t>, já que todos os exemplos oferecidos pela militante narra</w:t>
      </w:r>
      <w:r w:rsidR="00834A81">
        <w:rPr>
          <w:rFonts w:eastAsia="Times New Roman" w:cs="Arial"/>
          <w:szCs w:val="24"/>
          <w:lang w:eastAsia="pt-BR"/>
        </w:rPr>
        <w:t>m</w:t>
      </w:r>
      <w:r>
        <w:rPr>
          <w:rFonts w:eastAsia="Times New Roman" w:cs="Arial"/>
          <w:szCs w:val="24"/>
          <w:lang w:eastAsia="pt-BR"/>
        </w:rPr>
        <w:t xml:space="preserve"> o abuso de professores em defender pontos de vista contra os EUA, ou a favor do Oriente Médio, ou contra o racismo</w:t>
      </w:r>
      <w:r w:rsidR="004313F2">
        <w:rPr>
          <w:rFonts w:eastAsia="Times New Roman" w:cs="Arial"/>
          <w:szCs w:val="24"/>
          <w:lang w:eastAsia="pt-BR"/>
        </w:rPr>
        <w:t xml:space="preserve"> </w:t>
      </w:r>
      <w:r w:rsidR="004E73A4">
        <w:rPr>
          <w:rFonts w:eastAsia="Times New Roman" w:cs="Arial"/>
          <w:szCs w:val="24"/>
          <w:lang w:eastAsia="pt-BR"/>
        </w:rPr>
        <w:t>(WRIGHT, 2004)</w:t>
      </w:r>
      <w:r w:rsidR="004313F2">
        <w:rPr>
          <w:rFonts w:eastAsia="Times New Roman" w:cs="Arial"/>
          <w:szCs w:val="24"/>
          <w:lang w:eastAsia="pt-BR"/>
        </w:rPr>
        <w:t xml:space="preserve">. </w:t>
      </w:r>
      <w:r w:rsidR="00BE4002">
        <w:rPr>
          <w:rFonts w:eastAsia="Times New Roman" w:cs="Arial"/>
          <w:szCs w:val="24"/>
          <w:lang w:eastAsia="pt-BR"/>
        </w:rPr>
        <w:t>U</w:t>
      </w:r>
      <w:r w:rsidR="00BE4002">
        <w:rPr>
          <w:rFonts w:eastAsia="Times New Roman" w:cs="Arial"/>
          <w:szCs w:val="24"/>
          <w:lang w:eastAsia="pt-BR"/>
        </w:rPr>
        <w:t>ma</w:t>
      </w:r>
      <w:r w:rsidR="00BE4002">
        <w:rPr>
          <w:rFonts w:eastAsia="Times New Roman" w:cs="Arial"/>
          <w:szCs w:val="24"/>
          <w:lang w:eastAsia="pt-BR"/>
        </w:rPr>
        <w:t xml:space="preserve"> </w:t>
      </w:r>
      <w:r w:rsidR="00BE4002">
        <w:rPr>
          <w:rFonts w:eastAsia="Times New Roman" w:cs="Arial"/>
          <w:szCs w:val="24"/>
          <w:lang w:eastAsia="pt-BR"/>
        </w:rPr>
        <w:t xml:space="preserve">vez que, apesar do estrondoso sucesso no início dos anos 2000, o </w:t>
      </w:r>
      <w:r w:rsidR="00BE4002" w:rsidRPr="00834A81">
        <w:rPr>
          <w:rFonts w:eastAsia="Times New Roman" w:cs="Arial"/>
          <w:i/>
          <w:szCs w:val="24"/>
          <w:lang w:eastAsia="pt-BR"/>
        </w:rPr>
        <w:t>site</w:t>
      </w:r>
      <w:r w:rsidR="00BE4002">
        <w:rPr>
          <w:rFonts w:eastAsia="Times New Roman" w:cs="Arial"/>
          <w:szCs w:val="24"/>
          <w:lang w:eastAsia="pt-BR"/>
        </w:rPr>
        <w:t xml:space="preserve"> não mais existe</w:t>
      </w:r>
      <w:r w:rsidR="00BE4002">
        <w:rPr>
          <w:rFonts w:eastAsia="Times New Roman" w:cs="Arial"/>
          <w:szCs w:val="24"/>
          <w:lang w:eastAsia="pt-BR"/>
        </w:rPr>
        <w:t>,</w:t>
      </w:r>
      <w:r w:rsidR="00BE4002" w:rsidRPr="00BE4002">
        <w:rPr>
          <w:rFonts w:eastAsia="Times New Roman" w:cs="Arial"/>
          <w:szCs w:val="24"/>
          <w:lang w:eastAsia="pt-BR"/>
        </w:rPr>
        <w:t xml:space="preserve"> </w:t>
      </w:r>
      <w:r w:rsidR="00BE4002">
        <w:rPr>
          <w:rFonts w:eastAsia="Times New Roman" w:cs="Arial"/>
          <w:szCs w:val="24"/>
          <w:lang w:eastAsia="pt-BR"/>
        </w:rPr>
        <w:t>na pouca documentação que pudemos encontrar</w:t>
      </w:r>
      <w:r w:rsidR="00BE4002">
        <w:rPr>
          <w:rFonts w:eastAsia="Times New Roman" w:cs="Arial"/>
          <w:szCs w:val="24"/>
          <w:lang w:eastAsia="pt-BR"/>
        </w:rPr>
        <w:t>, n</w:t>
      </w:r>
      <w:r w:rsidR="004313F2">
        <w:rPr>
          <w:rFonts w:eastAsia="Times New Roman" w:cs="Arial"/>
          <w:szCs w:val="24"/>
          <w:lang w:eastAsia="pt-BR"/>
        </w:rPr>
        <w:t>ão há</w:t>
      </w:r>
      <w:r w:rsidR="004E73A4">
        <w:rPr>
          <w:rFonts w:eastAsia="Times New Roman" w:cs="Arial"/>
          <w:szCs w:val="24"/>
          <w:lang w:eastAsia="pt-BR"/>
        </w:rPr>
        <w:t xml:space="preserve"> </w:t>
      </w:r>
      <w:r>
        <w:rPr>
          <w:rFonts w:eastAsia="Times New Roman" w:cs="Arial"/>
          <w:szCs w:val="24"/>
          <w:lang w:eastAsia="pt-BR"/>
        </w:rPr>
        <w:t>nenhum exemplo de professores que defendiam arduamente os republ</w:t>
      </w:r>
      <w:r w:rsidR="004E73A4">
        <w:rPr>
          <w:rFonts w:eastAsia="Times New Roman" w:cs="Arial"/>
          <w:szCs w:val="24"/>
          <w:lang w:eastAsia="pt-BR"/>
        </w:rPr>
        <w:t>icanos, ou o patrio</w:t>
      </w:r>
      <w:r>
        <w:rPr>
          <w:rFonts w:eastAsia="Times New Roman" w:cs="Arial"/>
          <w:szCs w:val="24"/>
          <w:lang w:eastAsia="pt-BR"/>
        </w:rPr>
        <w:t>tismo</w:t>
      </w:r>
      <w:r w:rsidR="004E73A4">
        <w:rPr>
          <w:rFonts w:eastAsia="Times New Roman" w:cs="Arial"/>
          <w:szCs w:val="24"/>
          <w:lang w:eastAsia="pt-BR"/>
        </w:rPr>
        <w:t>, ou o legítimo ataque ao Oriente Médio. No entanto, nossa investigação sobre o movimento demon</w:t>
      </w:r>
      <w:r w:rsidR="004313F2">
        <w:rPr>
          <w:rFonts w:eastAsia="Times New Roman" w:cs="Arial"/>
          <w:szCs w:val="24"/>
          <w:lang w:eastAsia="pt-BR"/>
        </w:rPr>
        <w:t>strou</w:t>
      </w:r>
      <w:r w:rsidR="004E73A4">
        <w:rPr>
          <w:rFonts w:eastAsia="Times New Roman" w:cs="Arial"/>
          <w:szCs w:val="24"/>
          <w:lang w:eastAsia="pt-BR"/>
        </w:rPr>
        <w:t xml:space="preserve"> que, </w:t>
      </w:r>
      <w:r w:rsidR="002D19D3">
        <w:rPr>
          <w:rFonts w:eastAsia="Times New Roman" w:cs="Arial"/>
          <w:szCs w:val="24"/>
          <w:lang w:eastAsia="pt-BR"/>
        </w:rPr>
        <w:t xml:space="preserve">apesar do sucesso do movimento </w:t>
      </w:r>
      <w:r w:rsidR="004E73A4">
        <w:rPr>
          <w:rFonts w:eastAsia="Times New Roman" w:cs="Arial"/>
          <w:szCs w:val="24"/>
          <w:lang w:eastAsia="pt-BR"/>
        </w:rPr>
        <w:t>no in</w:t>
      </w:r>
      <w:r w:rsidR="00DA1147">
        <w:rPr>
          <w:rFonts w:eastAsia="Times New Roman" w:cs="Arial"/>
          <w:szCs w:val="24"/>
          <w:lang w:eastAsia="pt-BR"/>
        </w:rPr>
        <w:t>í</w:t>
      </w:r>
      <w:r w:rsidR="002D19D3">
        <w:rPr>
          <w:rFonts w:eastAsia="Times New Roman" w:cs="Arial"/>
          <w:szCs w:val="24"/>
          <w:lang w:eastAsia="pt-BR"/>
        </w:rPr>
        <w:t xml:space="preserve">cio dos anos 2000 em conseguir a atenção das universidades, </w:t>
      </w:r>
      <w:r w:rsidR="00CA2ACA">
        <w:rPr>
          <w:rFonts w:eastAsia="Times New Roman" w:cs="Arial"/>
          <w:szCs w:val="24"/>
          <w:lang w:eastAsia="pt-BR"/>
        </w:rPr>
        <w:t xml:space="preserve">de acordo com </w:t>
      </w:r>
      <w:r w:rsidR="00DA1147">
        <w:rPr>
          <w:rFonts w:eastAsia="Times New Roman" w:cs="Arial"/>
          <w:szCs w:val="24"/>
          <w:lang w:eastAsia="pt-BR"/>
        </w:rPr>
        <w:t xml:space="preserve">Robert </w:t>
      </w:r>
      <w:r w:rsidR="00CA2ACA">
        <w:rPr>
          <w:rFonts w:eastAsia="Times New Roman" w:cs="Arial"/>
          <w:szCs w:val="24"/>
          <w:lang w:eastAsia="pt-BR"/>
        </w:rPr>
        <w:t xml:space="preserve">Ivie (2007), </w:t>
      </w:r>
      <w:r w:rsidR="002D19D3">
        <w:rPr>
          <w:rFonts w:eastAsia="Times New Roman" w:cs="Arial"/>
          <w:szCs w:val="24"/>
          <w:lang w:eastAsia="pt-BR"/>
        </w:rPr>
        <w:t>estas</w:t>
      </w:r>
      <w:r w:rsidR="004E73A4">
        <w:rPr>
          <w:rFonts w:eastAsia="Times New Roman" w:cs="Arial"/>
          <w:szCs w:val="24"/>
          <w:lang w:eastAsia="pt-BR"/>
        </w:rPr>
        <w:t xml:space="preserve"> mantiveram sua postura de defesa </w:t>
      </w:r>
      <w:r w:rsidR="00BD0708">
        <w:rPr>
          <w:rFonts w:eastAsia="Times New Roman" w:cs="Arial"/>
          <w:szCs w:val="24"/>
          <w:lang w:eastAsia="pt-BR"/>
        </w:rPr>
        <w:t xml:space="preserve">à </w:t>
      </w:r>
      <w:r w:rsidR="004E73A4">
        <w:rPr>
          <w:rFonts w:eastAsia="Times New Roman" w:cs="Arial"/>
          <w:szCs w:val="24"/>
          <w:lang w:eastAsia="pt-BR"/>
        </w:rPr>
        <w:t xml:space="preserve">liberdade de expressão do professor, não alterando nenhum código de conduta relacionado ao </w:t>
      </w:r>
      <w:r w:rsidR="004E73A4">
        <w:rPr>
          <w:rFonts w:eastAsia="Times New Roman" w:cs="Arial"/>
          <w:szCs w:val="24"/>
          <w:lang w:eastAsia="pt-BR"/>
        </w:rPr>
        <w:lastRenderedPageBreak/>
        <w:t xml:space="preserve">tema. Ainda assim, pode-se imaginar </w:t>
      </w:r>
      <w:r w:rsidR="002D19D3">
        <w:rPr>
          <w:rFonts w:eastAsia="Times New Roman" w:cs="Arial"/>
          <w:szCs w:val="24"/>
          <w:lang w:eastAsia="pt-BR"/>
        </w:rPr>
        <w:t>a tensão sofrida pelos professores diante de um ambiente de vigilância</w:t>
      </w:r>
      <w:r w:rsidR="00062A8A">
        <w:rPr>
          <w:rFonts w:eastAsia="Times New Roman" w:cs="Arial"/>
          <w:szCs w:val="24"/>
          <w:lang w:eastAsia="pt-BR"/>
        </w:rPr>
        <w:t>,</w:t>
      </w:r>
      <w:r w:rsidR="002D19D3">
        <w:rPr>
          <w:rFonts w:eastAsia="Times New Roman" w:cs="Arial"/>
          <w:szCs w:val="24"/>
          <w:lang w:eastAsia="pt-BR"/>
        </w:rPr>
        <w:t xml:space="preserve"> delação por parte dos alunos</w:t>
      </w:r>
      <w:r w:rsidR="00062A8A">
        <w:rPr>
          <w:rFonts w:eastAsia="Times New Roman" w:cs="Arial"/>
          <w:szCs w:val="24"/>
          <w:lang w:eastAsia="pt-BR"/>
        </w:rPr>
        <w:t>, além de exposição pública</w:t>
      </w:r>
      <w:r w:rsidR="002D19D3">
        <w:rPr>
          <w:rFonts w:eastAsia="Times New Roman" w:cs="Arial"/>
          <w:szCs w:val="24"/>
          <w:lang w:eastAsia="pt-BR"/>
        </w:rPr>
        <w:t xml:space="preserve">. </w:t>
      </w:r>
    </w:p>
    <w:p w14:paraId="723E7C69" w14:textId="3BE60B2D" w:rsidR="00AB2CA0" w:rsidRDefault="004E73A4" w:rsidP="00492F7A">
      <w:pPr>
        <w:ind w:firstLine="851"/>
        <w:rPr>
          <w:rFonts w:eastAsia="Times New Roman" w:cs="Arial"/>
          <w:szCs w:val="24"/>
          <w:lang w:eastAsia="pt-BR"/>
        </w:rPr>
      </w:pPr>
      <w:r>
        <w:rPr>
          <w:rFonts w:eastAsia="Times New Roman" w:cs="Arial"/>
          <w:szCs w:val="24"/>
          <w:lang w:eastAsia="pt-BR"/>
        </w:rPr>
        <w:t>Já o movimento</w:t>
      </w:r>
      <w:r w:rsidR="00CA2ACA">
        <w:rPr>
          <w:rFonts w:eastAsia="Times New Roman" w:cs="Arial"/>
          <w:szCs w:val="24"/>
          <w:lang w:eastAsia="pt-BR"/>
        </w:rPr>
        <w:t xml:space="preserve"> fundamentalista cristão</w:t>
      </w:r>
      <w:r w:rsidR="0058483F">
        <w:rPr>
          <w:rFonts w:eastAsia="Times New Roman" w:cs="Arial"/>
          <w:szCs w:val="24"/>
          <w:lang w:eastAsia="pt-BR"/>
        </w:rPr>
        <w:t>,</w:t>
      </w:r>
      <w:r w:rsidR="00AC196A">
        <w:rPr>
          <w:rFonts w:eastAsia="Times New Roman" w:cs="Arial"/>
          <w:szCs w:val="24"/>
          <w:lang w:eastAsia="pt-BR"/>
        </w:rPr>
        <w:t xml:space="preserve"> responsável pela produção do </w:t>
      </w:r>
      <w:r w:rsidR="00AC196A" w:rsidRPr="006F2A9F">
        <w:rPr>
          <w:rFonts w:eastAsia="Times New Roman" w:cs="Arial"/>
          <w:szCs w:val="24"/>
          <w:lang w:eastAsia="pt-BR"/>
        </w:rPr>
        <w:t>documentário</w:t>
      </w:r>
      <w:r w:rsidR="006F2A9F">
        <w:rPr>
          <w:rFonts w:eastAsia="Times New Roman" w:cs="Arial"/>
          <w:szCs w:val="24"/>
          <w:lang w:eastAsia="pt-BR"/>
        </w:rPr>
        <w:t xml:space="preserve"> </w:t>
      </w:r>
      <w:r w:rsidR="00CA2ACA" w:rsidRPr="00AC196A">
        <w:rPr>
          <w:rFonts w:eastAsia="Times New Roman" w:cs="Arial"/>
          <w:i/>
          <w:szCs w:val="24"/>
          <w:lang w:eastAsia="pt-BR"/>
        </w:rPr>
        <w:t>IndoctriNation</w:t>
      </w:r>
      <w:r w:rsidR="00CA2ACA">
        <w:rPr>
          <w:rFonts w:eastAsia="Times New Roman" w:cs="Arial"/>
          <w:szCs w:val="24"/>
          <w:lang w:eastAsia="pt-BR"/>
        </w:rPr>
        <w:t>, assusta pela compe</w:t>
      </w:r>
      <w:r w:rsidR="00DA1147">
        <w:rPr>
          <w:rFonts w:eastAsia="Times New Roman" w:cs="Arial"/>
          <w:szCs w:val="24"/>
          <w:lang w:eastAsia="pt-BR"/>
        </w:rPr>
        <w:t>tência em produzir um</w:t>
      </w:r>
      <w:r w:rsidR="006F2A9F">
        <w:rPr>
          <w:rFonts w:eastAsia="Times New Roman" w:cs="Arial"/>
          <w:szCs w:val="24"/>
          <w:lang w:eastAsia="pt-BR"/>
        </w:rPr>
        <w:t xml:space="preserve">a peça </w:t>
      </w:r>
      <w:r w:rsidR="00DA1147">
        <w:rPr>
          <w:rFonts w:eastAsia="Times New Roman" w:cs="Arial"/>
          <w:szCs w:val="24"/>
          <w:lang w:eastAsia="pt-BR"/>
        </w:rPr>
        <w:t>profissional, com clareza de objetivos e de como persuadir seu público</w:t>
      </w:r>
      <w:r w:rsidR="00CA2ACA">
        <w:rPr>
          <w:rFonts w:eastAsia="Times New Roman" w:cs="Arial"/>
          <w:szCs w:val="24"/>
          <w:lang w:eastAsia="pt-BR"/>
        </w:rPr>
        <w:t xml:space="preserve">. </w:t>
      </w:r>
      <w:r w:rsidR="006F2A9F">
        <w:rPr>
          <w:rFonts w:eastAsia="Times New Roman" w:cs="Arial"/>
          <w:szCs w:val="24"/>
          <w:lang w:eastAsia="pt-BR"/>
        </w:rPr>
        <w:t xml:space="preserve">No </w:t>
      </w:r>
      <w:r w:rsidR="00CA2ACA">
        <w:rPr>
          <w:rFonts w:eastAsia="Times New Roman" w:cs="Arial"/>
          <w:szCs w:val="24"/>
          <w:lang w:eastAsia="pt-BR"/>
        </w:rPr>
        <w:t>Youtube, a apresentação do filme é a seguinte:</w:t>
      </w:r>
    </w:p>
    <w:p w14:paraId="0E72EE16" w14:textId="3C0938E0" w:rsidR="00CA2ACA" w:rsidRPr="00E10116" w:rsidRDefault="00AC196A" w:rsidP="00011086">
      <w:pPr>
        <w:pStyle w:val="Citao"/>
        <w:rPr>
          <w:lang w:eastAsia="pt-BR"/>
        </w:rPr>
      </w:pPr>
      <w:r>
        <w:rPr>
          <w:lang w:eastAsia="pt-BR"/>
        </w:rPr>
        <w:t>Seriam</w:t>
      </w:r>
      <w:r w:rsidR="00CA2ACA" w:rsidRPr="00E10116">
        <w:rPr>
          <w:lang w:eastAsia="pt-BR"/>
        </w:rPr>
        <w:t xml:space="preserve"> as escolas públicas uma "zona neutra", educacional ou um programa humanístico projetado para minar a influência da Igreja e da </w:t>
      </w:r>
      <w:r w:rsidR="00032C3E">
        <w:rPr>
          <w:lang w:eastAsia="pt-BR"/>
        </w:rPr>
        <w:t xml:space="preserve">família? [...] </w:t>
      </w:r>
      <w:r w:rsidR="00CA2ACA" w:rsidRPr="00E10116">
        <w:rPr>
          <w:lang w:eastAsia="pt-BR"/>
        </w:rPr>
        <w:t>Infelizmente, a maioria das c</w:t>
      </w:r>
      <w:r w:rsidR="00C22D87" w:rsidRPr="00E10116">
        <w:rPr>
          <w:lang w:eastAsia="pt-BR"/>
        </w:rPr>
        <w:t>rianças norte-americanas cristã</w:t>
      </w:r>
      <w:r w:rsidR="002D28B2" w:rsidRPr="00E10116">
        <w:rPr>
          <w:lang w:eastAsia="pt-BR"/>
        </w:rPr>
        <w:t>s estão sendo discipulada</w:t>
      </w:r>
      <w:r w:rsidR="00CA2ACA" w:rsidRPr="00E10116">
        <w:rPr>
          <w:lang w:eastAsia="pt-BR"/>
        </w:rPr>
        <w:t xml:space="preserve">s diariamente por secularistas </w:t>
      </w:r>
      <w:r w:rsidR="002D28B2" w:rsidRPr="00E10116">
        <w:rPr>
          <w:lang w:eastAsia="pt-BR"/>
        </w:rPr>
        <w:t>pró escolha</w:t>
      </w:r>
      <w:r w:rsidR="00CA2ACA" w:rsidRPr="00E10116">
        <w:rPr>
          <w:lang w:eastAsia="pt-BR"/>
        </w:rPr>
        <w:t xml:space="preserve">, ateus evolucionistas, burocratas politizados, cooperativas de extrema esquerda e </w:t>
      </w:r>
      <w:r w:rsidR="002D28B2" w:rsidRPr="00E10116">
        <w:rPr>
          <w:lang w:eastAsia="pt-BR"/>
        </w:rPr>
        <w:t>muitas vezes até mesmo molestadores de</w:t>
      </w:r>
      <w:r w:rsidR="00CA2ACA" w:rsidRPr="00E10116">
        <w:rPr>
          <w:lang w:eastAsia="pt-BR"/>
        </w:rPr>
        <w:t xml:space="preserve"> crianç</w:t>
      </w:r>
      <w:r w:rsidR="00032C3E">
        <w:rPr>
          <w:lang w:eastAsia="pt-BR"/>
        </w:rPr>
        <w:t>a. [...] e</w:t>
      </w:r>
      <w:r w:rsidR="00032C3E" w:rsidRPr="00E10116">
        <w:rPr>
          <w:lang w:eastAsia="pt-BR"/>
        </w:rPr>
        <w:t>ste</w:t>
      </w:r>
      <w:r w:rsidR="00CA2ACA" w:rsidRPr="00E10116">
        <w:rPr>
          <w:lang w:eastAsia="pt-BR"/>
        </w:rPr>
        <w:t xml:space="preserve"> filme adverte os cristãos sobre a natureza subversiva e </w:t>
      </w:r>
      <w:r w:rsidR="002D28B2" w:rsidRPr="00E10116">
        <w:rPr>
          <w:lang w:eastAsia="pt-BR"/>
        </w:rPr>
        <w:t>anticristã</w:t>
      </w:r>
      <w:r w:rsidR="00CA2ACA" w:rsidRPr="00E10116">
        <w:rPr>
          <w:lang w:eastAsia="pt-BR"/>
        </w:rPr>
        <w:t xml:space="preserve"> do sistema de ensino americano e convida todos os cristãos a participar de um êxodo em massa de educação do governo para o bem de seus filhos e o futuro da Amé</w:t>
      </w:r>
      <w:r w:rsidR="002D28B2" w:rsidRPr="00E10116">
        <w:rPr>
          <w:lang w:eastAsia="pt-BR"/>
        </w:rPr>
        <w:t>rica</w:t>
      </w:r>
      <w:r w:rsidR="0047089A">
        <w:rPr>
          <w:rStyle w:val="Refdenotadefim"/>
          <w:lang w:eastAsia="pt-BR"/>
        </w:rPr>
        <w:endnoteReference w:id="5"/>
      </w:r>
      <w:r w:rsidR="00CA2ACA" w:rsidRPr="00E10116">
        <w:rPr>
          <w:lang w:eastAsia="pt-BR"/>
        </w:rPr>
        <w:t xml:space="preserve"> (2012)</w:t>
      </w:r>
      <w:r w:rsidR="00107364">
        <w:rPr>
          <w:lang w:eastAsia="pt-BR"/>
        </w:rPr>
        <w:t>.</w:t>
      </w:r>
    </w:p>
    <w:p w14:paraId="14426831" w14:textId="48D7C1F1" w:rsidR="002D28B2" w:rsidRDefault="00AC196A" w:rsidP="00492F7A">
      <w:pPr>
        <w:ind w:firstLine="851"/>
        <w:rPr>
          <w:rFonts w:eastAsia="Times New Roman" w:cs="Arial"/>
          <w:szCs w:val="24"/>
          <w:lang w:eastAsia="pt-BR"/>
        </w:rPr>
      </w:pPr>
      <w:r>
        <w:rPr>
          <w:rFonts w:eastAsia="Times New Roman" w:cs="Arial"/>
          <w:szCs w:val="24"/>
          <w:lang w:eastAsia="pt-BR"/>
        </w:rPr>
        <w:t xml:space="preserve">O documentário </w:t>
      </w:r>
      <w:r w:rsidRPr="00AC196A">
        <w:rPr>
          <w:rFonts w:eastAsia="Times New Roman" w:cs="Arial"/>
          <w:i/>
          <w:szCs w:val="24"/>
          <w:lang w:eastAsia="pt-BR"/>
        </w:rPr>
        <w:t>Doutrinação: as escolas públicas e o declínio do cristianismo</w:t>
      </w:r>
      <w:r>
        <w:rPr>
          <w:rFonts w:eastAsia="Times New Roman" w:cs="Arial"/>
          <w:szCs w:val="24"/>
          <w:lang w:eastAsia="pt-BR"/>
        </w:rPr>
        <w:t xml:space="preserve">, dirigido por </w:t>
      </w:r>
      <w:r w:rsidRPr="00AC196A">
        <w:rPr>
          <w:rFonts w:eastAsia="Times New Roman" w:cs="Arial"/>
          <w:szCs w:val="24"/>
          <w:lang w:eastAsia="pt-BR"/>
        </w:rPr>
        <w:t>Colin Gunn</w:t>
      </w:r>
      <w:r>
        <w:rPr>
          <w:rFonts w:eastAsia="Times New Roman" w:cs="Arial"/>
          <w:szCs w:val="24"/>
          <w:lang w:eastAsia="pt-BR"/>
        </w:rPr>
        <w:t>, retrata a experiência de Gunn</w:t>
      </w:r>
      <w:r w:rsidR="004313F2">
        <w:rPr>
          <w:rFonts w:eastAsia="Times New Roman" w:cs="Arial"/>
          <w:szCs w:val="24"/>
          <w:lang w:eastAsia="pt-BR"/>
        </w:rPr>
        <w:t>, sua esposa e s</w:t>
      </w:r>
      <w:r w:rsidR="00881351">
        <w:rPr>
          <w:rFonts w:eastAsia="Times New Roman" w:cs="Arial"/>
          <w:szCs w:val="24"/>
          <w:lang w:eastAsia="pt-BR"/>
        </w:rPr>
        <w:t>eus sete filhos,</w:t>
      </w:r>
      <w:r w:rsidRPr="00AC196A">
        <w:rPr>
          <w:rFonts w:eastAsia="Times New Roman" w:cs="Arial"/>
          <w:szCs w:val="24"/>
          <w:lang w:eastAsia="pt-BR"/>
        </w:rPr>
        <w:t xml:space="preserve"> </w:t>
      </w:r>
      <w:r>
        <w:rPr>
          <w:rFonts w:eastAsia="Times New Roman" w:cs="Arial"/>
          <w:szCs w:val="24"/>
          <w:lang w:eastAsia="pt-BR"/>
        </w:rPr>
        <w:t>e</w:t>
      </w:r>
      <w:r w:rsidR="00032C3E">
        <w:rPr>
          <w:rFonts w:eastAsia="Times New Roman" w:cs="Arial"/>
          <w:szCs w:val="24"/>
          <w:lang w:eastAsia="pt-BR"/>
        </w:rPr>
        <w:t>m uma viagem de ônibus pelos</w:t>
      </w:r>
      <w:r w:rsidR="00881351">
        <w:rPr>
          <w:rFonts w:eastAsia="Times New Roman" w:cs="Arial"/>
          <w:szCs w:val="24"/>
          <w:lang w:eastAsia="pt-BR"/>
        </w:rPr>
        <w:t xml:space="preserve"> Estados Unidos</w:t>
      </w:r>
      <w:r w:rsidRPr="00AC196A">
        <w:rPr>
          <w:rFonts w:eastAsia="Times New Roman" w:cs="Arial"/>
          <w:szCs w:val="24"/>
          <w:lang w:eastAsia="pt-BR"/>
        </w:rPr>
        <w:t xml:space="preserve"> </w:t>
      </w:r>
      <w:r w:rsidR="00032C3E">
        <w:rPr>
          <w:rFonts w:eastAsia="Times New Roman" w:cs="Arial"/>
          <w:szCs w:val="24"/>
          <w:lang w:eastAsia="pt-BR"/>
        </w:rPr>
        <w:t xml:space="preserve">com o objetivo de comprovar, </w:t>
      </w:r>
      <w:r w:rsidR="00BD0708">
        <w:rPr>
          <w:rFonts w:eastAsia="Times New Roman" w:cs="Arial"/>
          <w:szCs w:val="24"/>
          <w:lang w:eastAsia="pt-BR"/>
        </w:rPr>
        <w:t xml:space="preserve">por meio </w:t>
      </w:r>
      <w:r w:rsidR="00032C3E">
        <w:rPr>
          <w:rFonts w:eastAsia="Times New Roman" w:cs="Arial"/>
          <w:szCs w:val="24"/>
          <w:lang w:eastAsia="pt-BR"/>
        </w:rPr>
        <w:t>de depoimentos de pais e alunos cristãos,</w:t>
      </w:r>
      <w:r w:rsidRPr="00AC196A">
        <w:rPr>
          <w:rFonts w:eastAsia="Times New Roman" w:cs="Arial"/>
          <w:szCs w:val="24"/>
          <w:lang w:eastAsia="pt-BR"/>
        </w:rPr>
        <w:t xml:space="preserve"> a </w:t>
      </w:r>
      <w:r w:rsidR="00FF444E">
        <w:rPr>
          <w:rFonts w:eastAsia="Times New Roman" w:cs="Arial"/>
          <w:szCs w:val="24"/>
          <w:lang w:eastAsia="pt-BR"/>
        </w:rPr>
        <w:t xml:space="preserve">doutrinação </w:t>
      </w:r>
      <w:r w:rsidR="002D19D3">
        <w:rPr>
          <w:rFonts w:eastAsia="Times New Roman" w:cs="Arial"/>
          <w:szCs w:val="24"/>
          <w:lang w:eastAsia="pt-BR"/>
        </w:rPr>
        <w:t>anticristã</w:t>
      </w:r>
      <w:r w:rsidR="00FF444E">
        <w:rPr>
          <w:rFonts w:eastAsia="Times New Roman" w:cs="Arial"/>
          <w:szCs w:val="24"/>
          <w:lang w:eastAsia="pt-BR"/>
        </w:rPr>
        <w:t xml:space="preserve"> na </w:t>
      </w:r>
      <w:r w:rsidRPr="00AC196A">
        <w:rPr>
          <w:rFonts w:eastAsia="Times New Roman" w:cs="Arial"/>
          <w:szCs w:val="24"/>
          <w:lang w:eastAsia="pt-BR"/>
        </w:rPr>
        <w:t xml:space="preserve">educação pública americana. O projeto foi financiado por diversas organizações </w:t>
      </w:r>
      <w:r w:rsidRPr="006F2A9F">
        <w:rPr>
          <w:rFonts w:eastAsia="Times New Roman" w:cs="Arial"/>
          <w:i/>
          <w:szCs w:val="24"/>
          <w:lang w:eastAsia="pt-BR"/>
        </w:rPr>
        <w:t>homeschool</w:t>
      </w:r>
      <w:r w:rsidR="00EA2130">
        <w:rPr>
          <w:rFonts w:eastAsia="Times New Roman" w:cs="Arial"/>
          <w:szCs w:val="24"/>
          <w:lang w:eastAsia="pt-BR"/>
        </w:rPr>
        <w:t xml:space="preserve"> cristãs, incluindo Sistema da</w:t>
      </w:r>
      <w:r w:rsidRPr="00AC196A">
        <w:rPr>
          <w:rFonts w:eastAsia="Times New Roman" w:cs="Arial"/>
          <w:szCs w:val="24"/>
          <w:lang w:eastAsia="pt-BR"/>
        </w:rPr>
        <w:t xml:space="preserve"> </w:t>
      </w:r>
      <w:r w:rsidRPr="00EA2130">
        <w:rPr>
          <w:rFonts w:eastAsia="Times New Roman" w:cs="Arial"/>
          <w:i/>
          <w:szCs w:val="24"/>
          <w:lang w:eastAsia="pt-BR"/>
        </w:rPr>
        <w:t>Christian Liberty Academy School</w:t>
      </w:r>
      <w:r>
        <w:rPr>
          <w:rFonts w:eastAsia="Times New Roman" w:cs="Arial"/>
          <w:szCs w:val="24"/>
          <w:lang w:eastAsia="pt-BR"/>
        </w:rPr>
        <w:t xml:space="preserve"> e </w:t>
      </w:r>
      <w:r w:rsidRPr="00EA2130">
        <w:rPr>
          <w:rFonts w:eastAsia="Times New Roman" w:cs="Arial"/>
          <w:i/>
          <w:szCs w:val="24"/>
          <w:lang w:eastAsia="pt-BR"/>
        </w:rPr>
        <w:t>Exodus Mandate</w:t>
      </w:r>
      <w:r>
        <w:rPr>
          <w:rFonts w:eastAsia="Times New Roman" w:cs="Arial"/>
          <w:szCs w:val="24"/>
          <w:lang w:eastAsia="pt-BR"/>
        </w:rPr>
        <w:t xml:space="preserve">, de acordo com </w:t>
      </w:r>
      <w:r w:rsidRPr="00AC196A">
        <w:rPr>
          <w:rFonts w:eastAsia="Times New Roman" w:cs="Arial"/>
          <w:szCs w:val="24"/>
          <w:lang w:eastAsia="pt-BR"/>
        </w:rPr>
        <w:t xml:space="preserve">o </w:t>
      </w:r>
      <w:r w:rsidRPr="00EA2130">
        <w:rPr>
          <w:rFonts w:eastAsia="Times New Roman" w:cs="Arial"/>
          <w:i/>
          <w:szCs w:val="24"/>
          <w:lang w:eastAsia="pt-BR"/>
        </w:rPr>
        <w:t>site</w:t>
      </w:r>
      <w:r w:rsidRPr="00AC196A">
        <w:rPr>
          <w:rFonts w:eastAsia="Times New Roman" w:cs="Arial"/>
          <w:szCs w:val="24"/>
          <w:lang w:eastAsia="pt-BR"/>
        </w:rPr>
        <w:t xml:space="preserve"> do filme</w:t>
      </w:r>
      <w:r w:rsidR="0047089A">
        <w:rPr>
          <w:rStyle w:val="Refdenotadefim"/>
          <w:rFonts w:eastAsia="Times New Roman" w:cs="Arial"/>
          <w:szCs w:val="24"/>
          <w:lang w:eastAsia="pt-BR"/>
        </w:rPr>
        <w:endnoteReference w:id="6"/>
      </w:r>
      <w:r w:rsidRPr="00AC196A">
        <w:rPr>
          <w:rFonts w:eastAsia="Times New Roman" w:cs="Arial"/>
          <w:szCs w:val="24"/>
          <w:lang w:eastAsia="pt-BR"/>
        </w:rPr>
        <w:t>. </w:t>
      </w:r>
    </w:p>
    <w:p w14:paraId="52A3D0F4" w14:textId="38B865EB" w:rsidR="00E10116" w:rsidRDefault="00EA2130" w:rsidP="00492F7A">
      <w:pPr>
        <w:ind w:firstLine="851"/>
        <w:rPr>
          <w:rFonts w:eastAsia="Times New Roman" w:cs="Arial"/>
          <w:szCs w:val="24"/>
          <w:lang w:eastAsia="pt-BR"/>
        </w:rPr>
      </w:pPr>
      <w:r>
        <w:rPr>
          <w:rFonts w:eastAsia="Times New Roman" w:cs="Arial"/>
          <w:szCs w:val="24"/>
          <w:lang w:eastAsia="pt-BR"/>
        </w:rPr>
        <w:t>Tendencioso, como todos os movimentos que patrulha</w:t>
      </w:r>
      <w:r w:rsidR="00FF444E">
        <w:rPr>
          <w:rFonts w:eastAsia="Times New Roman" w:cs="Arial"/>
          <w:szCs w:val="24"/>
          <w:lang w:eastAsia="pt-BR"/>
        </w:rPr>
        <w:t>m as escolas e os professores,</w:t>
      </w:r>
      <w:r w:rsidR="00DA1147">
        <w:rPr>
          <w:rFonts w:eastAsia="Times New Roman" w:cs="Arial"/>
          <w:szCs w:val="24"/>
          <w:lang w:eastAsia="pt-BR"/>
        </w:rPr>
        <w:t xml:space="preserve"> o objetivo do filme é</w:t>
      </w:r>
      <w:r>
        <w:rPr>
          <w:rFonts w:eastAsia="Times New Roman" w:cs="Arial"/>
          <w:szCs w:val="24"/>
          <w:lang w:eastAsia="pt-BR"/>
        </w:rPr>
        <w:t xml:space="preserve"> atingir a camada mais devota dos Estados Unidos, a fim de promover um verdadeiro c</w:t>
      </w:r>
      <w:r w:rsidR="00DA1147">
        <w:rPr>
          <w:rFonts w:eastAsia="Times New Roman" w:cs="Arial"/>
          <w:szCs w:val="24"/>
          <w:lang w:eastAsia="pt-BR"/>
        </w:rPr>
        <w:t>ombate contra o pensamento laico e liberal</w:t>
      </w:r>
      <w:r>
        <w:rPr>
          <w:rFonts w:eastAsia="Times New Roman" w:cs="Arial"/>
          <w:szCs w:val="24"/>
          <w:lang w:eastAsia="pt-BR"/>
        </w:rPr>
        <w:t>.</w:t>
      </w:r>
    </w:p>
    <w:p w14:paraId="71940079" w14:textId="180FA184" w:rsidR="00EA2130" w:rsidRDefault="00EA2130" w:rsidP="00492F7A">
      <w:pPr>
        <w:ind w:firstLine="851"/>
        <w:rPr>
          <w:rFonts w:eastAsia="Times New Roman" w:cs="Arial"/>
          <w:szCs w:val="24"/>
          <w:lang w:eastAsia="pt-BR"/>
        </w:rPr>
      </w:pPr>
      <w:r>
        <w:rPr>
          <w:rFonts w:eastAsia="Times New Roman" w:cs="Arial"/>
          <w:szCs w:val="24"/>
          <w:lang w:eastAsia="pt-BR"/>
        </w:rPr>
        <w:t xml:space="preserve">Apesar </w:t>
      </w:r>
      <w:r w:rsidR="00704498">
        <w:rPr>
          <w:rFonts w:eastAsia="Times New Roman" w:cs="Arial"/>
          <w:szCs w:val="24"/>
          <w:lang w:eastAsia="pt-BR"/>
        </w:rPr>
        <w:t>da ocorrência de</w:t>
      </w:r>
      <w:r>
        <w:rPr>
          <w:rFonts w:eastAsia="Times New Roman" w:cs="Arial"/>
          <w:szCs w:val="24"/>
          <w:lang w:eastAsia="pt-BR"/>
        </w:rPr>
        <w:t xml:space="preserve"> um número expressivo de documentários</w:t>
      </w:r>
      <w:r w:rsidR="00DA1147">
        <w:rPr>
          <w:rFonts w:eastAsia="Times New Roman" w:cs="Arial"/>
          <w:szCs w:val="24"/>
          <w:lang w:eastAsia="pt-BR"/>
        </w:rPr>
        <w:t xml:space="preserve"> e de movimentos</w:t>
      </w:r>
      <w:r w:rsidR="00984AF6">
        <w:rPr>
          <w:rFonts w:eastAsia="Times New Roman" w:cs="Arial"/>
          <w:szCs w:val="24"/>
          <w:lang w:eastAsia="pt-BR"/>
        </w:rPr>
        <w:t xml:space="preserve"> nos Estados Unidos que buscam combater</w:t>
      </w:r>
      <w:r>
        <w:rPr>
          <w:rFonts w:eastAsia="Times New Roman" w:cs="Arial"/>
          <w:szCs w:val="24"/>
          <w:lang w:eastAsia="pt-BR"/>
        </w:rPr>
        <w:t xml:space="preserve"> a doutrina</w:t>
      </w:r>
      <w:r w:rsidR="00984AF6">
        <w:rPr>
          <w:rFonts w:eastAsia="Times New Roman" w:cs="Arial"/>
          <w:szCs w:val="24"/>
          <w:lang w:eastAsia="pt-BR"/>
        </w:rPr>
        <w:t>ção nas escolas e que associam tal</w:t>
      </w:r>
      <w:r>
        <w:rPr>
          <w:rFonts w:eastAsia="Times New Roman" w:cs="Arial"/>
          <w:szCs w:val="24"/>
          <w:lang w:eastAsia="pt-BR"/>
        </w:rPr>
        <w:t xml:space="preserve"> doutrinação </w:t>
      </w:r>
      <w:r w:rsidR="00ED5AD5">
        <w:rPr>
          <w:rFonts w:eastAsia="Times New Roman" w:cs="Arial"/>
          <w:szCs w:val="24"/>
          <w:lang w:eastAsia="pt-BR"/>
        </w:rPr>
        <w:t xml:space="preserve">à </w:t>
      </w:r>
      <w:r>
        <w:rPr>
          <w:rFonts w:eastAsia="Times New Roman" w:cs="Arial"/>
          <w:szCs w:val="24"/>
          <w:lang w:eastAsia="pt-BR"/>
        </w:rPr>
        <w:t xml:space="preserve">esquerda ou aos liberais, </w:t>
      </w:r>
      <w:r w:rsidR="00CB117F">
        <w:rPr>
          <w:rFonts w:eastAsia="Times New Roman" w:cs="Arial"/>
          <w:szCs w:val="24"/>
          <w:lang w:eastAsia="pt-BR"/>
        </w:rPr>
        <w:t xml:space="preserve">Neil Gross, sociólogo e professor da </w:t>
      </w:r>
      <w:r w:rsidR="00CB117F" w:rsidRPr="00984AF6">
        <w:rPr>
          <w:rFonts w:eastAsia="Times New Roman" w:cs="Arial"/>
          <w:i/>
          <w:szCs w:val="24"/>
          <w:lang w:eastAsia="pt-BR"/>
        </w:rPr>
        <w:t>New York University</w:t>
      </w:r>
      <w:r w:rsidR="00ED5AD5">
        <w:rPr>
          <w:rFonts w:eastAsia="Times New Roman" w:cs="Arial"/>
          <w:szCs w:val="24"/>
          <w:lang w:eastAsia="pt-BR"/>
        </w:rPr>
        <w:t>,</w:t>
      </w:r>
      <w:r w:rsidR="00984AF6">
        <w:rPr>
          <w:rFonts w:eastAsia="Times New Roman" w:cs="Arial"/>
          <w:szCs w:val="24"/>
          <w:lang w:eastAsia="pt-BR"/>
        </w:rPr>
        <w:t xml:space="preserve"> afirma</w:t>
      </w:r>
      <w:r w:rsidR="00CB117F">
        <w:rPr>
          <w:rFonts w:eastAsia="Times New Roman" w:cs="Arial"/>
          <w:szCs w:val="24"/>
          <w:lang w:eastAsia="pt-BR"/>
        </w:rPr>
        <w:t xml:space="preserve"> que pesquisas demonstram que a universidade não transforma conservadores em liberais, ou religiosos em ateus.</w:t>
      </w:r>
    </w:p>
    <w:p w14:paraId="55E30802" w14:textId="501186F2" w:rsidR="00CB117F" w:rsidRPr="00CB117F" w:rsidRDefault="00CB117F" w:rsidP="00492F7A">
      <w:pPr>
        <w:ind w:firstLine="851"/>
        <w:rPr>
          <w:rFonts w:eastAsia="Times New Roman" w:cs="Arial"/>
          <w:szCs w:val="24"/>
          <w:lang w:eastAsia="pt-BR"/>
        </w:rPr>
      </w:pPr>
      <w:r>
        <w:rPr>
          <w:rFonts w:eastAsia="Times New Roman" w:cs="Arial"/>
          <w:szCs w:val="24"/>
          <w:lang w:eastAsia="pt-BR"/>
        </w:rPr>
        <w:t>Gross</w:t>
      </w:r>
      <w:r w:rsidR="00984AF6">
        <w:rPr>
          <w:rFonts w:eastAsia="Times New Roman" w:cs="Arial"/>
          <w:szCs w:val="24"/>
          <w:lang w:eastAsia="pt-BR"/>
        </w:rPr>
        <w:t xml:space="preserve"> </w:t>
      </w:r>
      <w:r>
        <w:rPr>
          <w:rFonts w:eastAsia="Times New Roman" w:cs="Arial"/>
          <w:szCs w:val="24"/>
          <w:lang w:eastAsia="pt-BR"/>
        </w:rPr>
        <w:t xml:space="preserve">(2012) </w:t>
      </w:r>
      <w:r w:rsidR="001C7D3B">
        <w:rPr>
          <w:rFonts w:eastAsia="Times New Roman" w:cs="Arial"/>
          <w:szCs w:val="24"/>
          <w:lang w:eastAsia="pt-BR"/>
        </w:rPr>
        <w:t xml:space="preserve">alega </w:t>
      </w:r>
      <w:r>
        <w:rPr>
          <w:rFonts w:eastAsia="Times New Roman" w:cs="Arial"/>
          <w:szCs w:val="24"/>
          <w:lang w:eastAsia="pt-BR"/>
        </w:rPr>
        <w:t>que</w:t>
      </w:r>
      <w:r w:rsidR="001C7D3B">
        <w:rPr>
          <w:rFonts w:eastAsia="Times New Roman" w:cs="Arial"/>
          <w:szCs w:val="24"/>
          <w:lang w:eastAsia="pt-BR"/>
        </w:rPr>
        <w:t>,</w:t>
      </w:r>
      <w:r>
        <w:rPr>
          <w:rFonts w:eastAsia="Times New Roman" w:cs="Arial"/>
          <w:szCs w:val="24"/>
          <w:lang w:eastAsia="pt-BR"/>
        </w:rPr>
        <w:t xml:space="preserve"> de fato</w:t>
      </w:r>
      <w:r w:rsidR="001C7D3B">
        <w:rPr>
          <w:rFonts w:eastAsia="Times New Roman" w:cs="Arial"/>
          <w:szCs w:val="24"/>
          <w:lang w:eastAsia="pt-BR"/>
        </w:rPr>
        <w:t>,</w:t>
      </w:r>
      <w:r>
        <w:rPr>
          <w:rFonts w:eastAsia="Times New Roman" w:cs="Arial"/>
          <w:szCs w:val="24"/>
          <w:lang w:eastAsia="pt-BR"/>
        </w:rPr>
        <w:t xml:space="preserve"> há muitos liberais entre a classe de professores, e que </w:t>
      </w:r>
      <w:r w:rsidRPr="00CB117F">
        <w:rPr>
          <w:rFonts w:eastAsia="Times New Roman" w:cs="Arial"/>
          <w:szCs w:val="24"/>
          <w:lang w:eastAsia="pt-BR"/>
        </w:rPr>
        <w:t>o ceticismo religioso é comum na academia. </w:t>
      </w:r>
      <w:r w:rsidR="002D19D3">
        <w:rPr>
          <w:rFonts w:eastAsia="Times New Roman" w:cs="Arial"/>
          <w:szCs w:val="24"/>
          <w:lang w:eastAsia="pt-BR"/>
        </w:rPr>
        <w:t>A partir de sua pesquisa</w:t>
      </w:r>
      <w:r>
        <w:rPr>
          <w:rFonts w:eastAsia="Times New Roman" w:cs="Arial"/>
          <w:szCs w:val="24"/>
          <w:lang w:eastAsia="pt-BR"/>
        </w:rPr>
        <w:t xml:space="preserve"> com mais de 1400 pro</w:t>
      </w:r>
      <w:r w:rsidR="002D19D3">
        <w:rPr>
          <w:rFonts w:eastAsia="Times New Roman" w:cs="Arial"/>
          <w:szCs w:val="24"/>
          <w:lang w:eastAsia="pt-BR"/>
        </w:rPr>
        <w:t>fessores, em parceria com</w:t>
      </w:r>
      <w:r>
        <w:rPr>
          <w:rFonts w:eastAsia="Times New Roman" w:cs="Arial"/>
          <w:szCs w:val="24"/>
          <w:lang w:eastAsia="pt-BR"/>
        </w:rPr>
        <w:t xml:space="preserve"> Solomon Simmons em 2006,</w:t>
      </w:r>
      <w:r w:rsidR="002D19D3">
        <w:rPr>
          <w:rFonts w:eastAsia="Times New Roman" w:cs="Arial"/>
          <w:szCs w:val="24"/>
          <w:lang w:eastAsia="pt-BR"/>
        </w:rPr>
        <w:t xml:space="preserve"> com </w:t>
      </w:r>
      <w:r w:rsidRPr="00CB117F">
        <w:rPr>
          <w:rFonts w:eastAsia="Times New Roman" w:cs="Arial"/>
          <w:szCs w:val="24"/>
          <w:lang w:eastAsia="pt-BR"/>
        </w:rPr>
        <w:t>acadêmicos em quase todos os campos e em instituições</w:t>
      </w:r>
      <w:r w:rsidR="00704498">
        <w:rPr>
          <w:rFonts w:eastAsia="Times New Roman" w:cs="Arial"/>
          <w:szCs w:val="24"/>
          <w:lang w:eastAsia="pt-BR"/>
        </w:rPr>
        <w:t>,</w:t>
      </w:r>
      <w:r w:rsidRPr="00CB117F">
        <w:rPr>
          <w:rFonts w:eastAsia="Times New Roman" w:cs="Arial"/>
          <w:szCs w:val="24"/>
          <w:lang w:eastAsia="pt-BR"/>
        </w:rPr>
        <w:t xml:space="preserve"> que variam de faculdades comunitárias para uni</w:t>
      </w:r>
      <w:r>
        <w:rPr>
          <w:rFonts w:eastAsia="Times New Roman" w:cs="Arial"/>
          <w:szCs w:val="24"/>
          <w:lang w:eastAsia="pt-BR"/>
        </w:rPr>
        <w:t>versidades de elite, verificou-se</w:t>
      </w:r>
      <w:r w:rsidRPr="00CB117F">
        <w:rPr>
          <w:rFonts w:eastAsia="Times New Roman" w:cs="Arial"/>
          <w:szCs w:val="24"/>
          <w:lang w:eastAsia="pt-BR"/>
        </w:rPr>
        <w:t xml:space="preserve"> que cerca de metade </w:t>
      </w:r>
      <w:r w:rsidRPr="00CB117F">
        <w:rPr>
          <w:rFonts w:eastAsia="Times New Roman" w:cs="Arial"/>
          <w:szCs w:val="24"/>
          <w:lang w:eastAsia="pt-BR"/>
        </w:rPr>
        <w:lastRenderedPageBreak/>
        <w:t xml:space="preserve">dos professores </w:t>
      </w:r>
      <w:r>
        <w:rPr>
          <w:rFonts w:eastAsia="Times New Roman" w:cs="Arial"/>
          <w:szCs w:val="24"/>
          <w:lang w:eastAsia="pt-BR"/>
        </w:rPr>
        <w:t>se identificavam como liberais</w:t>
      </w:r>
      <w:r w:rsidRPr="00CB117F">
        <w:rPr>
          <w:rFonts w:eastAsia="Times New Roman" w:cs="Arial"/>
          <w:szCs w:val="24"/>
          <w:lang w:eastAsia="pt-BR"/>
        </w:rPr>
        <w:t xml:space="preserve">, em comparação com apenas um em </w:t>
      </w:r>
      <w:r>
        <w:rPr>
          <w:rFonts w:eastAsia="Times New Roman" w:cs="Arial"/>
          <w:szCs w:val="24"/>
          <w:lang w:eastAsia="pt-BR"/>
        </w:rPr>
        <w:t xml:space="preserve">cada cinco </w:t>
      </w:r>
      <w:r w:rsidR="00984AF6">
        <w:rPr>
          <w:rFonts w:eastAsia="Times New Roman" w:cs="Arial"/>
          <w:szCs w:val="24"/>
          <w:lang w:eastAsia="pt-BR"/>
        </w:rPr>
        <w:t>norte-</w:t>
      </w:r>
      <w:r>
        <w:rPr>
          <w:rFonts w:eastAsia="Times New Roman" w:cs="Arial"/>
          <w:szCs w:val="24"/>
          <w:lang w:eastAsia="pt-BR"/>
        </w:rPr>
        <w:t>americanos. E</w:t>
      </w:r>
      <w:r w:rsidRPr="00CB117F">
        <w:rPr>
          <w:rFonts w:eastAsia="Times New Roman" w:cs="Arial"/>
          <w:szCs w:val="24"/>
          <w:lang w:eastAsia="pt-BR"/>
        </w:rPr>
        <w:t xml:space="preserve">ntre os cientistas sociais, por exemplo, havia 10 democratas para cada republicano. Embora a </w:t>
      </w:r>
      <w:r>
        <w:rPr>
          <w:rFonts w:eastAsia="Times New Roman" w:cs="Arial"/>
          <w:szCs w:val="24"/>
          <w:lang w:eastAsia="pt-BR"/>
        </w:rPr>
        <w:t xml:space="preserve">maioria dos professores </w:t>
      </w:r>
      <w:r w:rsidR="001C7D3B">
        <w:rPr>
          <w:rFonts w:eastAsia="Times New Roman" w:cs="Arial"/>
          <w:szCs w:val="24"/>
          <w:lang w:eastAsia="pt-BR"/>
        </w:rPr>
        <w:t>admitissem</w:t>
      </w:r>
      <w:r w:rsidRPr="00CB117F">
        <w:rPr>
          <w:rFonts w:eastAsia="Times New Roman" w:cs="Arial"/>
          <w:szCs w:val="24"/>
          <w:lang w:eastAsia="pt-BR"/>
        </w:rPr>
        <w:t xml:space="preserve"> acredita</w:t>
      </w:r>
      <w:r w:rsidR="001C7D3B">
        <w:rPr>
          <w:rFonts w:eastAsia="Times New Roman" w:cs="Arial"/>
          <w:szCs w:val="24"/>
          <w:lang w:eastAsia="pt-BR"/>
        </w:rPr>
        <w:t>r</w:t>
      </w:r>
      <w:r w:rsidRPr="00CB117F">
        <w:rPr>
          <w:rFonts w:eastAsia="Times New Roman" w:cs="Arial"/>
          <w:szCs w:val="24"/>
          <w:lang w:eastAsia="pt-BR"/>
        </w:rPr>
        <w:t xml:space="preserve"> em Deus, </w:t>
      </w:r>
      <w:r w:rsidR="001C7D3B">
        <w:rPr>
          <w:rFonts w:eastAsia="Times New Roman" w:cs="Arial"/>
          <w:szCs w:val="24"/>
          <w:lang w:eastAsia="pt-BR"/>
        </w:rPr>
        <w:t>vinte</w:t>
      </w:r>
      <w:r w:rsidR="001C7D3B" w:rsidRPr="00CB117F">
        <w:rPr>
          <w:rFonts w:eastAsia="Times New Roman" w:cs="Arial"/>
          <w:szCs w:val="24"/>
          <w:lang w:eastAsia="pt-BR"/>
        </w:rPr>
        <w:t xml:space="preserve"> </w:t>
      </w:r>
      <w:r w:rsidRPr="00CB117F">
        <w:rPr>
          <w:rFonts w:eastAsia="Times New Roman" w:cs="Arial"/>
          <w:szCs w:val="24"/>
          <w:lang w:eastAsia="pt-BR"/>
        </w:rPr>
        <w:t xml:space="preserve">por cento eram ateus ou agnósticos </w:t>
      </w:r>
      <w:r w:rsidR="0047089A">
        <w:rPr>
          <w:rFonts w:eastAsia="Times New Roman" w:cs="Arial"/>
          <w:szCs w:val="24"/>
          <w:lang w:eastAsia="pt-BR"/>
        </w:rPr>
        <w:t>–</w:t>
      </w:r>
      <w:r w:rsidRPr="00CB117F">
        <w:rPr>
          <w:rFonts w:eastAsia="Times New Roman" w:cs="Arial"/>
          <w:szCs w:val="24"/>
          <w:lang w:eastAsia="pt-BR"/>
        </w:rPr>
        <w:t xml:space="preserve"> em comparação com apenas </w:t>
      </w:r>
      <w:r w:rsidR="001C7D3B">
        <w:rPr>
          <w:rFonts w:eastAsia="Times New Roman" w:cs="Arial"/>
          <w:szCs w:val="24"/>
          <w:lang w:eastAsia="pt-BR"/>
        </w:rPr>
        <w:t>quatro</w:t>
      </w:r>
      <w:r w:rsidR="001C7D3B" w:rsidRPr="00CB117F">
        <w:rPr>
          <w:rFonts w:eastAsia="Times New Roman" w:cs="Arial"/>
          <w:szCs w:val="24"/>
          <w:lang w:eastAsia="pt-BR"/>
        </w:rPr>
        <w:t xml:space="preserve"> </w:t>
      </w:r>
      <w:r w:rsidR="00881351">
        <w:rPr>
          <w:rFonts w:eastAsia="Times New Roman" w:cs="Arial"/>
          <w:szCs w:val="24"/>
          <w:lang w:eastAsia="pt-BR"/>
        </w:rPr>
        <w:t>por cento da população</w:t>
      </w:r>
      <w:r w:rsidR="009E2CA7">
        <w:rPr>
          <w:rFonts w:eastAsia="Times New Roman" w:cs="Arial"/>
          <w:szCs w:val="24"/>
          <w:lang w:eastAsia="pt-BR"/>
        </w:rPr>
        <w:t xml:space="preserve"> estadunidense.</w:t>
      </w:r>
    </w:p>
    <w:p w14:paraId="01B71DDB" w14:textId="4B72C383" w:rsidR="00CB117F" w:rsidRDefault="00CB117F" w:rsidP="00492F7A">
      <w:pPr>
        <w:ind w:firstLine="851"/>
        <w:rPr>
          <w:rFonts w:eastAsia="Times New Roman" w:cs="Arial"/>
          <w:szCs w:val="24"/>
          <w:lang w:eastAsia="pt-BR"/>
        </w:rPr>
      </w:pPr>
      <w:r>
        <w:rPr>
          <w:rFonts w:eastAsia="Times New Roman" w:cs="Arial"/>
          <w:szCs w:val="24"/>
          <w:lang w:eastAsia="pt-BR"/>
        </w:rPr>
        <w:t xml:space="preserve">No entanto, </w:t>
      </w:r>
      <w:r w:rsidR="00704498">
        <w:rPr>
          <w:rFonts w:eastAsia="Times New Roman" w:cs="Arial"/>
          <w:szCs w:val="24"/>
          <w:lang w:eastAsia="pt-BR"/>
        </w:rPr>
        <w:t>frequentar</w:t>
      </w:r>
      <w:r>
        <w:rPr>
          <w:rFonts w:eastAsia="Times New Roman" w:cs="Arial"/>
          <w:szCs w:val="24"/>
          <w:lang w:eastAsia="pt-BR"/>
        </w:rPr>
        <w:t xml:space="preserve"> </w:t>
      </w:r>
      <w:r w:rsidR="00704498">
        <w:rPr>
          <w:rFonts w:eastAsia="Times New Roman" w:cs="Arial"/>
          <w:szCs w:val="24"/>
          <w:lang w:eastAsia="pt-BR"/>
        </w:rPr>
        <w:t>um</w:t>
      </w:r>
      <w:r>
        <w:rPr>
          <w:rFonts w:eastAsia="Times New Roman" w:cs="Arial"/>
          <w:szCs w:val="24"/>
          <w:lang w:eastAsia="pt-BR"/>
        </w:rPr>
        <w:t>a faculdade não torna uma pessoa liberal. Segundo Gross,</w:t>
      </w:r>
    </w:p>
    <w:p w14:paraId="679B6B6B" w14:textId="0CC34B04" w:rsidR="00CB117F" w:rsidRPr="00574409" w:rsidRDefault="009E2CA7" w:rsidP="00011086">
      <w:pPr>
        <w:pStyle w:val="Citao"/>
        <w:rPr>
          <w:lang w:eastAsia="pt-BR"/>
        </w:rPr>
      </w:pPr>
      <w:r>
        <w:rPr>
          <w:lang w:eastAsia="pt-BR"/>
        </w:rPr>
        <w:t>A</w:t>
      </w:r>
      <w:r w:rsidR="00CB117F" w:rsidRPr="00574409">
        <w:rPr>
          <w:lang w:eastAsia="pt-BR"/>
        </w:rPr>
        <w:t xml:space="preserve">o contrário da retórica conservadora, estudos mostram que ir para a faculdade </w:t>
      </w:r>
      <w:r w:rsidRPr="00574409">
        <w:rPr>
          <w:lang w:eastAsia="pt-BR"/>
        </w:rPr>
        <w:t>não torna</w:t>
      </w:r>
      <w:r w:rsidR="00CB117F" w:rsidRPr="00574409">
        <w:rPr>
          <w:lang w:eastAsia="pt-BR"/>
        </w:rPr>
        <w:t> os alun</w:t>
      </w:r>
      <w:r w:rsidR="00E62982" w:rsidRPr="00574409">
        <w:rPr>
          <w:lang w:eastAsia="pt-BR"/>
        </w:rPr>
        <w:t>os substancialmente mais liberais</w:t>
      </w:r>
      <w:r w:rsidR="00CB117F" w:rsidRPr="00574409">
        <w:rPr>
          <w:lang w:eastAsia="pt-BR"/>
        </w:rPr>
        <w:t>. O cientista político Mack Mariani e o pesquisador ensino superior Gordon Hewitt</w:t>
      </w:r>
      <w:r w:rsidR="00E62982" w:rsidRPr="00574409">
        <w:rPr>
          <w:lang w:eastAsia="pt-BR"/>
        </w:rPr>
        <w:t xml:space="preserve"> </w:t>
      </w:r>
      <w:hyperlink r:id="rId11" w:history="1">
        <w:r w:rsidR="00CB117F" w:rsidRPr="00574409">
          <w:rPr>
            <w:rStyle w:val="Hyperlink"/>
            <w:rFonts w:eastAsia="Times New Roman" w:cs="Arial"/>
            <w:color w:val="auto"/>
            <w:u w:val="none"/>
            <w:lang w:eastAsia="pt-BR"/>
          </w:rPr>
          <w:t>analisou mudanças</w:t>
        </w:r>
      </w:hyperlink>
      <w:r w:rsidR="00CB117F" w:rsidRPr="00574409">
        <w:rPr>
          <w:lang w:eastAsia="pt-BR"/>
        </w:rPr>
        <w:t> nas atitudes políticas de estu</w:t>
      </w:r>
      <w:r w:rsidR="00E62982" w:rsidRPr="00574409">
        <w:rPr>
          <w:lang w:eastAsia="pt-BR"/>
        </w:rPr>
        <w:t>dantes entre os seus calouros</w:t>
      </w:r>
      <w:r w:rsidR="00CB117F" w:rsidRPr="00574409">
        <w:rPr>
          <w:lang w:eastAsia="pt-BR"/>
        </w:rPr>
        <w:t xml:space="preserve"> em 38 faculdades e universidades, de 1999 a 2003. Eles descobriram que, em média, os estudantes mudaram um pouc</w:t>
      </w:r>
      <w:r w:rsidR="00E62982" w:rsidRPr="00574409">
        <w:rPr>
          <w:lang w:eastAsia="pt-BR"/>
        </w:rPr>
        <w:t>o para a esquerda - mas que estas mudanças se assemelhavam</w:t>
      </w:r>
      <w:r w:rsidR="00CB117F" w:rsidRPr="00574409">
        <w:rPr>
          <w:lang w:eastAsia="pt-BR"/>
        </w:rPr>
        <w:t xml:space="preserve"> com as mudanças experimentadas pela maioria dos americanos entre as idades de 18 e 24</w:t>
      </w:r>
      <w:r w:rsidR="00E62982" w:rsidRPr="00574409">
        <w:rPr>
          <w:lang w:eastAsia="pt-BR"/>
        </w:rPr>
        <w:t xml:space="preserve"> anos</w:t>
      </w:r>
      <w:r w:rsidR="00CB117F" w:rsidRPr="00574409">
        <w:rPr>
          <w:lang w:eastAsia="pt-BR"/>
        </w:rPr>
        <w:t xml:space="preserve"> durante o mesmo período de tempo. Além disso, eles descobriram que os estudantes não eram mais propensos a ir para a esquerda nas escolas com faculdades mais liberais</w:t>
      </w:r>
      <w:r w:rsidR="00E62982" w:rsidRPr="00574409">
        <w:rPr>
          <w:lang w:eastAsia="pt-BR"/>
        </w:rPr>
        <w:t xml:space="preserve"> (GROSS, 2012</w:t>
      </w:r>
      <w:r w:rsidR="0047089A">
        <w:rPr>
          <w:lang w:eastAsia="pt-BR"/>
        </w:rPr>
        <w:t>, s.p.</w:t>
      </w:r>
      <w:r w:rsidR="00E62982" w:rsidRPr="00574409">
        <w:rPr>
          <w:lang w:eastAsia="pt-BR"/>
        </w:rPr>
        <w:t>)</w:t>
      </w:r>
      <w:r w:rsidR="00107364">
        <w:rPr>
          <w:lang w:eastAsia="pt-BR"/>
        </w:rPr>
        <w:t>.</w:t>
      </w:r>
    </w:p>
    <w:p w14:paraId="5E180463" w14:textId="35E9F38E" w:rsidR="0038003B" w:rsidRPr="0038003B" w:rsidRDefault="00E62982" w:rsidP="00492F7A">
      <w:pPr>
        <w:ind w:firstLine="851"/>
        <w:rPr>
          <w:rFonts w:eastAsia="Times New Roman" w:cs="Arial"/>
          <w:szCs w:val="24"/>
          <w:lang w:eastAsia="pt-BR"/>
        </w:rPr>
      </w:pPr>
      <w:r>
        <w:rPr>
          <w:rFonts w:eastAsia="Times New Roman" w:cs="Arial"/>
          <w:szCs w:val="24"/>
          <w:lang w:eastAsia="pt-BR"/>
        </w:rPr>
        <w:t>Tais pe</w:t>
      </w:r>
      <w:r w:rsidR="009E2CA7">
        <w:rPr>
          <w:rFonts w:eastAsia="Times New Roman" w:cs="Arial"/>
          <w:szCs w:val="24"/>
          <w:lang w:eastAsia="pt-BR"/>
        </w:rPr>
        <w:t>squisas desmontam, portanto,</w:t>
      </w:r>
      <w:r>
        <w:rPr>
          <w:rFonts w:eastAsia="Times New Roman" w:cs="Arial"/>
          <w:szCs w:val="24"/>
          <w:lang w:eastAsia="pt-BR"/>
        </w:rPr>
        <w:t xml:space="preserve"> a suposta associação feita nos Estad</w:t>
      </w:r>
      <w:r w:rsidR="00FF444E">
        <w:rPr>
          <w:rFonts w:eastAsia="Times New Roman" w:cs="Arial"/>
          <w:szCs w:val="24"/>
          <w:lang w:eastAsia="pt-BR"/>
        </w:rPr>
        <w:t>os Unidos</w:t>
      </w:r>
      <w:r>
        <w:rPr>
          <w:rFonts w:eastAsia="Times New Roman" w:cs="Arial"/>
          <w:szCs w:val="24"/>
          <w:lang w:eastAsia="pt-BR"/>
        </w:rPr>
        <w:t xml:space="preserve"> </w:t>
      </w:r>
      <w:r w:rsidR="009E2CA7">
        <w:rPr>
          <w:rFonts w:eastAsia="Times New Roman" w:cs="Arial"/>
          <w:szCs w:val="24"/>
          <w:lang w:eastAsia="pt-BR"/>
        </w:rPr>
        <w:t xml:space="preserve">acerca do poder de doutrinação ideológica dos professores. Infelizmente, até o momento </w:t>
      </w:r>
      <w:r w:rsidR="004D57B0">
        <w:rPr>
          <w:rFonts w:eastAsia="Times New Roman" w:cs="Arial"/>
          <w:szCs w:val="24"/>
          <w:lang w:eastAsia="pt-BR"/>
        </w:rPr>
        <w:t xml:space="preserve">não foram realizadas no Brasil </w:t>
      </w:r>
      <w:r w:rsidR="009E2CA7">
        <w:rPr>
          <w:rFonts w:eastAsia="Times New Roman" w:cs="Arial"/>
          <w:szCs w:val="24"/>
          <w:lang w:eastAsia="pt-BR"/>
        </w:rPr>
        <w:t>pesquisas semelhantes.</w:t>
      </w:r>
    </w:p>
    <w:p w14:paraId="5A6D2527" w14:textId="008AC3AE" w:rsidR="00EA13C4" w:rsidRDefault="00EA13C4" w:rsidP="00492F7A">
      <w:pPr>
        <w:ind w:firstLine="851"/>
        <w:rPr>
          <w:rFonts w:eastAsia="Times New Roman" w:cs="Arial"/>
          <w:szCs w:val="24"/>
          <w:lang w:eastAsia="pt-BR"/>
        </w:rPr>
      </w:pPr>
      <w:r>
        <w:rPr>
          <w:rFonts w:eastAsia="Times New Roman" w:cs="Arial"/>
          <w:szCs w:val="24"/>
          <w:lang w:eastAsia="pt-BR"/>
        </w:rPr>
        <w:t>Ao pensar sobre as razões que levam</w:t>
      </w:r>
      <w:r w:rsidR="0034573C">
        <w:rPr>
          <w:rFonts w:eastAsia="Times New Roman" w:cs="Arial"/>
          <w:szCs w:val="24"/>
          <w:lang w:eastAsia="pt-BR"/>
        </w:rPr>
        <w:t xml:space="preserve"> </w:t>
      </w:r>
      <w:r w:rsidR="00704498">
        <w:rPr>
          <w:rFonts w:eastAsia="Times New Roman" w:cs="Arial"/>
          <w:szCs w:val="24"/>
          <w:lang w:eastAsia="pt-BR"/>
        </w:rPr>
        <w:t>à</w:t>
      </w:r>
      <w:r>
        <w:rPr>
          <w:rFonts w:eastAsia="Times New Roman" w:cs="Arial"/>
          <w:szCs w:val="24"/>
          <w:lang w:eastAsia="pt-BR"/>
        </w:rPr>
        <w:t xml:space="preserve"> crença de que as universidades promovem uma doutrinação </w:t>
      </w:r>
      <w:r w:rsidR="001C7D3B">
        <w:rPr>
          <w:rFonts w:eastAsia="Times New Roman" w:cs="Arial"/>
          <w:szCs w:val="24"/>
          <w:lang w:eastAsia="pt-BR"/>
        </w:rPr>
        <w:t xml:space="preserve">à </w:t>
      </w:r>
      <w:r>
        <w:rPr>
          <w:rFonts w:eastAsia="Times New Roman" w:cs="Arial"/>
          <w:szCs w:val="24"/>
          <w:lang w:eastAsia="pt-BR"/>
        </w:rPr>
        <w:t>esquerda e o ateísmo,</w:t>
      </w:r>
      <w:r w:rsidR="00513501">
        <w:rPr>
          <w:rFonts w:eastAsia="Times New Roman" w:cs="Arial"/>
          <w:szCs w:val="24"/>
          <w:lang w:eastAsia="pt-BR"/>
        </w:rPr>
        <w:t xml:space="preserve"> Gross afirma que</w:t>
      </w:r>
      <w:r w:rsidR="001C7D3B">
        <w:rPr>
          <w:rFonts w:eastAsia="Times New Roman" w:cs="Arial"/>
          <w:szCs w:val="24"/>
          <w:lang w:eastAsia="pt-BR"/>
        </w:rPr>
        <w:t>:</w:t>
      </w:r>
    </w:p>
    <w:p w14:paraId="669A31A5" w14:textId="668192F8" w:rsidR="00EA13C4" w:rsidRPr="00AC62C3" w:rsidRDefault="00EA13C4" w:rsidP="00011086">
      <w:pPr>
        <w:pStyle w:val="Citao"/>
        <w:rPr>
          <w:lang w:eastAsia="pt-BR"/>
        </w:rPr>
      </w:pPr>
      <w:r w:rsidRPr="00AC62C3">
        <w:rPr>
          <w:lang w:eastAsia="pt-BR"/>
        </w:rPr>
        <w:t xml:space="preserve">A principal razão para este desenvolvimento é que atacar professores liberais como elitistas serve a um propósito vital. Ele ajuda a posicionar o movimento conservador como um empreendimento populista, identificando uma elite predatória a que o conservadorismo se opõe </w:t>
      </w:r>
      <w:r w:rsidR="001C7D3B">
        <w:rPr>
          <w:lang w:eastAsia="pt-BR"/>
        </w:rPr>
        <w:t>–</w:t>
      </w:r>
      <w:r w:rsidRPr="00AC62C3">
        <w:rPr>
          <w:lang w:eastAsia="pt-BR"/>
        </w:rPr>
        <w:t xml:space="preserve"> uma tarefa de outra maneira difícil para um movimento fortemente apoiado pelos detentores do poder econômico (GROSS, 2012</w:t>
      </w:r>
      <w:r w:rsidR="0047089A">
        <w:rPr>
          <w:lang w:eastAsia="pt-BR"/>
        </w:rPr>
        <w:t>, s.p.</w:t>
      </w:r>
      <w:r w:rsidRPr="00AC62C3">
        <w:rPr>
          <w:lang w:eastAsia="pt-BR"/>
        </w:rPr>
        <w:t>)</w:t>
      </w:r>
      <w:r w:rsidR="00107364">
        <w:rPr>
          <w:lang w:eastAsia="pt-BR"/>
        </w:rPr>
        <w:t>.</w:t>
      </w:r>
    </w:p>
    <w:p w14:paraId="04E59086" w14:textId="584A8029" w:rsidR="000937AC" w:rsidRDefault="00AC62C3" w:rsidP="009567D9">
      <w:pPr>
        <w:ind w:firstLine="851"/>
        <w:rPr>
          <w:rFonts w:eastAsia="Times New Roman" w:cs="Arial"/>
          <w:szCs w:val="24"/>
          <w:lang w:eastAsia="pt-BR"/>
        </w:rPr>
      </w:pPr>
      <w:r>
        <w:rPr>
          <w:rFonts w:eastAsia="Times New Roman" w:cs="Arial"/>
          <w:szCs w:val="24"/>
          <w:lang w:eastAsia="pt-BR"/>
        </w:rPr>
        <w:t>O</w:t>
      </w:r>
      <w:r w:rsidR="0038003B" w:rsidRPr="0038003B">
        <w:rPr>
          <w:rFonts w:eastAsia="Times New Roman" w:cs="Arial"/>
          <w:szCs w:val="24"/>
          <w:lang w:eastAsia="pt-BR"/>
        </w:rPr>
        <w:t xml:space="preserve"> Escola sem Partido</w:t>
      </w:r>
      <w:r w:rsidR="00EA13C4">
        <w:rPr>
          <w:rFonts w:eastAsia="Times New Roman" w:cs="Arial"/>
          <w:szCs w:val="24"/>
          <w:lang w:eastAsia="pt-BR"/>
        </w:rPr>
        <w:t>, ins</w:t>
      </w:r>
      <w:r>
        <w:rPr>
          <w:rFonts w:eastAsia="Times New Roman" w:cs="Arial"/>
          <w:szCs w:val="24"/>
          <w:lang w:eastAsia="pt-BR"/>
        </w:rPr>
        <w:t>pirado</w:t>
      </w:r>
      <w:r w:rsidR="00EA13C4">
        <w:rPr>
          <w:rFonts w:eastAsia="Times New Roman" w:cs="Arial"/>
          <w:szCs w:val="24"/>
          <w:lang w:eastAsia="pt-BR"/>
        </w:rPr>
        <w:t xml:space="preserve"> por um movimento norte-americano</w:t>
      </w:r>
      <w:r>
        <w:rPr>
          <w:rFonts w:eastAsia="Times New Roman" w:cs="Arial"/>
          <w:szCs w:val="24"/>
          <w:lang w:eastAsia="pt-BR"/>
        </w:rPr>
        <w:t>,</w:t>
      </w:r>
      <w:r w:rsidR="00EA13C4">
        <w:rPr>
          <w:rFonts w:eastAsia="Times New Roman" w:cs="Arial"/>
          <w:szCs w:val="24"/>
          <w:lang w:eastAsia="pt-BR"/>
        </w:rPr>
        <w:t xml:space="preserve"> </w:t>
      </w:r>
      <w:r w:rsidR="00704498">
        <w:rPr>
          <w:rFonts w:eastAsia="Times New Roman" w:cs="Arial"/>
          <w:szCs w:val="24"/>
          <w:lang w:eastAsia="pt-BR"/>
        </w:rPr>
        <w:t>tira proveito</w:t>
      </w:r>
      <w:r w:rsidR="00EA13C4">
        <w:rPr>
          <w:rFonts w:eastAsia="Times New Roman" w:cs="Arial"/>
          <w:szCs w:val="24"/>
          <w:lang w:eastAsia="pt-BR"/>
        </w:rPr>
        <w:t xml:space="preserve"> essencialmente de um conservadorismo que supera seus principais representantes no mundo</w:t>
      </w:r>
      <w:r w:rsidR="0038003B" w:rsidRPr="0038003B">
        <w:rPr>
          <w:rFonts w:eastAsia="Times New Roman" w:cs="Arial"/>
          <w:szCs w:val="24"/>
          <w:lang w:eastAsia="pt-BR"/>
        </w:rPr>
        <w:t>.</w:t>
      </w:r>
      <w:r w:rsidR="00EA13C4">
        <w:rPr>
          <w:rFonts w:eastAsia="Times New Roman" w:cs="Arial"/>
          <w:szCs w:val="24"/>
          <w:lang w:eastAsia="pt-BR"/>
        </w:rPr>
        <w:t xml:space="preserve"> Nem mesmo os norte-americano</w:t>
      </w:r>
      <w:r w:rsidR="007F628B">
        <w:rPr>
          <w:rFonts w:eastAsia="Times New Roman" w:cs="Arial"/>
          <w:szCs w:val="24"/>
          <w:lang w:eastAsia="pt-BR"/>
        </w:rPr>
        <w:t>s</w:t>
      </w:r>
      <w:r w:rsidR="00EA13C4">
        <w:rPr>
          <w:rFonts w:eastAsia="Times New Roman" w:cs="Arial"/>
          <w:szCs w:val="24"/>
          <w:lang w:eastAsia="pt-BR"/>
        </w:rPr>
        <w:t xml:space="preserve">, como vimos, foram tão longe, a ponto de querer transformar em lei o cerceamento da liberdade de ensinar e de debater. </w:t>
      </w:r>
      <w:r w:rsidR="00704498">
        <w:rPr>
          <w:rFonts w:eastAsia="Times New Roman" w:cs="Arial"/>
          <w:szCs w:val="24"/>
          <w:lang w:eastAsia="pt-BR"/>
        </w:rPr>
        <w:t>Como vários autores já demonstraram, a</w:t>
      </w:r>
      <w:r w:rsidR="007F628B">
        <w:rPr>
          <w:rFonts w:eastAsia="Times New Roman" w:cs="Arial"/>
          <w:szCs w:val="24"/>
          <w:lang w:eastAsia="pt-BR"/>
        </w:rPr>
        <w:t>s</w:t>
      </w:r>
      <w:r w:rsidR="00EA13C4">
        <w:rPr>
          <w:rFonts w:eastAsia="Times New Roman" w:cs="Arial"/>
          <w:szCs w:val="24"/>
          <w:lang w:eastAsia="pt-BR"/>
        </w:rPr>
        <w:t xml:space="preserve"> raízes ideológicas do movimento estão postas, </w:t>
      </w:r>
      <w:r w:rsidR="00704498">
        <w:rPr>
          <w:rFonts w:eastAsia="Times New Roman" w:cs="Arial"/>
          <w:szCs w:val="24"/>
          <w:lang w:eastAsia="pt-BR"/>
        </w:rPr>
        <w:t xml:space="preserve">sendo perigosas </w:t>
      </w:r>
      <w:r w:rsidR="00EA13C4">
        <w:rPr>
          <w:rFonts w:eastAsia="Times New Roman" w:cs="Arial"/>
          <w:szCs w:val="24"/>
          <w:lang w:eastAsia="pt-BR"/>
        </w:rPr>
        <w:t>as consequências futuras caso esse movimento não seja desacreditado. O viés fascista, que desmoraliza, demoniza e desacredita o professor não pode mais</w:t>
      </w:r>
      <w:r w:rsidR="007F628B">
        <w:rPr>
          <w:rFonts w:eastAsia="Times New Roman" w:cs="Arial"/>
          <w:szCs w:val="24"/>
          <w:lang w:eastAsia="pt-BR"/>
        </w:rPr>
        <w:t xml:space="preserve"> ser</w:t>
      </w:r>
      <w:r w:rsidR="00EA13C4">
        <w:rPr>
          <w:rFonts w:eastAsia="Times New Roman" w:cs="Arial"/>
          <w:szCs w:val="24"/>
          <w:lang w:eastAsia="pt-BR"/>
        </w:rPr>
        <w:t xml:space="preserve"> aceito</w:t>
      </w:r>
      <w:r w:rsidR="007F628B">
        <w:rPr>
          <w:rFonts w:eastAsia="Times New Roman" w:cs="Arial"/>
          <w:szCs w:val="24"/>
          <w:lang w:eastAsia="pt-BR"/>
        </w:rPr>
        <w:t xml:space="preserve">, se quisermos preservar o Estado </w:t>
      </w:r>
      <w:r w:rsidR="007F628B">
        <w:rPr>
          <w:rFonts w:eastAsia="Times New Roman" w:cs="Arial"/>
          <w:szCs w:val="24"/>
          <w:lang w:eastAsia="pt-BR"/>
        </w:rPr>
        <w:lastRenderedPageBreak/>
        <w:t xml:space="preserve">Democrático de </w:t>
      </w:r>
      <w:r w:rsidR="00A74493">
        <w:rPr>
          <w:rFonts w:eastAsia="Times New Roman" w:cs="Arial"/>
          <w:szCs w:val="24"/>
          <w:lang w:eastAsia="pt-BR"/>
        </w:rPr>
        <w:t xml:space="preserve">Direito </w:t>
      </w:r>
      <w:r w:rsidR="00887F70">
        <w:rPr>
          <w:rFonts w:eastAsia="Times New Roman" w:cs="Arial"/>
          <w:szCs w:val="24"/>
          <w:lang w:eastAsia="pt-BR"/>
        </w:rPr>
        <w:t xml:space="preserve">e </w:t>
      </w:r>
      <w:r w:rsidR="007F628B">
        <w:rPr>
          <w:rFonts w:eastAsia="Times New Roman" w:cs="Arial"/>
          <w:szCs w:val="24"/>
          <w:lang w:eastAsia="pt-BR"/>
        </w:rPr>
        <w:t>a educação</w:t>
      </w:r>
      <w:r w:rsidR="00EA13C4">
        <w:rPr>
          <w:rFonts w:eastAsia="Times New Roman" w:cs="Arial"/>
          <w:szCs w:val="24"/>
          <w:lang w:eastAsia="pt-BR"/>
        </w:rPr>
        <w:t>. As instituições ultraliberais</w:t>
      </w:r>
      <w:r w:rsidR="007F628B">
        <w:rPr>
          <w:rFonts w:eastAsia="Times New Roman" w:cs="Arial"/>
          <w:szCs w:val="24"/>
          <w:lang w:eastAsia="pt-BR"/>
        </w:rPr>
        <w:t xml:space="preserve"> e ultraconservadoras</w:t>
      </w:r>
      <w:r w:rsidR="00EA13C4">
        <w:rPr>
          <w:rFonts w:eastAsia="Times New Roman" w:cs="Arial"/>
          <w:szCs w:val="24"/>
          <w:lang w:eastAsia="pt-BR"/>
        </w:rPr>
        <w:t xml:space="preserve"> que apoiam a direita brasileira</w:t>
      </w:r>
      <w:r w:rsidR="007F628B">
        <w:rPr>
          <w:rFonts w:eastAsia="Times New Roman" w:cs="Arial"/>
          <w:szCs w:val="24"/>
          <w:lang w:eastAsia="pt-BR"/>
        </w:rPr>
        <w:t xml:space="preserve"> não</w:t>
      </w:r>
      <w:r w:rsidR="00EA13C4">
        <w:rPr>
          <w:rFonts w:eastAsia="Times New Roman" w:cs="Arial"/>
          <w:szCs w:val="24"/>
          <w:lang w:eastAsia="pt-BR"/>
        </w:rPr>
        <w:t xml:space="preserve"> irão abandonar seu propósito de amp</w:t>
      </w:r>
      <w:r w:rsidR="007F628B">
        <w:rPr>
          <w:rFonts w:eastAsia="Times New Roman" w:cs="Arial"/>
          <w:szCs w:val="24"/>
          <w:lang w:eastAsia="pt-BR"/>
        </w:rPr>
        <w:t xml:space="preserve">liar sua zona de influência. Tais organizações privadas </w:t>
      </w:r>
      <w:r w:rsidR="000937AC">
        <w:rPr>
          <w:rFonts w:eastAsia="Times New Roman" w:cs="Arial"/>
          <w:szCs w:val="24"/>
          <w:lang w:eastAsia="pt-BR"/>
        </w:rPr>
        <w:t xml:space="preserve">hoje investem na América Latina tão ou mais que </w:t>
      </w:r>
      <w:r w:rsidR="00EA13C4">
        <w:rPr>
          <w:rFonts w:eastAsia="Times New Roman" w:cs="Arial"/>
          <w:szCs w:val="24"/>
          <w:lang w:eastAsia="pt-BR"/>
        </w:rPr>
        <w:t>o governo norte-americano</w:t>
      </w:r>
      <w:r w:rsidR="000937AC">
        <w:rPr>
          <w:rFonts w:eastAsia="Times New Roman" w:cs="Arial"/>
          <w:szCs w:val="24"/>
          <w:lang w:eastAsia="pt-BR"/>
        </w:rPr>
        <w:t>,</w:t>
      </w:r>
      <w:r w:rsidR="007F628B">
        <w:rPr>
          <w:rFonts w:eastAsia="Times New Roman" w:cs="Arial"/>
          <w:szCs w:val="24"/>
          <w:lang w:eastAsia="pt-BR"/>
        </w:rPr>
        <w:t xml:space="preserve"> </w:t>
      </w:r>
      <w:r w:rsidR="000937AC">
        <w:rPr>
          <w:rFonts w:eastAsia="Times New Roman" w:cs="Arial"/>
          <w:szCs w:val="24"/>
          <w:lang w:eastAsia="pt-BR"/>
        </w:rPr>
        <w:t>que, como sabemos, teve um papel fundamental não apenas na viabilização da ditadura militar no Brasil e em outros países da América Latina.</w:t>
      </w:r>
    </w:p>
    <w:p w14:paraId="75E61707" w14:textId="7CE9E039" w:rsidR="0038003B" w:rsidRDefault="000937AC" w:rsidP="009567D9">
      <w:pPr>
        <w:ind w:firstLine="851"/>
        <w:rPr>
          <w:rFonts w:eastAsia="Times New Roman" w:cs="Arial"/>
          <w:szCs w:val="24"/>
          <w:lang w:eastAsia="pt-BR"/>
        </w:rPr>
      </w:pPr>
      <w:r>
        <w:rPr>
          <w:rFonts w:eastAsia="Times New Roman" w:cs="Arial"/>
          <w:szCs w:val="24"/>
          <w:lang w:eastAsia="pt-BR"/>
        </w:rPr>
        <w:t>Acreditamos que</w:t>
      </w:r>
      <w:r w:rsidR="007F628B">
        <w:rPr>
          <w:rFonts w:eastAsia="Times New Roman" w:cs="Arial"/>
          <w:szCs w:val="24"/>
          <w:lang w:eastAsia="pt-BR"/>
        </w:rPr>
        <w:t xml:space="preserve"> </w:t>
      </w:r>
      <w:r>
        <w:rPr>
          <w:rFonts w:eastAsia="Times New Roman" w:cs="Arial"/>
          <w:szCs w:val="24"/>
          <w:lang w:eastAsia="pt-BR"/>
        </w:rPr>
        <w:t>a partir da</w:t>
      </w:r>
      <w:r w:rsidR="0038003B" w:rsidRPr="0038003B">
        <w:rPr>
          <w:rFonts w:eastAsia="Times New Roman" w:cs="Arial"/>
          <w:szCs w:val="24"/>
          <w:lang w:eastAsia="pt-BR"/>
        </w:rPr>
        <w:t xml:space="preserve"> conscientização do sistema de valores</w:t>
      </w:r>
      <w:r w:rsidR="00887F70">
        <w:rPr>
          <w:rFonts w:eastAsia="Times New Roman" w:cs="Arial"/>
          <w:szCs w:val="24"/>
          <w:lang w:eastAsia="pt-BR"/>
        </w:rPr>
        <w:t xml:space="preserve"> e de interesses</w:t>
      </w:r>
      <w:r w:rsidR="0038003B" w:rsidRPr="0038003B">
        <w:rPr>
          <w:rFonts w:eastAsia="Times New Roman" w:cs="Arial"/>
          <w:szCs w:val="24"/>
          <w:lang w:eastAsia="pt-BR"/>
        </w:rPr>
        <w:t xml:space="preserve"> por trás dess</w:t>
      </w:r>
      <w:r w:rsidR="00017D64">
        <w:rPr>
          <w:rFonts w:eastAsia="Times New Roman" w:cs="Arial"/>
          <w:szCs w:val="24"/>
          <w:lang w:eastAsia="pt-BR"/>
        </w:rPr>
        <w:t>a conc</w:t>
      </w:r>
      <w:bookmarkStart w:id="0" w:name="_GoBack"/>
      <w:bookmarkEnd w:id="0"/>
      <w:r w:rsidR="00017D64">
        <w:rPr>
          <w:rFonts w:eastAsia="Times New Roman" w:cs="Arial"/>
          <w:szCs w:val="24"/>
          <w:lang w:eastAsia="pt-BR"/>
        </w:rPr>
        <w:t>epção</w:t>
      </w:r>
      <w:r w:rsidR="007F628B">
        <w:rPr>
          <w:rFonts w:eastAsia="Times New Roman" w:cs="Arial"/>
          <w:szCs w:val="24"/>
          <w:lang w:eastAsia="pt-BR"/>
        </w:rPr>
        <w:t>,</w:t>
      </w:r>
      <w:r w:rsidR="0038003B" w:rsidRPr="0038003B">
        <w:rPr>
          <w:rFonts w:eastAsia="Times New Roman" w:cs="Arial"/>
          <w:szCs w:val="24"/>
          <w:lang w:eastAsia="pt-BR"/>
        </w:rPr>
        <w:t xml:space="preserve"> profundamente polític</w:t>
      </w:r>
      <w:r w:rsidR="00F67FB9">
        <w:rPr>
          <w:rFonts w:eastAsia="Times New Roman" w:cs="Arial"/>
          <w:szCs w:val="24"/>
          <w:lang w:eastAsia="pt-BR"/>
        </w:rPr>
        <w:t>a</w:t>
      </w:r>
      <w:r w:rsidR="007F628B">
        <w:rPr>
          <w:rFonts w:eastAsia="Times New Roman" w:cs="Arial"/>
          <w:szCs w:val="24"/>
          <w:lang w:eastAsia="pt-BR"/>
        </w:rPr>
        <w:t xml:space="preserve">, </w:t>
      </w:r>
      <w:r>
        <w:rPr>
          <w:rFonts w:eastAsia="Times New Roman" w:cs="Arial"/>
          <w:szCs w:val="24"/>
          <w:lang w:eastAsia="pt-BR"/>
        </w:rPr>
        <w:t>moralista</w:t>
      </w:r>
      <w:r w:rsidR="007F628B">
        <w:rPr>
          <w:rFonts w:eastAsia="Times New Roman" w:cs="Arial"/>
          <w:szCs w:val="24"/>
          <w:lang w:eastAsia="pt-BR"/>
        </w:rPr>
        <w:t xml:space="preserve"> e carregad</w:t>
      </w:r>
      <w:r w:rsidR="00F67FB9">
        <w:rPr>
          <w:rFonts w:eastAsia="Times New Roman" w:cs="Arial"/>
          <w:szCs w:val="24"/>
          <w:lang w:eastAsia="pt-BR"/>
        </w:rPr>
        <w:t>a</w:t>
      </w:r>
      <w:r w:rsidR="007F628B">
        <w:rPr>
          <w:rFonts w:eastAsia="Times New Roman" w:cs="Arial"/>
          <w:szCs w:val="24"/>
          <w:lang w:eastAsia="pt-BR"/>
        </w:rPr>
        <w:t xml:space="preserve"> de interesses econômicos</w:t>
      </w:r>
      <w:r>
        <w:rPr>
          <w:rFonts w:eastAsia="Times New Roman" w:cs="Arial"/>
          <w:szCs w:val="24"/>
          <w:lang w:eastAsia="pt-BR"/>
        </w:rPr>
        <w:t>, poderemos</w:t>
      </w:r>
      <w:r w:rsidR="007F628B">
        <w:rPr>
          <w:rFonts w:eastAsia="Times New Roman" w:cs="Arial"/>
          <w:szCs w:val="24"/>
          <w:lang w:eastAsia="pt-BR"/>
        </w:rPr>
        <w:t>,</w:t>
      </w:r>
      <w:r w:rsidR="0038003B" w:rsidRPr="0038003B">
        <w:rPr>
          <w:rFonts w:eastAsia="Times New Roman" w:cs="Arial"/>
          <w:szCs w:val="24"/>
          <w:lang w:eastAsia="pt-BR"/>
        </w:rPr>
        <w:t xml:space="preserve"> como educadores, </w:t>
      </w:r>
      <w:r w:rsidR="007F628B">
        <w:rPr>
          <w:rFonts w:eastAsia="Times New Roman" w:cs="Arial"/>
          <w:szCs w:val="24"/>
          <w:lang w:eastAsia="pt-BR"/>
        </w:rPr>
        <w:t>desvitalizar esse projeto tenebroso.</w:t>
      </w:r>
    </w:p>
    <w:sectPr w:rsidR="0038003B" w:rsidSect="00415BB2">
      <w:endnotePr>
        <w:numFmt w:val="decimal"/>
      </w:endnotePr>
      <w:type w:val="continuous"/>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FA749" w14:textId="77777777" w:rsidR="008C7B0A" w:rsidRDefault="008C7B0A" w:rsidP="0038003B">
      <w:pPr>
        <w:spacing w:line="240" w:lineRule="auto"/>
      </w:pPr>
      <w:r>
        <w:separator/>
      </w:r>
    </w:p>
  </w:endnote>
  <w:endnote w:type="continuationSeparator" w:id="0">
    <w:p w14:paraId="45B3D9C4" w14:textId="77777777" w:rsidR="008C7B0A" w:rsidRDefault="008C7B0A" w:rsidP="0038003B">
      <w:pPr>
        <w:spacing w:line="240" w:lineRule="auto"/>
      </w:pPr>
      <w:r>
        <w:continuationSeparator/>
      </w:r>
    </w:p>
  </w:endnote>
  <w:endnote w:id="1">
    <w:p w14:paraId="7BBD0329" w14:textId="39606E8D" w:rsidR="001C7D3B" w:rsidRPr="00415BB2" w:rsidRDefault="001C7D3B" w:rsidP="00261E19">
      <w:pPr>
        <w:spacing w:before="120" w:after="120" w:line="240" w:lineRule="auto"/>
        <w:ind w:firstLine="0"/>
        <w:rPr>
          <w:rFonts w:eastAsia="Times New Roman" w:cs="Arial"/>
          <w:b/>
          <w:szCs w:val="24"/>
          <w:lang w:eastAsia="pt-BR"/>
        </w:rPr>
      </w:pPr>
      <w:r w:rsidRPr="00415BB2">
        <w:rPr>
          <w:rFonts w:eastAsia="Times New Roman" w:cs="Arial"/>
          <w:b/>
          <w:szCs w:val="24"/>
          <w:lang w:eastAsia="pt-BR"/>
        </w:rPr>
        <w:t>NOTAS</w:t>
      </w:r>
    </w:p>
    <w:p w14:paraId="140FF974" w14:textId="7FFBA64A" w:rsidR="001C7D3B" w:rsidRPr="00FB7576" w:rsidRDefault="001C7D3B" w:rsidP="00261E19">
      <w:pPr>
        <w:spacing w:before="120" w:after="120" w:line="240" w:lineRule="auto"/>
        <w:ind w:firstLine="0"/>
        <w:rPr>
          <w:rFonts w:eastAsia="Times New Roman" w:cs="Arial"/>
          <w:sz w:val="22"/>
          <w:lang w:eastAsia="pt-BR"/>
        </w:rPr>
      </w:pPr>
      <w:r w:rsidRPr="00FB7576">
        <w:rPr>
          <w:rStyle w:val="Refdenotadefim"/>
          <w:sz w:val="22"/>
        </w:rPr>
        <w:endnoteRef/>
      </w:r>
      <w:r w:rsidRPr="00FB7576">
        <w:rPr>
          <w:rFonts w:eastAsia="Times New Roman" w:cs="Arial"/>
          <w:sz w:val="22"/>
          <w:lang w:eastAsia="pt-BR"/>
        </w:rPr>
        <w:t xml:space="preserve"> Para conferir ideias, Projeto de Lei dos ESP, artigos postados e demais informações contidas nesse artigo sobre ESP, acesse: </w:t>
      </w:r>
      <w:r w:rsidR="00FB7576" w:rsidRPr="00FB7576">
        <w:rPr>
          <w:rFonts w:eastAsia="Times New Roman" w:cs="Arial"/>
          <w:sz w:val="22"/>
          <w:lang w:eastAsia="pt-BR"/>
        </w:rPr>
        <w:t xml:space="preserve"> </w:t>
      </w:r>
    </w:p>
    <w:p w14:paraId="57FA8F97" w14:textId="14E1C556" w:rsidR="001C7D3B" w:rsidRPr="007938EC" w:rsidRDefault="001C7D3B" w:rsidP="00261E19">
      <w:pPr>
        <w:spacing w:before="120" w:after="120" w:line="240" w:lineRule="auto"/>
        <w:ind w:firstLine="0"/>
        <w:rPr>
          <w:sz w:val="22"/>
        </w:rPr>
      </w:pPr>
      <w:r w:rsidRPr="00FB7576">
        <w:rPr>
          <w:rFonts w:cs="Arial"/>
          <w:sz w:val="22"/>
        </w:rPr>
        <w:t>&lt;</w:t>
      </w:r>
      <w:r w:rsidRPr="00FB7576">
        <w:rPr>
          <w:sz w:val="22"/>
        </w:rPr>
        <w:t>https://www.programaescolasempartido.org/pl-federal</w:t>
      </w:r>
      <w:r w:rsidRPr="00FB7576">
        <w:rPr>
          <w:rFonts w:cs="Arial"/>
          <w:sz w:val="22"/>
        </w:rPr>
        <w:t>&gt;; &lt;</w:t>
      </w:r>
      <w:r w:rsidRPr="00FB7576">
        <w:rPr>
          <w:sz w:val="22"/>
        </w:rPr>
        <w:t>https://www.programaescolasempartido.org/anteprojeto-estadual</w:t>
      </w:r>
      <w:r w:rsidRPr="00FB7576">
        <w:rPr>
          <w:rFonts w:cs="Arial"/>
          <w:sz w:val="22"/>
        </w:rPr>
        <w:t>&gt;; &lt;</w:t>
      </w:r>
      <w:r w:rsidRPr="00FB7576">
        <w:rPr>
          <w:sz w:val="22"/>
        </w:rPr>
        <w:t>https://www.programaescolasempartido.org/municipal</w:t>
      </w:r>
      <w:r w:rsidRPr="00FB7576">
        <w:rPr>
          <w:rFonts w:cs="Arial"/>
          <w:sz w:val="22"/>
        </w:rPr>
        <w:t>&gt;. Acesso em: 20 nov. 2016.</w:t>
      </w:r>
      <w:r w:rsidRPr="0047089A">
        <w:t xml:space="preserve"> </w:t>
      </w:r>
    </w:p>
  </w:endnote>
  <w:endnote w:id="2">
    <w:p w14:paraId="280E2EB0" w14:textId="4BBE2020" w:rsidR="001C7D3B" w:rsidRPr="00DE2931" w:rsidRDefault="001C7D3B" w:rsidP="00261E19">
      <w:pPr>
        <w:pStyle w:val="Textodenotadefim"/>
        <w:spacing w:before="120" w:after="120"/>
        <w:ind w:firstLine="0"/>
        <w:rPr>
          <w:sz w:val="22"/>
          <w:szCs w:val="22"/>
        </w:rPr>
      </w:pPr>
      <w:r w:rsidRPr="00DE2931">
        <w:rPr>
          <w:rStyle w:val="Refdenotadefim"/>
          <w:sz w:val="22"/>
          <w:szCs w:val="22"/>
        </w:rPr>
        <w:endnoteRef/>
      </w:r>
      <w:r w:rsidRPr="00492F7A">
        <w:rPr>
          <w:sz w:val="22"/>
          <w:szCs w:val="22"/>
        </w:rPr>
        <w:t>Cf:</w:t>
      </w:r>
      <w:r w:rsidR="00F20FEE" w:rsidRPr="00492F7A">
        <w:rPr>
          <w:sz w:val="22"/>
          <w:szCs w:val="22"/>
        </w:rPr>
        <w:t xml:space="preserve"> </w:t>
      </w:r>
      <w:r w:rsidRPr="00492F7A">
        <w:rPr>
          <w:sz w:val="22"/>
          <w:szCs w:val="22"/>
        </w:rPr>
        <w:t xml:space="preserve">&lt;http://educacao.estadao.com.br/noticias/geral,vereador-fernando-holiday-faz-blitz-em-escolas-para-verificar-doutrinacao,70001726796&gt;. </w:t>
      </w:r>
      <w:r w:rsidRPr="00DE2931">
        <w:rPr>
          <w:sz w:val="22"/>
          <w:szCs w:val="22"/>
        </w:rPr>
        <w:t>Acesso em</w:t>
      </w:r>
      <w:r w:rsidR="00F20FEE">
        <w:rPr>
          <w:sz w:val="22"/>
          <w:szCs w:val="22"/>
        </w:rPr>
        <w:t>:</w:t>
      </w:r>
      <w:r w:rsidRPr="00DE2931">
        <w:rPr>
          <w:sz w:val="22"/>
          <w:szCs w:val="22"/>
        </w:rPr>
        <w:t xml:space="preserve"> 16</w:t>
      </w:r>
      <w:r>
        <w:rPr>
          <w:sz w:val="22"/>
          <w:szCs w:val="22"/>
        </w:rPr>
        <w:t xml:space="preserve"> jul. </w:t>
      </w:r>
      <w:r w:rsidRPr="00DE2931">
        <w:rPr>
          <w:sz w:val="22"/>
          <w:szCs w:val="22"/>
        </w:rPr>
        <w:t>2017.</w:t>
      </w:r>
    </w:p>
  </w:endnote>
  <w:endnote w:id="3">
    <w:p w14:paraId="278C6E19" w14:textId="57E35978" w:rsidR="001C7D3B" w:rsidRPr="00DE2931" w:rsidRDefault="001C7D3B" w:rsidP="00261E19">
      <w:pPr>
        <w:pStyle w:val="Textodenotadefim"/>
        <w:spacing w:before="120" w:after="120"/>
        <w:ind w:firstLine="0"/>
        <w:rPr>
          <w:sz w:val="22"/>
          <w:szCs w:val="22"/>
        </w:rPr>
      </w:pPr>
      <w:r w:rsidRPr="00DE2931">
        <w:rPr>
          <w:rStyle w:val="Refdenotadefim"/>
          <w:sz w:val="22"/>
          <w:szCs w:val="22"/>
        </w:rPr>
        <w:endnoteRef/>
      </w:r>
      <w:r w:rsidRPr="00DE2931">
        <w:rPr>
          <w:sz w:val="22"/>
          <w:szCs w:val="22"/>
        </w:rPr>
        <w:t>Cf:</w:t>
      </w:r>
      <w:r>
        <w:rPr>
          <w:sz w:val="22"/>
          <w:szCs w:val="22"/>
        </w:rPr>
        <w:t>&lt;</w:t>
      </w:r>
      <w:r w:rsidRPr="00DE2931">
        <w:rPr>
          <w:sz w:val="22"/>
          <w:szCs w:val="22"/>
        </w:rPr>
        <w:t>http://www.institutomillenium.org.br/blog/educadores-reagem-escola-sem-partido/</w:t>
      </w:r>
      <w:r>
        <w:rPr>
          <w:sz w:val="22"/>
          <w:szCs w:val="22"/>
        </w:rPr>
        <w:t>&gt;.</w:t>
      </w:r>
      <w:r w:rsidRPr="00DE2931">
        <w:rPr>
          <w:sz w:val="22"/>
          <w:szCs w:val="22"/>
        </w:rPr>
        <w:t xml:space="preserve"> Acesso em</w:t>
      </w:r>
      <w:r w:rsidR="00F20FEE">
        <w:rPr>
          <w:sz w:val="22"/>
          <w:szCs w:val="22"/>
        </w:rPr>
        <w:t>:</w:t>
      </w:r>
      <w:r w:rsidRPr="00DE2931">
        <w:rPr>
          <w:sz w:val="22"/>
          <w:szCs w:val="22"/>
        </w:rPr>
        <w:t xml:space="preserve"> 23</w:t>
      </w:r>
      <w:r>
        <w:rPr>
          <w:sz w:val="22"/>
          <w:szCs w:val="22"/>
        </w:rPr>
        <w:t xml:space="preserve"> ago. </w:t>
      </w:r>
      <w:r w:rsidRPr="00DE2931">
        <w:rPr>
          <w:sz w:val="22"/>
          <w:szCs w:val="22"/>
        </w:rPr>
        <w:t>2017.</w:t>
      </w:r>
    </w:p>
  </w:endnote>
  <w:endnote w:id="4">
    <w:p w14:paraId="472275DB" w14:textId="3E760B4E" w:rsidR="001C7D3B" w:rsidRPr="00DE2931" w:rsidRDefault="001C7D3B" w:rsidP="00261E19">
      <w:pPr>
        <w:pStyle w:val="Textodenotadefim"/>
        <w:spacing w:before="120" w:after="120"/>
        <w:ind w:firstLine="0"/>
        <w:rPr>
          <w:sz w:val="22"/>
          <w:szCs w:val="22"/>
        </w:rPr>
      </w:pPr>
      <w:r w:rsidRPr="00DE2931">
        <w:rPr>
          <w:rStyle w:val="Refdenotadefim"/>
          <w:sz w:val="22"/>
          <w:szCs w:val="22"/>
        </w:rPr>
        <w:endnoteRef/>
      </w:r>
      <w:r w:rsidRPr="00F20FEE">
        <w:rPr>
          <w:sz w:val="22"/>
          <w:szCs w:val="22"/>
        </w:rPr>
        <w:t xml:space="preserve">Cf:&lt;https://www.bohemian.com/northbay/noindoctrinationorg/Content?oid=2178716&gt;. </w:t>
      </w:r>
      <w:r w:rsidRPr="00DE2931">
        <w:rPr>
          <w:sz w:val="22"/>
          <w:szCs w:val="22"/>
        </w:rPr>
        <w:t>Acesso em</w:t>
      </w:r>
      <w:r>
        <w:rPr>
          <w:sz w:val="22"/>
          <w:szCs w:val="22"/>
        </w:rPr>
        <w:t>:</w:t>
      </w:r>
      <w:r w:rsidRPr="00DE2931">
        <w:rPr>
          <w:sz w:val="22"/>
          <w:szCs w:val="22"/>
        </w:rPr>
        <w:t xml:space="preserve"> 20</w:t>
      </w:r>
      <w:r>
        <w:rPr>
          <w:sz w:val="22"/>
          <w:szCs w:val="22"/>
        </w:rPr>
        <w:t xml:space="preserve"> dez. </w:t>
      </w:r>
      <w:r w:rsidRPr="00DE2931">
        <w:rPr>
          <w:sz w:val="22"/>
          <w:szCs w:val="22"/>
        </w:rPr>
        <w:t>2017.</w:t>
      </w:r>
    </w:p>
  </w:endnote>
  <w:endnote w:id="5">
    <w:p w14:paraId="287CAD3B" w14:textId="3E1B0ECA" w:rsidR="001C7D3B" w:rsidRPr="00DE2931" w:rsidRDefault="001C7D3B" w:rsidP="00261E19">
      <w:pPr>
        <w:pStyle w:val="Textodenotaderodap"/>
        <w:spacing w:before="120" w:after="120"/>
        <w:ind w:firstLine="0"/>
        <w:rPr>
          <w:sz w:val="22"/>
          <w:szCs w:val="22"/>
        </w:rPr>
      </w:pPr>
      <w:r w:rsidRPr="00DE2931">
        <w:rPr>
          <w:rStyle w:val="Refdenotadefim"/>
          <w:sz w:val="22"/>
          <w:szCs w:val="22"/>
        </w:rPr>
        <w:endnoteRef/>
      </w:r>
      <w:r w:rsidRPr="0005037F">
        <w:rPr>
          <w:sz w:val="22"/>
          <w:szCs w:val="22"/>
          <w:lang w:val="en-US"/>
        </w:rPr>
        <w:t xml:space="preserve"> Cf: &lt;https://www.youtube.com/watch?v=4or2qdyxsSA&gt;. </w:t>
      </w:r>
      <w:r w:rsidRPr="00DE2931">
        <w:rPr>
          <w:sz w:val="22"/>
          <w:szCs w:val="22"/>
        </w:rPr>
        <w:t>Aces</w:t>
      </w:r>
      <w:r>
        <w:rPr>
          <w:sz w:val="22"/>
          <w:szCs w:val="22"/>
        </w:rPr>
        <w:t>so em: 03 jan. 2018. Tradução da autora</w:t>
      </w:r>
      <w:r w:rsidRPr="00DE2931">
        <w:rPr>
          <w:sz w:val="22"/>
          <w:szCs w:val="22"/>
        </w:rPr>
        <w:t>.</w:t>
      </w:r>
    </w:p>
  </w:endnote>
  <w:endnote w:id="6">
    <w:p w14:paraId="1CB58772" w14:textId="0E605476" w:rsidR="001C7D3B" w:rsidRPr="00DE2931" w:rsidRDefault="001C7D3B" w:rsidP="00261E19">
      <w:pPr>
        <w:pStyle w:val="Textodenotadefim"/>
        <w:spacing w:before="120" w:after="120"/>
        <w:ind w:firstLine="0"/>
        <w:rPr>
          <w:rStyle w:val="Hyperlink"/>
          <w:sz w:val="22"/>
          <w:szCs w:val="22"/>
        </w:rPr>
      </w:pPr>
      <w:r w:rsidRPr="00DE2931">
        <w:rPr>
          <w:rStyle w:val="Refdenotadefim"/>
          <w:sz w:val="22"/>
          <w:szCs w:val="22"/>
        </w:rPr>
        <w:endnoteRef/>
      </w:r>
      <w:r w:rsidRPr="00DE2931">
        <w:rPr>
          <w:sz w:val="22"/>
          <w:szCs w:val="22"/>
        </w:rPr>
        <w:t xml:space="preserve"> Cf: </w:t>
      </w:r>
      <w:r>
        <w:rPr>
          <w:sz w:val="22"/>
          <w:szCs w:val="22"/>
        </w:rPr>
        <w:t>&lt;</w:t>
      </w:r>
      <w:r w:rsidRPr="00DE2931">
        <w:rPr>
          <w:sz w:val="22"/>
          <w:szCs w:val="22"/>
        </w:rPr>
        <w:t>http://indoctrinationmovie.com</w:t>
      </w:r>
      <w:r w:rsidRPr="0005037F">
        <w:rPr>
          <w:sz w:val="22"/>
          <w:szCs w:val="22"/>
        </w:rPr>
        <w:t>&gt;</w:t>
      </w:r>
      <w:r w:rsidRPr="0005037F">
        <w:rPr>
          <w:rStyle w:val="Hyperlink"/>
          <w:sz w:val="22"/>
          <w:szCs w:val="22"/>
          <w:u w:val="none"/>
        </w:rPr>
        <w:t>.</w:t>
      </w:r>
    </w:p>
    <w:p w14:paraId="40D95DDE" w14:textId="5F84D1CF" w:rsidR="001C7D3B" w:rsidRPr="0038003B" w:rsidRDefault="00FB7576" w:rsidP="0047089A">
      <w:pPr>
        <w:spacing w:before="360" w:after="360"/>
        <w:ind w:firstLine="0"/>
        <w:rPr>
          <w:rFonts w:eastAsia="Times New Roman" w:cs="Arial"/>
          <w:b/>
          <w:szCs w:val="24"/>
          <w:lang w:eastAsia="pt-BR"/>
        </w:rPr>
      </w:pPr>
      <w:r>
        <w:rPr>
          <w:rFonts w:eastAsia="Times New Roman" w:cs="Arial"/>
          <w:b/>
          <w:szCs w:val="24"/>
          <w:lang w:eastAsia="pt-BR"/>
        </w:rPr>
        <w:t xml:space="preserve">REFERÊNCIAS </w:t>
      </w:r>
      <w:r w:rsidR="001C7D3B" w:rsidRPr="0038003B">
        <w:rPr>
          <w:rFonts w:eastAsia="Times New Roman" w:cs="Arial"/>
          <w:b/>
          <w:szCs w:val="24"/>
          <w:lang w:eastAsia="pt-BR"/>
        </w:rPr>
        <w:t>BIBLIOGR</w:t>
      </w:r>
      <w:r>
        <w:rPr>
          <w:rFonts w:eastAsia="Times New Roman" w:cs="Arial"/>
          <w:b/>
          <w:szCs w:val="24"/>
          <w:lang w:eastAsia="pt-BR"/>
        </w:rPr>
        <w:t>Á</w:t>
      </w:r>
      <w:r w:rsidR="001C7D3B" w:rsidRPr="0038003B">
        <w:rPr>
          <w:rFonts w:eastAsia="Times New Roman" w:cs="Arial"/>
          <w:b/>
          <w:szCs w:val="24"/>
          <w:lang w:eastAsia="pt-BR"/>
        </w:rPr>
        <w:t>FI</w:t>
      </w:r>
      <w:r>
        <w:rPr>
          <w:rFonts w:eastAsia="Times New Roman" w:cs="Arial"/>
          <w:b/>
          <w:szCs w:val="24"/>
          <w:lang w:eastAsia="pt-BR"/>
        </w:rPr>
        <w:t>CAS</w:t>
      </w:r>
    </w:p>
    <w:p w14:paraId="6DF2F233" w14:textId="136DA0E9" w:rsidR="001C7D3B" w:rsidRPr="0005037F" w:rsidRDefault="001C7D3B" w:rsidP="0047089A">
      <w:pPr>
        <w:spacing w:after="240" w:line="240" w:lineRule="auto"/>
        <w:ind w:firstLine="0"/>
        <w:rPr>
          <w:rFonts w:eastAsia="Times New Roman" w:cs="Arial"/>
          <w:i/>
          <w:lang w:eastAsia="pt-BR"/>
        </w:rPr>
      </w:pPr>
      <w:r w:rsidRPr="00A56075">
        <w:rPr>
          <w:rFonts w:eastAsia="Times New Roman" w:cs="Arial"/>
          <w:lang w:eastAsia="pt-BR"/>
        </w:rPr>
        <w:t>AQUINO, Renata. “A ideologia do Escola sem Partido. 29 de abril de 2016</w:t>
      </w:r>
      <w:r w:rsidRPr="00672392">
        <w:rPr>
          <w:rFonts w:eastAsia="Times New Roman" w:cs="Arial"/>
          <w:b/>
          <w:lang w:eastAsia="pt-BR"/>
        </w:rPr>
        <w:t xml:space="preserve">. </w:t>
      </w:r>
      <w:r>
        <w:rPr>
          <w:rFonts w:eastAsia="Times New Roman" w:cs="Arial"/>
          <w:b/>
          <w:i/>
          <w:lang w:eastAsia="pt-BR"/>
        </w:rPr>
        <w:t xml:space="preserve">Movimento Liberdade </w:t>
      </w:r>
      <w:r w:rsidRPr="00672392">
        <w:rPr>
          <w:rFonts w:eastAsia="Times New Roman" w:cs="Arial"/>
          <w:b/>
          <w:i/>
          <w:lang w:eastAsia="pt-BR"/>
        </w:rPr>
        <w:t>para educar</w:t>
      </w:r>
      <w:r w:rsidRPr="00A56075">
        <w:rPr>
          <w:rFonts w:eastAsia="Times New Roman" w:cs="Arial"/>
          <w:i/>
          <w:lang w:eastAsia="pt-BR"/>
        </w:rPr>
        <w:t>.</w:t>
      </w:r>
      <w:r>
        <w:rPr>
          <w:rFonts w:eastAsia="Times New Roman" w:cs="Arial"/>
          <w:i/>
          <w:lang w:eastAsia="pt-BR"/>
        </w:rPr>
        <w:t xml:space="preserve"> </w:t>
      </w:r>
      <w:r w:rsidRPr="00714719">
        <w:rPr>
          <w:rFonts w:eastAsia="Times New Roman" w:cs="Arial"/>
          <w:lang w:eastAsia="pt-BR"/>
        </w:rPr>
        <w:t xml:space="preserve">Disponível em:  </w:t>
      </w:r>
      <w:r w:rsidRPr="0005037F">
        <w:rPr>
          <w:rFonts w:eastAsia="Times New Roman" w:cs="Arial"/>
          <w:lang w:eastAsia="pt-BR"/>
        </w:rPr>
        <w:t>&lt;https://liberdadeparaensinar.wordpress.com/2016/04/24/a-ideologia-do-escola-sem-partido/&gt;.  Acesso em: 08 dez. 2017.</w:t>
      </w:r>
    </w:p>
    <w:p w14:paraId="1C428597" w14:textId="47EC355F"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eastAsia="pt-BR"/>
        </w:rPr>
        <w:t xml:space="preserve">ÁVILA, Arthur Lima. A quem pertence o passado norte-americano? A controvérsia sobre os National History Standards nos Estados Unidos (1994-1996). </w:t>
      </w:r>
      <w:r w:rsidRPr="0005037F">
        <w:rPr>
          <w:rFonts w:eastAsia="Times New Roman" w:cs="Arial"/>
          <w:b/>
          <w:lang w:eastAsia="pt-BR"/>
        </w:rPr>
        <w:t>Anos 90</w:t>
      </w:r>
      <w:r w:rsidRPr="0005037F">
        <w:rPr>
          <w:rFonts w:eastAsia="Times New Roman" w:cs="Arial"/>
          <w:lang w:eastAsia="pt-BR"/>
        </w:rPr>
        <w:t>, vl.22 n.41, 2015. Disponível em &lt;</w:t>
      </w:r>
      <w:hyperlink r:id="rId1" w:history="1">
        <w:r w:rsidRPr="0005037F">
          <w:rPr>
            <w:rStyle w:val="Hyperlink"/>
            <w:rFonts w:eastAsia="Times New Roman" w:cs="Arial"/>
            <w:color w:val="auto"/>
            <w:u w:val="none"/>
            <w:lang w:eastAsia="pt-BR"/>
          </w:rPr>
          <w:t>http://seer.ufrgs.br/index.php/anos90/article/view/51290</w:t>
        </w:r>
      </w:hyperlink>
      <w:r w:rsidRPr="0005037F">
        <w:rPr>
          <w:rFonts w:eastAsia="Times New Roman" w:cs="Arial"/>
          <w:lang w:eastAsia="pt-BR"/>
        </w:rPr>
        <w:t>&gt;.</w:t>
      </w:r>
      <w:r w:rsidR="00F20FEE">
        <w:rPr>
          <w:rFonts w:eastAsia="Times New Roman" w:cs="Arial"/>
          <w:lang w:eastAsia="pt-BR"/>
        </w:rPr>
        <w:t xml:space="preserve"> </w:t>
      </w:r>
      <w:r w:rsidRPr="0005037F">
        <w:rPr>
          <w:rFonts w:eastAsia="Times New Roman" w:cs="Arial"/>
          <w:lang w:eastAsia="pt-BR"/>
        </w:rPr>
        <w:t>Acesso em: 1 mar. 2017.</w:t>
      </w:r>
    </w:p>
    <w:p w14:paraId="3F0BBD75" w14:textId="6ED88848"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eastAsia="pt-BR"/>
        </w:rPr>
        <w:t>BAGGIO, Katia Gerab. “Conexões ultraliberais nas Américas: o think tank norte-americano Atlas Network e suas vinculações com organizações latino-americanas”</w:t>
      </w:r>
      <w:r w:rsidR="00F20FEE">
        <w:rPr>
          <w:rFonts w:eastAsia="Times New Roman" w:cs="Arial"/>
          <w:lang w:eastAsia="pt-BR"/>
        </w:rPr>
        <w:t>.</w:t>
      </w:r>
      <w:r w:rsidRPr="0005037F">
        <w:rPr>
          <w:rFonts w:eastAsia="Times New Roman" w:cs="Arial"/>
          <w:lang w:eastAsia="pt-BR"/>
        </w:rPr>
        <w:t xml:space="preserve"> In: </w:t>
      </w:r>
      <w:r w:rsidRPr="0005037F">
        <w:rPr>
          <w:rFonts w:eastAsia="Times New Roman" w:cs="Arial"/>
          <w:b/>
          <w:lang w:eastAsia="pt-BR"/>
        </w:rPr>
        <w:t>Anais do XII Encontro Internacional da ANPHLAC</w:t>
      </w:r>
      <w:r w:rsidRPr="0005037F">
        <w:rPr>
          <w:rFonts w:eastAsia="Times New Roman" w:cs="Arial"/>
          <w:lang w:eastAsia="pt-BR"/>
        </w:rPr>
        <w:t>. 2016</w:t>
      </w:r>
      <w:r w:rsidR="00F20FEE">
        <w:rPr>
          <w:rFonts w:eastAsia="Times New Roman" w:cs="Arial"/>
          <w:lang w:eastAsia="pt-BR"/>
        </w:rPr>
        <w:t>,</w:t>
      </w:r>
      <w:r w:rsidRPr="0005037F">
        <w:rPr>
          <w:rFonts w:eastAsia="Times New Roman" w:cs="Arial"/>
          <w:lang w:eastAsia="pt-BR"/>
        </w:rPr>
        <w:t xml:space="preserve"> Campo Grande</w:t>
      </w:r>
      <w:r w:rsidR="00F20FEE">
        <w:rPr>
          <w:rFonts w:eastAsia="Times New Roman" w:cs="Arial"/>
          <w:lang w:eastAsia="pt-BR"/>
        </w:rPr>
        <w:t>,</w:t>
      </w:r>
      <w:r w:rsidRPr="0005037F">
        <w:rPr>
          <w:rFonts w:eastAsia="Times New Roman" w:cs="Arial"/>
          <w:lang w:eastAsia="pt-BR"/>
        </w:rPr>
        <w:t xml:space="preserve"> MS.</w:t>
      </w:r>
    </w:p>
    <w:p w14:paraId="407015E8" w14:textId="77777777" w:rsidR="001C7D3B" w:rsidRPr="0005037F" w:rsidRDefault="001C7D3B" w:rsidP="0047089A">
      <w:pPr>
        <w:spacing w:after="240" w:line="240" w:lineRule="auto"/>
        <w:ind w:firstLine="0"/>
        <w:rPr>
          <w:rFonts w:eastAsia="Times New Roman" w:cs="Arial"/>
          <w:bCs/>
          <w:iCs/>
          <w:lang w:eastAsia="pt-BR"/>
        </w:rPr>
      </w:pPr>
      <w:r w:rsidRPr="0005037F">
        <w:rPr>
          <w:rFonts w:eastAsia="Times New Roman" w:cs="Arial"/>
          <w:bCs/>
          <w:iCs/>
          <w:lang w:eastAsia="pt-BR"/>
        </w:rPr>
        <w:t>CHARTIER, Roger.</w:t>
      </w:r>
      <w:r w:rsidRPr="0005037F">
        <w:rPr>
          <w:rFonts w:eastAsia="Times New Roman" w:cs="Arial"/>
          <w:bCs/>
          <w:i/>
          <w:iCs/>
          <w:lang w:eastAsia="pt-BR"/>
        </w:rPr>
        <w:t xml:space="preserve"> </w:t>
      </w:r>
      <w:r w:rsidRPr="0005037F">
        <w:rPr>
          <w:rFonts w:eastAsia="Times New Roman" w:cs="Arial"/>
          <w:b/>
          <w:bCs/>
          <w:iCs/>
          <w:lang w:eastAsia="pt-BR"/>
        </w:rPr>
        <w:t xml:space="preserve">A história Cultural: </w:t>
      </w:r>
      <w:r w:rsidRPr="0005037F">
        <w:rPr>
          <w:rFonts w:eastAsia="Times New Roman" w:cs="Arial"/>
          <w:bCs/>
          <w:iCs/>
          <w:lang w:eastAsia="pt-BR"/>
        </w:rPr>
        <w:t>entre práticas e representações.</w:t>
      </w:r>
      <w:r w:rsidRPr="0005037F">
        <w:rPr>
          <w:rFonts w:eastAsia="Times New Roman" w:cs="Arial"/>
          <w:bCs/>
          <w:i/>
          <w:iCs/>
          <w:lang w:eastAsia="pt-BR"/>
        </w:rPr>
        <w:t xml:space="preserve"> </w:t>
      </w:r>
      <w:r w:rsidRPr="0005037F">
        <w:rPr>
          <w:rFonts w:eastAsia="Times New Roman" w:cs="Arial"/>
          <w:bCs/>
          <w:iCs/>
          <w:lang w:eastAsia="pt-BR"/>
        </w:rPr>
        <w:t>Lisboa: Difel; Rio de Janeiro: Bertland Brasil, 1990.</w:t>
      </w:r>
    </w:p>
    <w:p w14:paraId="27054E68" w14:textId="5793F779" w:rsidR="001C7D3B" w:rsidRPr="0005037F" w:rsidRDefault="001C7D3B" w:rsidP="0047089A">
      <w:pPr>
        <w:spacing w:after="240" w:line="240" w:lineRule="auto"/>
        <w:ind w:firstLine="0"/>
        <w:rPr>
          <w:rFonts w:eastAsia="Times New Roman" w:cs="Arial"/>
          <w:iCs/>
          <w:lang w:eastAsia="pt-BR"/>
        </w:rPr>
      </w:pPr>
      <w:r w:rsidRPr="0005037F">
        <w:rPr>
          <w:rFonts w:eastAsia="Times New Roman" w:cs="Arial"/>
          <w:bCs/>
          <w:iCs/>
          <w:lang w:eastAsia="pt-BR"/>
        </w:rPr>
        <w:t xml:space="preserve">CRISTALDO, Heloisa. </w:t>
      </w:r>
      <w:r w:rsidRPr="0005037F">
        <w:rPr>
          <w:rFonts w:eastAsia="Times New Roman" w:cs="Arial"/>
          <w:iCs/>
          <w:lang w:eastAsia="pt-BR"/>
        </w:rPr>
        <w:t xml:space="preserve">MPF diz que Escola sem Partido é inconstitucional e impede o pluralismo. </w:t>
      </w:r>
      <w:r w:rsidRPr="0005037F">
        <w:rPr>
          <w:rFonts w:eastAsia="Times New Roman" w:cs="Arial"/>
          <w:b/>
          <w:iCs/>
          <w:lang w:eastAsia="pt-BR"/>
        </w:rPr>
        <w:t>AgênciaBrasi</w:t>
      </w:r>
      <w:r w:rsidRPr="0005037F">
        <w:rPr>
          <w:rFonts w:eastAsia="Times New Roman" w:cs="Arial"/>
          <w:iCs/>
          <w:lang w:eastAsia="pt-BR"/>
        </w:rPr>
        <w:t xml:space="preserve">l, 2016. Disponível em: </w:t>
      </w:r>
      <w:r w:rsidR="0005037F" w:rsidRPr="0005037F">
        <w:rPr>
          <w:rFonts w:eastAsia="Times New Roman" w:cs="Arial"/>
          <w:iCs/>
          <w:lang w:eastAsia="pt-BR"/>
        </w:rPr>
        <w:t>&lt;</w:t>
      </w:r>
      <w:hyperlink r:id="rId2" w:history="1">
        <w:r w:rsidR="0005037F" w:rsidRPr="0005037F">
          <w:rPr>
            <w:rStyle w:val="Hyperlink"/>
            <w:rFonts w:eastAsia="Times New Roman" w:cs="Arial"/>
            <w:iCs/>
            <w:color w:val="auto"/>
            <w:u w:val="none"/>
            <w:lang w:eastAsia="pt-BR"/>
          </w:rPr>
          <w:t>http://agenciabrasil.ebc.com.br/educacao/noticia/2016-07/mpf-diz-que-escola-sem-partido-e-insconstitucional-e-impede-o-pluralismo</w:t>
        </w:r>
      </w:hyperlink>
      <w:r w:rsidR="0005037F" w:rsidRPr="0005037F">
        <w:rPr>
          <w:rFonts w:eastAsia="Times New Roman" w:cs="Arial"/>
          <w:iCs/>
          <w:lang w:eastAsia="pt-BR"/>
        </w:rPr>
        <w:t>&gt;</w:t>
      </w:r>
      <w:r w:rsidR="00E60DE8" w:rsidRPr="0005037F">
        <w:rPr>
          <w:rFonts w:eastAsia="Times New Roman" w:cs="Arial"/>
          <w:iCs/>
          <w:lang w:eastAsia="pt-BR"/>
        </w:rPr>
        <w:t>.</w:t>
      </w:r>
      <w:r w:rsidRPr="0005037F">
        <w:rPr>
          <w:rFonts w:eastAsia="Times New Roman" w:cs="Arial"/>
          <w:iCs/>
          <w:lang w:eastAsia="pt-BR"/>
        </w:rPr>
        <w:t xml:space="preserve"> Acesso em: 13 ago. 2016.</w:t>
      </w:r>
    </w:p>
    <w:p w14:paraId="119DBF8E" w14:textId="44C98869"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eastAsia="pt-BR"/>
        </w:rPr>
        <w:t xml:space="preserve">FANG, Lee. Esfera de influência: como os libertários americanos estão reinventando a politica latino americana. </w:t>
      </w:r>
      <w:r w:rsidRPr="0005037F">
        <w:rPr>
          <w:rFonts w:eastAsia="Times New Roman" w:cs="Arial"/>
          <w:b/>
          <w:lang w:eastAsia="pt-BR"/>
        </w:rPr>
        <w:t xml:space="preserve">The Intercept Brasil, </w:t>
      </w:r>
      <w:r w:rsidRPr="0005037F">
        <w:rPr>
          <w:rFonts w:eastAsia="Times New Roman" w:cs="Arial"/>
          <w:lang w:eastAsia="pt-BR"/>
        </w:rPr>
        <w:t xml:space="preserve">2017. Disponível em: </w:t>
      </w:r>
      <w:r w:rsidR="0005037F" w:rsidRPr="0005037F">
        <w:rPr>
          <w:rFonts w:eastAsia="Times New Roman" w:cs="Arial"/>
          <w:lang w:eastAsia="pt-BR"/>
        </w:rPr>
        <w:t>&lt;</w:t>
      </w:r>
      <w:hyperlink r:id="rId3" w:history="1">
        <w:r w:rsidR="0005037F" w:rsidRPr="0005037F">
          <w:rPr>
            <w:rStyle w:val="Hyperlink"/>
            <w:rFonts w:eastAsia="Times New Roman" w:cs="Arial"/>
            <w:color w:val="auto"/>
            <w:u w:val="none"/>
            <w:lang w:eastAsia="pt-BR"/>
          </w:rPr>
          <w:t>https://theintercept.com/2017/08/11/esfera-de-influencia-como-os-libertarios-americanos-estao-reinventando-a-politica-latino-americana/</w:t>
        </w:r>
      </w:hyperlink>
      <w:r w:rsidR="0005037F" w:rsidRPr="0005037F">
        <w:rPr>
          <w:rFonts w:eastAsia="Times New Roman" w:cs="Arial"/>
          <w:lang w:eastAsia="pt-BR"/>
        </w:rPr>
        <w:t>&gt;.</w:t>
      </w:r>
      <w:r w:rsidRPr="0005037F">
        <w:rPr>
          <w:rFonts w:eastAsia="Times New Roman" w:cs="Arial"/>
          <w:lang w:eastAsia="pt-BR"/>
        </w:rPr>
        <w:t xml:space="preserve"> Acesso em: 23 ago. 2017.</w:t>
      </w:r>
    </w:p>
    <w:p w14:paraId="6BCA60E8" w14:textId="77777777"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eastAsia="pt-BR"/>
        </w:rPr>
        <w:t xml:space="preserve">FERREIRA, Marieta de Moraes. História do tempo presente: desafios. </w:t>
      </w:r>
      <w:r w:rsidRPr="0005037F">
        <w:rPr>
          <w:rFonts w:eastAsia="Times New Roman" w:cs="Arial"/>
          <w:b/>
          <w:lang w:eastAsia="pt-BR"/>
        </w:rPr>
        <w:t>Cultura Vozes</w:t>
      </w:r>
      <w:r w:rsidRPr="0005037F">
        <w:rPr>
          <w:rFonts w:eastAsia="Times New Roman" w:cs="Arial"/>
          <w:lang w:eastAsia="pt-BR"/>
        </w:rPr>
        <w:t>, Petrópolis, v.94, nº 3, p.111-124, maio/jun., 2000.</w:t>
      </w:r>
    </w:p>
    <w:p w14:paraId="4DF49892" w14:textId="722A35E1" w:rsidR="001C7D3B" w:rsidRPr="0005037F" w:rsidRDefault="001C7D3B" w:rsidP="0047089A">
      <w:pPr>
        <w:spacing w:after="240" w:line="240" w:lineRule="auto"/>
        <w:ind w:firstLine="0"/>
        <w:rPr>
          <w:rFonts w:eastAsia="Times New Roman" w:cs="Arial"/>
          <w:bCs/>
          <w:iCs/>
          <w:sz w:val="22"/>
          <w:lang w:eastAsia="pt-BR"/>
        </w:rPr>
      </w:pPr>
      <w:r w:rsidRPr="0005037F">
        <w:rPr>
          <w:rFonts w:eastAsia="Times New Roman" w:cs="Arial"/>
          <w:lang w:eastAsia="pt-BR"/>
        </w:rPr>
        <w:t xml:space="preserve">GROSS, Neil. </w:t>
      </w:r>
      <w:r w:rsidRPr="0005037F">
        <w:rPr>
          <w:rFonts w:eastAsia="Times New Roman" w:cs="Arial"/>
          <w:lang w:val="en-US" w:eastAsia="pt-BR"/>
        </w:rPr>
        <w:t xml:space="preserve">The indoctrination myth. </w:t>
      </w:r>
      <w:r w:rsidRPr="0005037F">
        <w:rPr>
          <w:rFonts w:eastAsia="Times New Roman" w:cs="Arial"/>
          <w:b/>
          <w:lang w:val="en-US" w:eastAsia="pt-BR"/>
        </w:rPr>
        <w:t>The New York Times</w:t>
      </w:r>
      <w:r w:rsidRPr="0005037F">
        <w:rPr>
          <w:rFonts w:eastAsia="Times New Roman" w:cs="Arial"/>
          <w:lang w:val="en-US" w:eastAsia="pt-BR"/>
        </w:rPr>
        <w:t xml:space="preserve">, 2012. </w:t>
      </w:r>
      <w:r w:rsidRPr="0005037F">
        <w:rPr>
          <w:rFonts w:eastAsia="Times New Roman" w:cs="Arial"/>
          <w:lang w:eastAsia="pt-BR"/>
        </w:rPr>
        <w:t xml:space="preserve">Disponível em: </w:t>
      </w:r>
      <w:hyperlink r:id="rId4" w:history="1">
        <w:r w:rsidR="00F20FEE">
          <w:rPr>
            <w:rFonts w:eastAsia="Times New Roman" w:cs="Arial"/>
            <w:lang w:eastAsia="pt-BR"/>
          </w:rPr>
          <w:t>&lt;</w:t>
        </w:r>
        <w:r w:rsidRPr="0005037F">
          <w:rPr>
            <w:rFonts w:eastAsia="Times New Roman" w:cs="Arial"/>
            <w:lang w:eastAsia="pt-BR"/>
          </w:rPr>
          <w:t>http://www.nytimes.com/2012/03/04/opinion/sunday/college-doesnt-make-you-liberal.html</w:t>
        </w:r>
      </w:hyperlink>
      <w:r w:rsidR="0005037F" w:rsidRPr="0005037F">
        <w:rPr>
          <w:rFonts w:eastAsia="Times New Roman" w:cs="Arial"/>
          <w:lang w:eastAsia="pt-BR"/>
        </w:rPr>
        <w:t>&gt;.</w:t>
      </w:r>
      <w:r w:rsidRPr="0005037F">
        <w:rPr>
          <w:rFonts w:eastAsia="Times New Roman" w:cs="Arial"/>
          <w:lang w:eastAsia="pt-BR"/>
        </w:rPr>
        <w:t xml:space="preserve"> Acesso em: 10 maio 2017.</w:t>
      </w:r>
    </w:p>
    <w:p w14:paraId="3B8DEF48" w14:textId="216CFEBD"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val="en-US" w:eastAsia="pt-BR"/>
        </w:rPr>
        <w:t xml:space="preserve">LAZENDORFER, Joy. noindoctrination.org. </w:t>
      </w:r>
      <w:r w:rsidRPr="0005037F">
        <w:rPr>
          <w:rFonts w:eastAsia="Times New Roman" w:cs="Arial"/>
          <w:b/>
          <w:lang w:val="en-US" w:eastAsia="pt-BR"/>
        </w:rPr>
        <w:t>Boheminan.com,</w:t>
      </w:r>
      <w:r w:rsidRPr="0005037F">
        <w:rPr>
          <w:rFonts w:eastAsia="Times New Roman" w:cs="Arial"/>
          <w:lang w:val="en-US" w:eastAsia="pt-BR"/>
        </w:rPr>
        <w:t xml:space="preserve"> 2003. </w:t>
      </w:r>
      <w:r w:rsidRPr="0005037F">
        <w:rPr>
          <w:rFonts w:eastAsia="Times New Roman" w:cs="Arial"/>
          <w:lang w:eastAsia="pt-BR"/>
        </w:rPr>
        <w:t>Disponível em:</w:t>
      </w:r>
      <w:r w:rsidR="006F2A9F" w:rsidRPr="0005037F">
        <w:rPr>
          <w:rFonts w:eastAsia="Times New Roman" w:cs="Arial"/>
          <w:lang w:eastAsia="pt-BR"/>
        </w:rPr>
        <w:t xml:space="preserve">  &lt;</w:t>
      </w:r>
      <w:hyperlink r:id="rId5" w:history="1">
        <w:r w:rsidR="006F2A9F" w:rsidRPr="0005037F">
          <w:rPr>
            <w:rStyle w:val="Hyperlink"/>
            <w:rFonts w:eastAsia="Times New Roman" w:cs="Arial"/>
            <w:color w:val="auto"/>
            <w:u w:val="none"/>
            <w:lang w:eastAsia="pt-BR"/>
          </w:rPr>
          <w:t>https://www.bohemian.com/northbay/noindoctrinationorg/Content?oid=2178716</w:t>
        </w:r>
      </w:hyperlink>
      <w:r w:rsidR="0055793D" w:rsidRPr="0005037F">
        <w:rPr>
          <w:rFonts w:eastAsia="Times New Roman" w:cs="Arial"/>
          <w:lang w:eastAsia="pt-BR"/>
        </w:rPr>
        <w:t>&gt;.</w:t>
      </w:r>
      <w:r w:rsidRPr="0005037F">
        <w:rPr>
          <w:rFonts w:eastAsia="Times New Roman" w:cs="Arial"/>
          <w:lang w:eastAsia="pt-BR"/>
        </w:rPr>
        <w:t xml:space="preserve"> Acesso em: 19 dez. 2017. </w:t>
      </w:r>
    </w:p>
    <w:p w14:paraId="4F21799E" w14:textId="5861E409" w:rsidR="001C7D3B" w:rsidRPr="0005037F" w:rsidRDefault="001C7D3B" w:rsidP="0047089A">
      <w:pPr>
        <w:spacing w:after="240" w:line="240" w:lineRule="auto"/>
        <w:ind w:firstLine="0"/>
        <w:rPr>
          <w:rFonts w:eastAsia="Times New Roman" w:cs="Arial"/>
          <w:b/>
          <w:lang w:eastAsia="pt-BR"/>
        </w:rPr>
      </w:pPr>
      <w:r w:rsidRPr="0005037F">
        <w:rPr>
          <w:rFonts w:eastAsia="Times New Roman" w:cs="Arial"/>
          <w:lang w:eastAsia="pt-BR"/>
        </w:rPr>
        <w:t xml:space="preserve">MOLL, Roberto Neto. </w:t>
      </w:r>
      <w:r w:rsidRPr="0005037F">
        <w:rPr>
          <w:rFonts w:eastAsia="Times New Roman" w:cs="Arial"/>
          <w:b/>
          <w:lang w:eastAsia="pt-BR"/>
        </w:rPr>
        <w:t>Imaginando o "outro" e a nação nas relações internacionais: Commentary Magazine, The New Republic e o intervencionismo dos Estados Unidos na e El Salvador (1977–1992).</w:t>
      </w:r>
      <w:r w:rsidRPr="0005037F">
        <w:rPr>
          <w:rFonts w:eastAsia="Times New Roman" w:cs="Arial"/>
          <w:lang w:eastAsia="pt-BR"/>
        </w:rPr>
        <w:t xml:space="preserve"> Tese. UNICAMP/UNIFESP/PUC-SP. 2015</w:t>
      </w:r>
      <w:r w:rsidR="00F20FEE">
        <w:rPr>
          <w:rFonts w:eastAsia="Times New Roman" w:cs="Arial"/>
          <w:lang w:eastAsia="pt-BR"/>
        </w:rPr>
        <w:t>.</w:t>
      </w:r>
    </w:p>
    <w:p w14:paraId="524381C8" w14:textId="39CA0732" w:rsidR="001C7D3B" w:rsidRPr="0005037F" w:rsidRDefault="001C7D3B" w:rsidP="0047089A">
      <w:pPr>
        <w:spacing w:after="240" w:line="240" w:lineRule="auto"/>
        <w:ind w:firstLine="0"/>
        <w:rPr>
          <w:rFonts w:eastAsia="Times New Roman" w:cs="Arial"/>
          <w:lang w:eastAsia="pt-BR"/>
        </w:rPr>
      </w:pPr>
      <w:r w:rsidRPr="0005037F">
        <w:rPr>
          <w:rFonts w:eastAsia="Times New Roman" w:cs="Arial"/>
          <w:lang w:eastAsia="pt-BR"/>
        </w:rPr>
        <w:t>MOURA, Fernanda. P. de</w:t>
      </w:r>
      <w:r w:rsidRPr="0005037F">
        <w:rPr>
          <w:rFonts w:eastAsia="Times New Roman" w:cs="Arial"/>
          <w:i/>
          <w:lang w:eastAsia="pt-BR"/>
        </w:rPr>
        <w:t>. </w:t>
      </w:r>
      <w:r w:rsidRPr="0005037F">
        <w:rPr>
          <w:rFonts w:eastAsia="Times New Roman" w:cs="Arial"/>
          <w:b/>
          <w:lang w:eastAsia="pt-BR"/>
        </w:rPr>
        <w:t>“</w:t>
      </w:r>
      <w:r w:rsidRPr="0005037F">
        <w:rPr>
          <w:rFonts w:eastAsia="Times New Roman" w:cs="Arial"/>
          <w:b/>
          <w:bCs/>
          <w:lang w:eastAsia="pt-BR"/>
        </w:rPr>
        <w:t>Escola Sem Partido”: relações entre Estado, educação e religião e os impactos no ensino de história</w:t>
      </w:r>
      <w:r w:rsidRPr="0005037F">
        <w:rPr>
          <w:rFonts w:eastAsia="Times New Roman" w:cs="Arial"/>
          <w:lang w:eastAsia="pt-BR"/>
        </w:rPr>
        <w:t>. 189 f. Dissertação – (Mestrado Profissional em Ensino de História)</w:t>
      </w:r>
      <w:r w:rsidR="0005037F" w:rsidRPr="0005037F">
        <w:rPr>
          <w:rFonts w:eastAsia="Times New Roman" w:cs="Arial"/>
          <w:lang w:eastAsia="pt-BR"/>
        </w:rPr>
        <w:t>.</w:t>
      </w:r>
      <w:r w:rsidRPr="0005037F">
        <w:rPr>
          <w:rFonts w:eastAsia="Times New Roman" w:cs="Arial"/>
          <w:lang w:eastAsia="pt-BR"/>
        </w:rPr>
        <w:t xml:space="preserve"> Instituto de História, Universidade Federal do Rio de Janeiro, Rio de Janeiro, 2016. </w:t>
      </w:r>
    </w:p>
    <w:p w14:paraId="02D6B844" w14:textId="2D1B181D" w:rsidR="001C7D3B" w:rsidRPr="0005037F" w:rsidRDefault="001C7D3B" w:rsidP="0047089A">
      <w:pPr>
        <w:spacing w:after="240" w:line="240" w:lineRule="auto"/>
        <w:ind w:firstLine="0"/>
        <w:rPr>
          <w:rFonts w:eastAsia="Times New Roman" w:cs="Arial"/>
          <w:lang w:val="en-US" w:eastAsia="pt-BR"/>
        </w:rPr>
      </w:pPr>
      <w:r w:rsidRPr="0005037F">
        <w:rPr>
          <w:rFonts w:eastAsia="Times New Roman" w:cs="Arial"/>
          <w:lang w:eastAsia="pt-BR"/>
        </w:rPr>
        <w:t xml:space="preserve">PENNA, Fernando. O ódio aos professores. </w:t>
      </w:r>
      <w:r w:rsidRPr="0005037F">
        <w:rPr>
          <w:rFonts w:eastAsia="Times New Roman" w:cs="Arial"/>
          <w:b/>
          <w:lang w:eastAsia="pt-BR"/>
        </w:rPr>
        <w:t>Movimento Liberdade para educar</w:t>
      </w:r>
      <w:r w:rsidRPr="0005037F">
        <w:rPr>
          <w:rFonts w:eastAsia="Times New Roman" w:cs="Arial"/>
          <w:lang w:eastAsia="pt-BR"/>
        </w:rPr>
        <w:t xml:space="preserve">, 2015. Disponível em: </w:t>
      </w:r>
      <w:r w:rsidR="006F2A9F" w:rsidRPr="0005037F">
        <w:rPr>
          <w:rFonts w:eastAsia="Times New Roman" w:cs="Arial"/>
          <w:lang w:eastAsia="pt-BR"/>
        </w:rPr>
        <w:t>&lt;</w:t>
      </w:r>
      <w:hyperlink r:id="rId6" w:history="1">
        <w:r w:rsidR="006F2A9F" w:rsidRPr="0005037F">
          <w:rPr>
            <w:rStyle w:val="Hyperlink"/>
            <w:rFonts w:eastAsia="Times New Roman" w:cs="Arial"/>
            <w:color w:val="auto"/>
            <w:u w:val="none"/>
            <w:lang w:eastAsia="pt-BR"/>
          </w:rPr>
          <w:t>https://liberdadeparaensinar.wordpress.com/2015/09/18/o-odio-aos-professores/</w:t>
        </w:r>
      </w:hyperlink>
      <w:r w:rsidRPr="0005037F">
        <w:rPr>
          <w:rFonts w:eastAsia="Times New Roman" w:cs="Arial"/>
          <w:lang w:eastAsia="pt-BR"/>
        </w:rPr>
        <w:t xml:space="preserve">. </w:t>
      </w:r>
      <w:r w:rsidRPr="0005037F">
        <w:rPr>
          <w:rFonts w:eastAsia="Times New Roman" w:cs="Arial"/>
          <w:lang w:val="en-US" w:eastAsia="pt-BR"/>
        </w:rPr>
        <w:t>Acesso em: 16 abr. 2017.</w:t>
      </w:r>
    </w:p>
    <w:p w14:paraId="0267BDAE" w14:textId="16786C9B" w:rsidR="001C7D3B" w:rsidRPr="0005037F" w:rsidRDefault="001C7D3B" w:rsidP="0047089A">
      <w:pPr>
        <w:spacing w:after="240" w:line="240" w:lineRule="auto"/>
        <w:ind w:firstLine="0"/>
        <w:rPr>
          <w:rFonts w:eastAsia="Times New Roman" w:cs="Arial"/>
          <w:bCs/>
          <w:lang w:eastAsia="pt-BR"/>
        </w:rPr>
      </w:pPr>
      <w:r w:rsidRPr="0005037F">
        <w:rPr>
          <w:rFonts w:eastAsia="Times New Roman" w:cs="Arial"/>
          <w:lang w:val="en-US" w:eastAsia="pt-BR"/>
        </w:rPr>
        <w:t xml:space="preserve">WRIGHT, Luann. </w:t>
      </w:r>
      <w:r w:rsidRPr="0005037F">
        <w:rPr>
          <w:rFonts w:eastAsia="Times New Roman" w:cs="Arial"/>
          <w:bCs/>
          <w:lang w:val="en-US" w:eastAsia="pt-BR"/>
        </w:rPr>
        <w:t>Academic Freedom in the Classroom: When "Freedom" Becomes "License".</w:t>
      </w:r>
      <w:r w:rsidRPr="0005037F">
        <w:rPr>
          <w:rFonts w:eastAsia="Times New Roman" w:cs="Arial"/>
          <w:lang w:val="en-US" w:eastAsia="pt-BR"/>
        </w:rPr>
        <w:t xml:space="preserve"> </w:t>
      </w:r>
      <w:r w:rsidRPr="0005037F">
        <w:rPr>
          <w:rFonts w:eastAsia="Times New Roman" w:cs="Arial"/>
          <w:b/>
          <w:bCs/>
          <w:lang w:eastAsia="pt-BR"/>
        </w:rPr>
        <w:t>American Educational Research Association</w:t>
      </w:r>
      <w:r w:rsidRPr="0005037F">
        <w:rPr>
          <w:rFonts w:eastAsia="Times New Roman" w:cs="Arial"/>
          <w:bCs/>
          <w:lang w:eastAsia="pt-BR"/>
        </w:rPr>
        <w:t>, 2004.</w:t>
      </w:r>
      <w:r w:rsidRPr="0005037F">
        <w:rPr>
          <w:rFonts w:eastAsia="Times New Roman" w:cs="Arial"/>
          <w:b/>
          <w:bCs/>
          <w:lang w:eastAsia="pt-BR"/>
        </w:rPr>
        <w:t xml:space="preserve"> </w:t>
      </w:r>
      <w:r w:rsidRPr="0005037F">
        <w:rPr>
          <w:rFonts w:eastAsia="Times New Roman" w:cs="Arial"/>
          <w:bCs/>
          <w:lang w:eastAsia="pt-BR"/>
        </w:rPr>
        <w:t xml:space="preserve">Disponível em: </w:t>
      </w:r>
      <w:r w:rsidR="006F2A9F" w:rsidRPr="0005037F">
        <w:rPr>
          <w:rFonts w:eastAsia="Times New Roman" w:cs="Arial"/>
          <w:bCs/>
          <w:lang w:eastAsia="pt-BR"/>
        </w:rPr>
        <w:t>&lt;</w:t>
      </w:r>
      <w:hyperlink r:id="rId7" w:history="1">
        <w:r w:rsidR="006F2A9F" w:rsidRPr="0005037F">
          <w:rPr>
            <w:rStyle w:val="Hyperlink"/>
            <w:rFonts w:eastAsia="Times New Roman" w:cs="Arial"/>
            <w:bCs/>
            <w:color w:val="auto"/>
            <w:u w:val="none"/>
            <w:lang w:eastAsia="pt-BR"/>
          </w:rPr>
          <w:t>http://www.leaderu.com/university/acadlicense.html</w:t>
        </w:r>
      </w:hyperlink>
      <w:r w:rsidR="006F2A9F" w:rsidRPr="0005037F">
        <w:rPr>
          <w:rFonts w:eastAsia="Times New Roman" w:cs="Arial"/>
          <w:bCs/>
          <w:lang w:eastAsia="pt-BR"/>
        </w:rPr>
        <w:t>&gt;.</w:t>
      </w:r>
      <w:r w:rsidRPr="0005037F">
        <w:rPr>
          <w:rFonts w:eastAsia="Times New Roman" w:cs="Arial"/>
          <w:bCs/>
          <w:lang w:eastAsia="pt-BR"/>
        </w:rPr>
        <w:t xml:space="preserve"> Acesso em: 15 maio 2018.</w:t>
      </w:r>
    </w:p>
    <w:p w14:paraId="39079FCE" w14:textId="77777777" w:rsidR="001C7D3B" w:rsidRPr="0005037F" w:rsidRDefault="001C7D3B" w:rsidP="0047089A">
      <w:pPr>
        <w:spacing w:after="120" w:line="240" w:lineRule="auto"/>
        <w:ind w:firstLine="0"/>
        <w:rPr>
          <w:rFonts w:eastAsia="Times New Roman" w:cs="Arial"/>
          <w:lang w:val="en-US" w:eastAsia="pt-BR"/>
        </w:rPr>
      </w:pPr>
      <w:r w:rsidRPr="0005037F">
        <w:rPr>
          <w:rFonts w:eastAsia="Times New Roman" w:cs="Arial"/>
          <w:b/>
          <w:lang w:val="en-US" w:eastAsia="pt-BR"/>
        </w:rPr>
        <w:t>Referência Fílmica</w:t>
      </w:r>
      <w:r w:rsidRPr="0005037F">
        <w:rPr>
          <w:rFonts w:eastAsia="Times New Roman" w:cs="Arial"/>
          <w:lang w:val="en-US" w:eastAsia="pt-BR"/>
        </w:rPr>
        <w:t>:</w:t>
      </w:r>
    </w:p>
    <w:p w14:paraId="748A66D8" w14:textId="654EDC6F" w:rsidR="001C7D3B" w:rsidRPr="0005037F" w:rsidRDefault="001C7D3B" w:rsidP="0047089A">
      <w:pPr>
        <w:spacing w:after="120" w:line="240" w:lineRule="auto"/>
        <w:ind w:firstLine="0"/>
        <w:rPr>
          <w:rFonts w:eastAsia="Times New Roman" w:cs="Arial"/>
          <w:lang w:eastAsia="pt-BR"/>
        </w:rPr>
      </w:pPr>
      <w:r w:rsidRPr="0005037F">
        <w:rPr>
          <w:rFonts w:eastAsia="Times New Roman" w:cs="Arial"/>
          <w:lang w:val="en-US" w:eastAsia="pt-BR"/>
        </w:rPr>
        <w:t xml:space="preserve">IndoctriNation: Public Schools and the decline of Christianity in América. </w:t>
      </w:r>
      <w:r w:rsidRPr="0005037F">
        <w:rPr>
          <w:rFonts w:eastAsia="Times New Roman" w:cs="Arial"/>
          <w:lang w:eastAsia="pt-BR"/>
        </w:rPr>
        <w:t xml:space="preserve">Direção: Joaquin Fernandez. Carolina do Norte, The lighthouse Video and graphics, 2012. DVD. Disponivel em:  </w:t>
      </w:r>
      <w:r w:rsidR="006F2A9F" w:rsidRPr="0005037F">
        <w:rPr>
          <w:rFonts w:eastAsia="Times New Roman" w:cs="Arial"/>
          <w:lang w:eastAsia="pt-BR"/>
        </w:rPr>
        <w:t>&lt;</w:t>
      </w:r>
      <w:hyperlink r:id="rId8" w:history="1">
        <w:r w:rsidR="006F2A9F" w:rsidRPr="0005037F">
          <w:rPr>
            <w:rStyle w:val="Hyperlink"/>
            <w:rFonts w:eastAsia="Times New Roman" w:cs="Arial"/>
            <w:color w:val="auto"/>
            <w:u w:val="none"/>
            <w:lang w:eastAsia="pt-BR"/>
          </w:rPr>
          <w:t>https://www.youtube.com/watch?v=4or2qdyxsSA</w:t>
        </w:r>
      </w:hyperlink>
      <w:r w:rsidR="006F2A9F" w:rsidRPr="0005037F">
        <w:rPr>
          <w:rFonts w:eastAsia="Times New Roman" w:cs="Arial"/>
          <w:lang w:eastAsia="pt-BR"/>
        </w:rPr>
        <w:t>&gt;.</w:t>
      </w:r>
      <w:r w:rsidRPr="0005037F">
        <w:rPr>
          <w:rFonts w:eastAsia="Times New Roman" w:cs="Arial"/>
          <w:lang w:eastAsia="pt-BR"/>
        </w:rPr>
        <w:t xml:space="preserve"> Acesso em: 08 nov. 2017.</w:t>
      </w:r>
    </w:p>
    <w:p w14:paraId="70AE86C8" w14:textId="77777777" w:rsidR="001C7D3B" w:rsidRPr="0005037F" w:rsidRDefault="001C7D3B">
      <w:pPr>
        <w:pStyle w:val="Textodenotadefim"/>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5207B" w14:textId="77777777" w:rsidR="008C7B0A" w:rsidRDefault="008C7B0A" w:rsidP="0038003B">
      <w:pPr>
        <w:spacing w:line="240" w:lineRule="auto"/>
      </w:pPr>
      <w:r>
        <w:separator/>
      </w:r>
    </w:p>
  </w:footnote>
  <w:footnote w:type="continuationSeparator" w:id="0">
    <w:p w14:paraId="5B68E087" w14:textId="77777777" w:rsidR="008C7B0A" w:rsidRDefault="008C7B0A" w:rsidP="003800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17B7C"/>
    <w:multiLevelType w:val="hybridMultilevel"/>
    <w:tmpl w:val="2F124BEE"/>
    <w:lvl w:ilvl="0" w:tplc="0032EC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E9F63E1"/>
    <w:multiLevelType w:val="hybridMultilevel"/>
    <w:tmpl w:val="3CA4E9B0"/>
    <w:lvl w:ilvl="0" w:tplc="6EDEA5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DD377F4"/>
    <w:multiLevelType w:val="multilevel"/>
    <w:tmpl w:val="5AE09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3B"/>
    <w:rsid w:val="00011086"/>
    <w:rsid w:val="00017178"/>
    <w:rsid w:val="00017D64"/>
    <w:rsid w:val="000257C4"/>
    <w:rsid w:val="00027B75"/>
    <w:rsid w:val="00032C3E"/>
    <w:rsid w:val="0003443E"/>
    <w:rsid w:val="0004140F"/>
    <w:rsid w:val="0005037F"/>
    <w:rsid w:val="0006244C"/>
    <w:rsid w:val="00062A8A"/>
    <w:rsid w:val="0007080E"/>
    <w:rsid w:val="000717C4"/>
    <w:rsid w:val="00073C2F"/>
    <w:rsid w:val="000849B8"/>
    <w:rsid w:val="000937AC"/>
    <w:rsid w:val="000A5419"/>
    <w:rsid w:val="000A7B29"/>
    <w:rsid w:val="000D6C9D"/>
    <w:rsid w:val="000E4631"/>
    <w:rsid w:val="00104446"/>
    <w:rsid w:val="00107364"/>
    <w:rsid w:val="00164F82"/>
    <w:rsid w:val="001674FF"/>
    <w:rsid w:val="001A34B6"/>
    <w:rsid w:val="001A7FED"/>
    <w:rsid w:val="001B002E"/>
    <w:rsid w:val="001B4793"/>
    <w:rsid w:val="001C3E68"/>
    <w:rsid w:val="001C7D3B"/>
    <w:rsid w:val="001D4992"/>
    <w:rsid w:val="001F1804"/>
    <w:rsid w:val="001F4F6B"/>
    <w:rsid w:val="00207504"/>
    <w:rsid w:val="0021284B"/>
    <w:rsid w:val="00216589"/>
    <w:rsid w:val="00237034"/>
    <w:rsid w:val="00242C84"/>
    <w:rsid w:val="0026130B"/>
    <w:rsid w:val="00261E19"/>
    <w:rsid w:val="00262B2F"/>
    <w:rsid w:val="00271B72"/>
    <w:rsid w:val="0028055C"/>
    <w:rsid w:val="002806AD"/>
    <w:rsid w:val="00286FD3"/>
    <w:rsid w:val="002A2118"/>
    <w:rsid w:val="002B2B74"/>
    <w:rsid w:val="002C3344"/>
    <w:rsid w:val="002C60B2"/>
    <w:rsid w:val="002D19D3"/>
    <w:rsid w:val="002D28B2"/>
    <w:rsid w:val="002F0E79"/>
    <w:rsid w:val="00326D92"/>
    <w:rsid w:val="003270D0"/>
    <w:rsid w:val="0034573C"/>
    <w:rsid w:val="00351E37"/>
    <w:rsid w:val="00363A79"/>
    <w:rsid w:val="00363D61"/>
    <w:rsid w:val="0037495E"/>
    <w:rsid w:val="0038003B"/>
    <w:rsid w:val="00397F63"/>
    <w:rsid w:val="003A1160"/>
    <w:rsid w:val="003A4FEE"/>
    <w:rsid w:val="003A6441"/>
    <w:rsid w:val="003B2B09"/>
    <w:rsid w:val="003C56DF"/>
    <w:rsid w:val="003D3E9B"/>
    <w:rsid w:val="00412EB0"/>
    <w:rsid w:val="00415BB2"/>
    <w:rsid w:val="00423D40"/>
    <w:rsid w:val="00427351"/>
    <w:rsid w:val="004313F2"/>
    <w:rsid w:val="0043593D"/>
    <w:rsid w:val="00446798"/>
    <w:rsid w:val="00446AC3"/>
    <w:rsid w:val="00455834"/>
    <w:rsid w:val="00461913"/>
    <w:rsid w:val="0047089A"/>
    <w:rsid w:val="00472D50"/>
    <w:rsid w:val="00492F7A"/>
    <w:rsid w:val="004D57B0"/>
    <w:rsid w:val="004E73A4"/>
    <w:rsid w:val="004F38B4"/>
    <w:rsid w:val="004F696A"/>
    <w:rsid w:val="004F7161"/>
    <w:rsid w:val="00513501"/>
    <w:rsid w:val="005209F1"/>
    <w:rsid w:val="00532B7D"/>
    <w:rsid w:val="005352CC"/>
    <w:rsid w:val="005454C7"/>
    <w:rsid w:val="0055793D"/>
    <w:rsid w:val="00574409"/>
    <w:rsid w:val="0058483F"/>
    <w:rsid w:val="00584F22"/>
    <w:rsid w:val="00586F13"/>
    <w:rsid w:val="00597EBD"/>
    <w:rsid w:val="005A443A"/>
    <w:rsid w:val="005C319D"/>
    <w:rsid w:val="005C6981"/>
    <w:rsid w:val="005E33C1"/>
    <w:rsid w:val="005E4369"/>
    <w:rsid w:val="005F51D9"/>
    <w:rsid w:val="00627604"/>
    <w:rsid w:val="006404BC"/>
    <w:rsid w:val="00667187"/>
    <w:rsid w:val="006673D6"/>
    <w:rsid w:val="00672392"/>
    <w:rsid w:val="006764A0"/>
    <w:rsid w:val="006D39AC"/>
    <w:rsid w:val="006F2A9F"/>
    <w:rsid w:val="007021FA"/>
    <w:rsid w:val="00704498"/>
    <w:rsid w:val="00714719"/>
    <w:rsid w:val="00726915"/>
    <w:rsid w:val="007473A1"/>
    <w:rsid w:val="00770793"/>
    <w:rsid w:val="00775289"/>
    <w:rsid w:val="007861AB"/>
    <w:rsid w:val="007938EC"/>
    <w:rsid w:val="007950F6"/>
    <w:rsid w:val="007A45C1"/>
    <w:rsid w:val="007B2544"/>
    <w:rsid w:val="007C0CB5"/>
    <w:rsid w:val="007C29D1"/>
    <w:rsid w:val="007C3A46"/>
    <w:rsid w:val="007C4383"/>
    <w:rsid w:val="007D1217"/>
    <w:rsid w:val="007D2999"/>
    <w:rsid w:val="007E2BD8"/>
    <w:rsid w:val="007F233F"/>
    <w:rsid w:val="007F628B"/>
    <w:rsid w:val="008026C4"/>
    <w:rsid w:val="00813C57"/>
    <w:rsid w:val="0082099C"/>
    <w:rsid w:val="008334C7"/>
    <w:rsid w:val="00834A81"/>
    <w:rsid w:val="00860E3E"/>
    <w:rsid w:val="00877D2F"/>
    <w:rsid w:val="00881351"/>
    <w:rsid w:val="0088565F"/>
    <w:rsid w:val="00887F70"/>
    <w:rsid w:val="008A78AE"/>
    <w:rsid w:val="008B66D1"/>
    <w:rsid w:val="008C0DF4"/>
    <w:rsid w:val="008C7B0A"/>
    <w:rsid w:val="008D3654"/>
    <w:rsid w:val="008D6BC4"/>
    <w:rsid w:val="008D725A"/>
    <w:rsid w:val="008E1790"/>
    <w:rsid w:val="00903810"/>
    <w:rsid w:val="00910372"/>
    <w:rsid w:val="009152DD"/>
    <w:rsid w:val="0093187A"/>
    <w:rsid w:val="0094254B"/>
    <w:rsid w:val="009432FA"/>
    <w:rsid w:val="00953649"/>
    <w:rsid w:val="00954B14"/>
    <w:rsid w:val="009567D9"/>
    <w:rsid w:val="009633DF"/>
    <w:rsid w:val="009636F1"/>
    <w:rsid w:val="009703C2"/>
    <w:rsid w:val="00984AF6"/>
    <w:rsid w:val="00994543"/>
    <w:rsid w:val="009D0585"/>
    <w:rsid w:val="009E0FE9"/>
    <w:rsid w:val="009E2CA7"/>
    <w:rsid w:val="00A10369"/>
    <w:rsid w:val="00A14609"/>
    <w:rsid w:val="00A30906"/>
    <w:rsid w:val="00A3239B"/>
    <w:rsid w:val="00A3754F"/>
    <w:rsid w:val="00A40E64"/>
    <w:rsid w:val="00A56075"/>
    <w:rsid w:val="00A63A1D"/>
    <w:rsid w:val="00A74493"/>
    <w:rsid w:val="00AA071E"/>
    <w:rsid w:val="00AB2CA0"/>
    <w:rsid w:val="00AB3AA3"/>
    <w:rsid w:val="00AB6919"/>
    <w:rsid w:val="00AC196A"/>
    <w:rsid w:val="00AC62C3"/>
    <w:rsid w:val="00AD2173"/>
    <w:rsid w:val="00AE2C5C"/>
    <w:rsid w:val="00AE6C0C"/>
    <w:rsid w:val="00AF2A09"/>
    <w:rsid w:val="00B15698"/>
    <w:rsid w:val="00B24165"/>
    <w:rsid w:val="00B2746B"/>
    <w:rsid w:val="00B31D77"/>
    <w:rsid w:val="00B61D72"/>
    <w:rsid w:val="00B63975"/>
    <w:rsid w:val="00B63E92"/>
    <w:rsid w:val="00B771AE"/>
    <w:rsid w:val="00B90E4B"/>
    <w:rsid w:val="00B93E22"/>
    <w:rsid w:val="00B95C0F"/>
    <w:rsid w:val="00BC7EDC"/>
    <w:rsid w:val="00BD0708"/>
    <w:rsid w:val="00BE1663"/>
    <w:rsid w:val="00BE4002"/>
    <w:rsid w:val="00BE6D04"/>
    <w:rsid w:val="00BF0B44"/>
    <w:rsid w:val="00BF2292"/>
    <w:rsid w:val="00BF7965"/>
    <w:rsid w:val="00C07944"/>
    <w:rsid w:val="00C07981"/>
    <w:rsid w:val="00C118B3"/>
    <w:rsid w:val="00C22D87"/>
    <w:rsid w:val="00C231AB"/>
    <w:rsid w:val="00C37BF2"/>
    <w:rsid w:val="00C60E19"/>
    <w:rsid w:val="00C726F2"/>
    <w:rsid w:val="00C97046"/>
    <w:rsid w:val="00CA2909"/>
    <w:rsid w:val="00CA2ACA"/>
    <w:rsid w:val="00CB117F"/>
    <w:rsid w:val="00CD0752"/>
    <w:rsid w:val="00D14CE6"/>
    <w:rsid w:val="00D27018"/>
    <w:rsid w:val="00D41C5F"/>
    <w:rsid w:val="00D47D24"/>
    <w:rsid w:val="00D53549"/>
    <w:rsid w:val="00D554F9"/>
    <w:rsid w:val="00D82FEB"/>
    <w:rsid w:val="00D971D1"/>
    <w:rsid w:val="00DA1014"/>
    <w:rsid w:val="00DA1147"/>
    <w:rsid w:val="00DA35F2"/>
    <w:rsid w:val="00DE2931"/>
    <w:rsid w:val="00E10116"/>
    <w:rsid w:val="00E20CC7"/>
    <w:rsid w:val="00E3148F"/>
    <w:rsid w:val="00E334DD"/>
    <w:rsid w:val="00E60DE8"/>
    <w:rsid w:val="00E62982"/>
    <w:rsid w:val="00E958BF"/>
    <w:rsid w:val="00EA13C4"/>
    <w:rsid w:val="00EA2130"/>
    <w:rsid w:val="00EB4DF5"/>
    <w:rsid w:val="00ED1192"/>
    <w:rsid w:val="00ED37B8"/>
    <w:rsid w:val="00ED5AD5"/>
    <w:rsid w:val="00ED6561"/>
    <w:rsid w:val="00EE0F5A"/>
    <w:rsid w:val="00EF1416"/>
    <w:rsid w:val="00F00483"/>
    <w:rsid w:val="00F10762"/>
    <w:rsid w:val="00F1405C"/>
    <w:rsid w:val="00F20FEE"/>
    <w:rsid w:val="00F31B79"/>
    <w:rsid w:val="00F43F77"/>
    <w:rsid w:val="00F516C9"/>
    <w:rsid w:val="00F5615C"/>
    <w:rsid w:val="00F67FB9"/>
    <w:rsid w:val="00F738EB"/>
    <w:rsid w:val="00F970ED"/>
    <w:rsid w:val="00FB3177"/>
    <w:rsid w:val="00FB7576"/>
    <w:rsid w:val="00FC3DE8"/>
    <w:rsid w:val="00FC48CC"/>
    <w:rsid w:val="00FD0B28"/>
    <w:rsid w:val="00FE680D"/>
    <w:rsid w:val="00FF2189"/>
    <w:rsid w:val="00FF444E"/>
    <w:rsid w:val="00FF5E2B"/>
    <w:rsid w:val="00FF6D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F856F"/>
  <w15:chartTrackingRefBased/>
  <w15:docId w15:val="{E56EA18C-BCF7-45EE-AC91-B358274A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086"/>
    <w:pPr>
      <w:spacing w:after="0" w:line="360" w:lineRule="auto"/>
      <w:ind w:firstLine="709"/>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38003B"/>
    <w:pPr>
      <w:spacing w:line="240" w:lineRule="auto"/>
    </w:pPr>
    <w:rPr>
      <w:sz w:val="20"/>
      <w:szCs w:val="20"/>
    </w:rPr>
  </w:style>
  <w:style w:type="character" w:customStyle="1" w:styleId="TextodenotaderodapChar">
    <w:name w:val="Texto de nota de rodapé Char"/>
    <w:basedOn w:val="Fontepargpadro"/>
    <w:link w:val="Textodenotaderodap"/>
    <w:uiPriority w:val="99"/>
    <w:rsid w:val="0038003B"/>
    <w:rPr>
      <w:sz w:val="20"/>
      <w:szCs w:val="20"/>
    </w:rPr>
  </w:style>
  <w:style w:type="character" w:styleId="Refdenotaderodap">
    <w:name w:val="footnote reference"/>
    <w:basedOn w:val="Fontepargpadro"/>
    <w:semiHidden/>
    <w:rsid w:val="0038003B"/>
    <w:rPr>
      <w:vertAlign w:val="superscript"/>
    </w:rPr>
  </w:style>
  <w:style w:type="character" w:styleId="Hyperlink">
    <w:name w:val="Hyperlink"/>
    <w:basedOn w:val="Fontepargpadro"/>
    <w:uiPriority w:val="99"/>
    <w:rsid w:val="0038003B"/>
    <w:rPr>
      <w:color w:val="0000FF"/>
      <w:u w:val="single"/>
    </w:rPr>
  </w:style>
  <w:style w:type="paragraph" w:styleId="NormalWeb">
    <w:name w:val="Normal (Web)"/>
    <w:basedOn w:val="Normal"/>
    <w:uiPriority w:val="99"/>
    <w:semiHidden/>
    <w:unhideWhenUsed/>
    <w:rsid w:val="005C6981"/>
    <w:rPr>
      <w:rFonts w:ascii="Times New Roman" w:hAnsi="Times New Roman" w:cs="Times New Roman"/>
      <w:szCs w:val="24"/>
    </w:rPr>
  </w:style>
  <w:style w:type="character" w:styleId="Refdecomentrio">
    <w:name w:val="annotation reference"/>
    <w:basedOn w:val="Fontepargpadro"/>
    <w:uiPriority w:val="99"/>
    <w:semiHidden/>
    <w:unhideWhenUsed/>
    <w:rsid w:val="001A7FED"/>
    <w:rPr>
      <w:sz w:val="16"/>
      <w:szCs w:val="16"/>
    </w:rPr>
  </w:style>
  <w:style w:type="paragraph" w:styleId="Textodecomentrio">
    <w:name w:val="annotation text"/>
    <w:basedOn w:val="Normal"/>
    <w:link w:val="TextodecomentrioChar"/>
    <w:uiPriority w:val="99"/>
    <w:semiHidden/>
    <w:unhideWhenUsed/>
    <w:rsid w:val="001A7FE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7FED"/>
    <w:rPr>
      <w:sz w:val="20"/>
      <w:szCs w:val="20"/>
    </w:rPr>
  </w:style>
  <w:style w:type="paragraph" w:styleId="Assuntodocomentrio">
    <w:name w:val="annotation subject"/>
    <w:basedOn w:val="Textodecomentrio"/>
    <w:next w:val="Textodecomentrio"/>
    <w:link w:val="AssuntodocomentrioChar"/>
    <w:uiPriority w:val="99"/>
    <w:semiHidden/>
    <w:unhideWhenUsed/>
    <w:rsid w:val="001A7FED"/>
    <w:rPr>
      <w:b/>
      <w:bCs/>
    </w:rPr>
  </w:style>
  <w:style w:type="character" w:customStyle="1" w:styleId="AssuntodocomentrioChar">
    <w:name w:val="Assunto do comentário Char"/>
    <w:basedOn w:val="TextodecomentrioChar"/>
    <w:link w:val="Assuntodocomentrio"/>
    <w:uiPriority w:val="99"/>
    <w:semiHidden/>
    <w:rsid w:val="001A7FED"/>
    <w:rPr>
      <w:b/>
      <w:bCs/>
      <w:sz w:val="20"/>
      <w:szCs w:val="20"/>
    </w:rPr>
  </w:style>
  <w:style w:type="paragraph" w:styleId="Textodebalo">
    <w:name w:val="Balloon Text"/>
    <w:basedOn w:val="Normal"/>
    <w:link w:val="TextodebaloChar"/>
    <w:uiPriority w:val="99"/>
    <w:semiHidden/>
    <w:unhideWhenUsed/>
    <w:rsid w:val="001A7FE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7FED"/>
    <w:rPr>
      <w:rFonts w:ascii="Segoe UI" w:hAnsi="Segoe UI" w:cs="Segoe UI"/>
      <w:sz w:val="18"/>
      <w:szCs w:val="18"/>
    </w:rPr>
  </w:style>
  <w:style w:type="paragraph" w:styleId="PargrafodaLista">
    <w:name w:val="List Paragraph"/>
    <w:basedOn w:val="Normal"/>
    <w:uiPriority w:val="34"/>
    <w:qFormat/>
    <w:rsid w:val="007F233F"/>
    <w:pPr>
      <w:ind w:left="720"/>
      <w:contextualSpacing/>
    </w:pPr>
  </w:style>
  <w:style w:type="paragraph" w:styleId="Textodenotadefim">
    <w:name w:val="endnote text"/>
    <w:basedOn w:val="Normal"/>
    <w:link w:val="TextodenotadefimChar"/>
    <w:uiPriority w:val="99"/>
    <w:semiHidden/>
    <w:unhideWhenUsed/>
    <w:rsid w:val="00C07944"/>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C07944"/>
    <w:rPr>
      <w:rFonts w:ascii="Arial" w:hAnsi="Arial"/>
      <w:sz w:val="20"/>
      <w:szCs w:val="20"/>
    </w:rPr>
  </w:style>
  <w:style w:type="character" w:styleId="Refdenotadefim">
    <w:name w:val="endnote reference"/>
    <w:basedOn w:val="Fontepargpadro"/>
    <w:uiPriority w:val="99"/>
    <w:semiHidden/>
    <w:unhideWhenUsed/>
    <w:rsid w:val="00C07944"/>
    <w:rPr>
      <w:vertAlign w:val="superscript"/>
    </w:rPr>
  </w:style>
  <w:style w:type="paragraph" w:customStyle="1" w:styleId="notadefim">
    <w:name w:val="nota de fim"/>
    <w:basedOn w:val="Normal"/>
    <w:autoRedefine/>
    <w:rsid w:val="00C07944"/>
    <w:pPr>
      <w:shd w:val="clear" w:color="auto" w:fill="FFFFFF"/>
      <w:spacing w:line="240" w:lineRule="auto"/>
      <w:ind w:firstLine="0"/>
    </w:pPr>
    <w:rPr>
      <w:rFonts w:eastAsia="Times New Roman" w:cs="Arial"/>
      <w:sz w:val="22"/>
      <w:szCs w:val="24"/>
      <w:lang w:eastAsia="pt-BR"/>
    </w:rPr>
  </w:style>
  <w:style w:type="paragraph" w:styleId="Citao">
    <w:name w:val="Quote"/>
    <w:basedOn w:val="Normal"/>
    <w:next w:val="Normal"/>
    <w:link w:val="CitaoChar"/>
    <w:uiPriority w:val="29"/>
    <w:qFormat/>
    <w:rsid w:val="001D4992"/>
    <w:pPr>
      <w:spacing w:before="240" w:after="360" w:line="240" w:lineRule="auto"/>
      <w:ind w:left="2268" w:firstLine="0"/>
    </w:pPr>
    <w:rPr>
      <w:iCs/>
      <w:sz w:val="22"/>
    </w:rPr>
  </w:style>
  <w:style w:type="character" w:customStyle="1" w:styleId="CitaoChar">
    <w:name w:val="Citação Char"/>
    <w:basedOn w:val="Fontepargpadro"/>
    <w:link w:val="Citao"/>
    <w:uiPriority w:val="29"/>
    <w:rsid w:val="001D4992"/>
    <w:rPr>
      <w:rFonts w:ascii="Arial" w:hAnsi="Arial"/>
      <w:iCs/>
    </w:rPr>
  </w:style>
  <w:style w:type="paragraph" w:styleId="Legenda">
    <w:name w:val="caption"/>
    <w:basedOn w:val="Normal"/>
    <w:next w:val="Normal"/>
    <w:uiPriority w:val="35"/>
    <w:unhideWhenUsed/>
    <w:qFormat/>
    <w:rsid w:val="00F516C9"/>
    <w:pPr>
      <w:spacing w:before="120" w:after="240" w:line="240" w:lineRule="auto"/>
      <w:ind w:firstLine="0"/>
    </w:pPr>
    <w:rPr>
      <w:iCs/>
      <w:sz w:val="20"/>
      <w:szCs w:val="18"/>
    </w:rPr>
  </w:style>
  <w:style w:type="character" w:styleId="HiperlinkVisitado">
    <w:name w:val="FollowedHyperlink"/>
    <w:basedOn w:val="Fontepargpadro"/>
    <w:uiPriority w:val="99"/>
    <w:semiHidden/>
    <w:unhideWhenUsed/>
    <w:rsid w:val="000E4631"/>
    <w:rPr>
      <w:color w:val="954F72" w:themeColor="followedHyperlink"/>
      <w:u w:val="single"/>
    </w:rPr>
  </w:style>
  <w:style w:type="character" w:customStyle="1" w:styleId="MenoPendente1">
    <w:name w:val="Menção Pendente1"/>
    <w:basedOn w:val="Fontepargpadro"/>
    <w:uiPriority w:val="99"/>
    <w:semiHidden/>
    <w:unhideWhenUsed/>
    <w:rsid w:val="007938EC"/>
    <w:rPr>
      <w:color w:val="605E5C"/>
      <w:shd w:val="clear" w:color="auto" w:fill="E1DFDD"/>
    </w:rPr>
  </w:style>
  <w:style w:type="paragraph" w:styleId="Reviso">
    <w:name w:val="Revision"/>
    <w:hidden/>
    <w:uiPriority w:val="99"/>
    <w:semiHidden/>
    <w:rsid w:val="00C231AB"/>
    <w:pPr>
      <w:spacing w:after="0" w:line="240" w:lineRule="auto"/>
    </w:pPr>
    <w:rPr>
      <w:rFonts w:ascii="Arial" w:hAnsi="Arial"/>
      <w:sz w:val="24"/>
    </w:rPr>
  </w:style>
  <w:style w:type="character" w:styleId="MenoPendente">
    <w:name w:val="Unresolved Mention"/>
    <w:basedOn w:val="Fontepargpadro"/>
    <w:uiPriority w:val="99"/>
    <w:semiHidden/>
    <w:unhideWhenUsed/>
    <w:rsid w:val="006F2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3142">
      <w:bodyDiv w:val="1"/>
      <w:marLeft w:val="0"/>
      <w:marRight w:val="0"/>
      <w:marTop w:val="0"/>
      <w:marBottom w:val="0"/>
      <w:divBdr>
        <w:top w:val="none" w:sz="0" w:space="0" w:color="auto"/>
        <w:left w:val="none" w:sz="0" w:space="0" w:color="auto"/>
        <w:bottom w:val="none" w:sz="0" w:space="0" w:color="auto"/>
        <w:right w:val="none" w:sz="0" w:space="0" w:color="auto"/>
      </w:divBdr>
      <w:divsChild>
        <w:div w:id="352147057">
          <w:marLeft w:val="0"/>
          <w:marRight w:val="0"/>
          <w:marTop w:val="0"/>
          <w:marBottom w:val="0"/>
          <w:divBdr>
            <w:top w:val="none" w:sz="0" w:space="0" w:color="auto"/>
            <w:left w:val="none" w:sz="0" w:space="0" w:color="auto"/>
            <w:bottom w:val="none" w:sz="0" w:space="0" w:color="auto"/>
            <w:right w:val="none" w:sz="0" w:space="0" w:color="auto"/>
          </w:divBdr>
          <w:divsChild>
            <w:div w:id="602953897">
              <w:marLeft w:val="0"/>
              <w:marRight w:val="0"/>
              <w:marTop w:val="0"/>
              <w:marBottom w:val="0"/>
              <w:divBdr>
                <w:top w:val="none" w:sz="0" w:space="0" w:color="auto"/>
                <w:left w:val="none" w:sz="0" w:space="0" w:color="auto"/>
                <w:bottom w:val="none" w:sz="0" w:space="0" w:color="auto"/>
                <w:right w:val="none" w:sz="0" w:space="0" w:color="auto"/>
              </w:divBdr>
            </w:div>
            <w:div w:id="192697787">
              <w:marLeft w:val="0"/>
              <w:marRight w:val="0"/>
              <w:marTop w:val="0"/>
              <w:marBottom w:val="0"/>
              <w:divBdr>
                <w:top w:val="none" w:sz="0" w:space="0" w:color="auto"/>
                <w:left w:val="none" w:sz="0" w:space="0" w:color="auto"/>
                <w:bottom w:val="none" w:sz="0" w:space="0" w:color="auto"/>
                <w:right w:val="none" w:sz="0" w:space="0" w:color="auto"/>
              </w:divBdr>
              <w:divsChild>
                <w:div w:id="1940020191">
                  <w:marLeft w:val="0"/>
                  <w:marRight w:val="0"/>
                  <w:marTop w:val="0"/>
                  <w:marBottom w:val="0"/>
                  <w:divBdr>
                    <w:top w:val="none" w:sz="0" w:space="0" w:color="auto"/>
                    <w:left w:val="none" w:sz="0" w:space="0" w:color="auto"/>
                    <w:bottom w:val="none" w:sz="0" w:space="0" w:color="auto"/>
                    <w:right w:val="none" w:sz="0" w:space="0" w:color="auto"/>
                  </w:divBdr>
                  <w:divsChild>
                    <w:div w:id="1366834378">
                      <w:marLeft w:val="0"/>
                      <w:marRight w:val="0"/>
                      <w:marTop w:val="0"/>
                      <w:marBottom w:val="0"/>
                      <w:divBdr>
                        <w:top w:val="none" w:sz="0" w:space="0" w:color="auto"/>
                        <w:left w:val="none" w:sz="0" w:space="0" w:color="auto"/>
                        <w:bottom w:val="none" w:sz="0" w:space="0" w:color="auto"/>
                        <w:right w:val="none" w:sz="0" w:space="0" w:color="auto"/>
                      </w:divBdr>
                    </w:div>
                    <w:div w:id="74329408">
                      <w:marLeft w:val="300"/>
                      <w:marRight w:val="0"/>
                      <w:marTop w:val="0"/>
                      <w:marBottom w:val="0"/>
                      <w:divBdr>
                        <w:top w:val="none" w:sz="0" w:space="0" w:color="auto"/>
                        <w:left w:val="none" w:sz="0" w:space="0" w:color="auto"/>
                        <w:bottom w:val="none" w:sz="0" w:space="0" w:color="auto"/>
                        <w:right w:val="none" w:sz="0" w:space="0" w:color="auto"/>
                      </w:divBdr>
                      <w:divsChild>
                        <w:div w:id="1047295761">
                          <w:marLeft w:val="0"/>
                          <w:marRight w:val="0"/>
                          <w:marTop w:val="0"/>
                          <w:marBottom w:val="0"/>
                          <w:divBdr>
                            <w:top w:val="none" w:sz="0" w:space="0" w:color="auto"/>
                            <w:left w:val="none" w:sz="0" w:space="0" w:color="auto"/>
                            <w:bottom w:val="none" w:sz="0" w:space="0" w:color="auto"/>
                            <w:right w:val="none" w:sz="0" w:space="0" w:color="auto"/>
                          </w:divBdr>
                          <w:divsChild>
                            <w:div w:id="1021660373">
                              <w:marLeft w:val="0"/>
                              <w:marRight w:val="0"/>
                              <w:marTop w:val="0"/>
                              <w:marBottom w:val="0"/>
                              <w:divBdr>
                                <w:top w:val="none" w:sz="0" w:space="0" w:color="auto"/>
                                <w:left w:val="none" w:sz="0" w:space="0" w:color="auto"/>
                                <w:bottom w:val="none" w:sz="0" w:space="0" w:color="auto"/>
                                <w:right w:val="none" w:sz="0" w:space="0" w:color="auto"/>
                              </w:divBdr>
                            </w:div>
                            <w:div w:id="7174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59394">
              <w:marLeft w:val="0"/>
              <w:marRight w:val="0"/>
              <w:marTop w:val="0"/>
              <w:marBottom w:val="0"/>
              <w:divBdr>
                <w:top w:val="none" w:sz="0" w:space="0" w:color="auto"/>
                <w:left w:val="none" w:sz="0" w:space="0" w:color="auto"/>
                <w:bottom w:val="none" w:sz="0" w:space="0" w:color="auto"/>
                <w:right w:val="none" w:sz="0" w:space="0" w:color="auto"/>
              </w:divBdr>
              <w:divsChild>
                <w:div w:id="1094983788">
                  <w:marLeft w:val="0"/>
                  <w:marRight w:val="0"/>
                  <w:marTop w:val="0"/>
                  <w:marBottom w:val="0"/>
                  <w:divBdr>
                    <w:top w:val="none" w:sz="0" w:space="0" w:color="auto"/>
                    <w:left w:val="none" w:sz="0" w:space="0" w:color="auto"/>
                    <w:bottom w:val="none" w:sz="0" w:space="0" w:color="auto"/>
                    <w:right w:val="none" w:sz="0" w:space="0" w:color="auto"/>
                  </w:divBdr>
                  <w:divsChild>
                    <w:div w:id="203954562">
                      <w:marLeft w:val="0"/>
                      <w:marRight w:val="0"/>
                      <w:marTop w:val="0"/>
                      <w:marBottom w:val="0"/>
                      <w:divBdr>
                        <w:top w:val="none" w:sz="0" w:space="0" w:color="auto"/>
                        <w:left w:val="none" w:sz="0" w:space="0" w:color="auto"/>
                        <w:bottom w:val="none" w:sz="0" w:space="0" w:color="auto"/>
                        <w:right w:val="none" w:sz="0" w:space="0" w:color="auto"/>
                      </w:divBdr>
                    </w:div>
                    <w:div w:id="306210568">
                      <w:marLeft w:val="300"/>
                      <w:marRight w:val="0"/>
                      <w:marTop w:val="0"/>
                      <w:marBottom w:val="0"/>
                      <w:divBdr>
                        <w:top w:val="none" w:sz="0" w:space="0" w:color="auto"/>
                        <w:left w:val="none" w:sz="0" w:space="0" w:color="auto"/>
                        <w:bottom w:val="none" w:sz="0" w:space="0" w:color="auto"/>
                        <w:right w:val="none" w:sz="0" w:space="0" w:color="auto"/>
                      </w:divBdr>
                      <w:divsChild>
                        <w:div w:id="1183207577">
                          <w:marLeft w:val="0"/>
                          <w:marRight w:val="0"/>
                          <w:marTop w:val="0"/>
                          <w:marBottom w:val="0"/>
                          <w:divBdr>
                            <w:top w:val="none" w:sz="0" w:space="0" w:color="auto"/>
                            <w:left w:val="none" w:sz="0" w:space="0" w:color="auto"/>
                            <w:bottom w:val="none" w:sz="0" w:space="0" w:color="auto"/>
                            <w:right w:val="none" w:sz="0" w:space="0" w:color="auto"/>
                          </w:divBdr>
                          <w:divsChild>
                            <w:div w:id="4073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196085">
              <w:marLeft w:val="0"/>
              <w:marRight w:val="0"/>
              <w:marTop w:val="0"/>
              <w:marBottom w:val="0"/>
              <w:divBdr>
                <w:top w:val="none" w:sz="0" w:space="0" w:color="auto"/>
                <w:left w:val="none" w:sz="0" w:space="0" w:color="auto"/>
                <w:bottom w:val="none" w:sz="0" w:space="0" w:color="auto"/>
                <w:right w:val="none" w:sz="0" w:space="0" w:color="auto"/>
              </w:divBdr>
              <w:divsChild>
                <w:div w:id="1326322041">
                  <w:marLeft w:val="0"/>
                  <w:marRight w:val="0"/>
                  <w:marTop w:val="0"/>
                  <w:marBottom w:val="0"/>
                  <w:divBdr>
                    <w:top w:val="none" w:sz="0" w:space="0" w:color="auto"/>
                    <w:left w:val="none" w:sz="0" w:space="0" w:color="auto"/>
                    <w:bottom w:val="none" w:sz="0" w:space="0" w:color="auto"/>
                    <w:right w:val="none" w:sz="0" w:space="0" w:color="auto"/>
                  </w:divBdr>
                  <w:divsChild>
                    <w:div w:id="501551821">
                      <w:marLeft w:val="0"/>
                      <w:marRight w:val="0"/>
                      <w:marTop w:val="0"/>
                      <w:marBottom w:val="0"/>
                      <w:divBdr>
                        <w:top w:val="none" w:sz="0" w:space="0" w:color="auto"/>
                        <w:left w:val="none" w:sz="0" w:space="0" w:color="auto"/>
                        <w:bottom w:val="none" w:sz="0" w:space="0" w:color="auto"/>
                        <w:right w:val="none" w:sz="0" w:space="0" w:color="auto"/>
                      </w:divBdr>
                    </w:div>
                    <w:div w:id="1125461414">
                      <w:marLeft w:val="300"/>
                      <w:marRight w:val="0"/>
                      <w:marTop w:val="0"/>
                      <w:marBottom w:val="0"/>
                      <w:divBdr>
                        <w:top w:val="none" w:sz="0" w:space="0" w:color="auto"/>
                        <w:left w:val="none" w:sz="0" w:space="0" w:color="auto"/>
                        <w:bottom w:val="none" w:sz="0" w:space="0" w:color="auto"/>
                        <w:right w:val="none" w:sz="0" w:space="0" w:color="auto"/>
                      </w:divBdr>
                      <w:divsChild>
                        <w:div w:id="124203977">
                          <w:marLeft w:val="0"/>
                          <w:marRight w:val="0"/>
                          <w:marTop w:val="0"/>
                          <w:marBottom w:val="0"/>
                          <w:divBdr>
                            <w:top w:val="none" w:sz="0" w:space="0" w:color="auto"/>
                            <w:left w:val="none" w:sz="0" w:space="0" w:color="auto"/>
                            <w:bottom w:val="none" w:sz="0" w:space="0" w:color="auto"/>
                            <w:right w:val="none" w:sz="0" w:space="0" w:color="auto"/>
                          </w:divBdr>
                          <w:divsChild>
                            <w:div w:id="16599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6196">
          <w:marLeft w:val="0"/>
          <w:marRight w:val="0"/>
          <w:marTop w:val="300"/>
          <w:marBottom w:val="0"/>
          <w:divBdr>
            <w:top w:val="none" w:sz="0" w:space="0" w:color="auto"/>
            <w:left w:val="none" w:sz="0" w:space="0" w:color="auto"/>
            <w:bottom w:val="none" w:sz="0" w:space="0" w:color="auto"/>
            <w:right w:val="none" w:sz="0" w:space="0" w:color="auto"/>
          </w:divBdr>
        </w:div>
        <w:div w:id="1246458922">
          <w:marLeft w:val="0"/>
          <w:marRight w:val="0"/>
          <w:marTop w:val="150"/>
          <w:marBottom w:val="0"/>
          <w:divBdr>
            <w:top w:val="none" w:sz="0" w:space="0" w:color="auto"/>
            <w:left w:val="none" w:sz="0" w:space="0" w:color="auto"/>
            <w:bottom w:val="none" w:sz="0" w:space="0" w:color="auto"/>
            <w:right w:val="none" w:sz="0" w:space="0" w:color="auto"/>
          </w:divBdr>
        </w:div>
      </w:divsChild>
    </w:div>
    <w:div w:id="269972454">
      <w:bodyDiv w:val="1"/>
      <w:marLeft w:val="0"/>
      <w:marRight w:val="0"/>
      <w:marTop w:val="0"/>
      <w:marBottom w:val="0"/>
      <w:divBdr>
        <w:top w:val="none" w:sz="0" w:space="0" w:color="auto"/>
        <w:left w:val="none" w:sz="0" w:space="0" w:color="auto"/>
        <w:bottom w:val="none" w:sz="0" w:space="0" w:color="auto"/>
        <w:right w:val="none" w:sz="0" w:space="0" w:color="auto"/>
      </w:divBdr>
    </w:div>
    <w:div w:id="878903537">
      <w:bodyDiv w:val="1"/>
      <w:marLeft w:val="0"/>
      <w:marRight w:val="0"/>
      <w:marTop w:val="0"/>
      <w:marBottom w:val="0"/>
      <w:divBdr>
        <w:top w:val="none" w:sz="0" w:space="0" w:color="auto"/>
        <w:left w:val="none" w:sz="0" w:space="0" w:color="auto"/>
        <w:bottom w:val="none" w:sz="0" w:space="0" w:color="auto"/>
        <w:right w:val="none" w:sz="0" w:space="0" w:color="auto"/>
      </w:divBdr>
    </w:div>
    <w:div w:id="909079600">
      <w:bodyDiv w:val="1"/>
      <w:marLeft w:val="0"/>
      <w:marRight w:val="0"/>
      <w:marTop w:val="0"/>
      <w:marBottom w:val="0"/>
      <w:divBdr>
        <w:top w:val="none" w:sz="0" w:space="0" w:color="auto"/>
        <w:left w:val="none" w:sz="0" w:space="0" w:color="auto"/>
        <w:bottom w:val="none" w:sz="0" w:space="0" w:color="auto"/>
        <w:right w:val="none" w:sz="0" w:space="0" w:color="auto"/>
      </w:divBdr>
    </w:div>
    <w:div w:id="166266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s.cambridge.org/action/displayAbstract?fromPage=online&amp;aid=231552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www.youtube.com/watch?v=4or2qdyxsSA" TargetMode="External"/><Relationship Id="rId3" Type="http://schemas.openxmlformats.org/officeDocument/2006/relationships/hyperlink" Target="https://theintercept.com/2017/08/11/esfera-de-influencia-como-os-libertarios-americanos-estao-reinventando-a-politica-latino-americana/" TargetMode="External"/><Relationship Id="rId7" Type="http://schemas.openxmlformats.org/officeDocument/2006/relationships/hyperlink" Target="http://www.leaderu.com/university/acadlicense.html" TargetMode="External"/><Relationship Id="rId2" Type="http://schemas.openxmlformats.org/officeDocument/2006/relationships/hyperlink" Target="http://agenciabrasil.ebc.com.br/educacao/noticia/2016-07/mpf-diz-que-escola-sem-partido-e-insconstitucional-e-impede-o-pluralismo" TargetMode="External"/><Relationship Id="rId1" Type="http://schemas.openxmlformats.org/officeDocument/2006/relationships/hyperlink" Target="http://seer.ufrgs.br/index.php/anos90/article/view/51290" TargetMode="External"/><Relationship Id="rId6" Type="http://schemas.openxmlformats.org/officeDocument/2006/relationships/hyperlink" Target="https://liberdadeparaensinar.wordpress.com/2015/09/18/o-odio-aos-professores/" TargetMode="External"/><Relationship Id="rId5" Type="http://schemas.openxmlformats.org/officeDocument/2006/relationships/hyperlink" Target="https://www.bohemian.com/northbay/noindoctrinationorg/Content?oid=2178716" TargetMode="External"/><Relationship Id="rId4" Type="http://schemas.openxmlformats.org/officeDocument/2006/relationships/hyperlink" Target="http://www.nytimes.com/2012/03/04/opinion/sunday/college-doesnt-make-you-liberal.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570E4-8D8C-4A7C-B0BC-B2EA491B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6453</Words>
  <Characters>34849</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cp:keywords/>
  <dc:description/>
  <cp:lastModifiedBy>Diva</cp:lastModifiedBy>
  <cp:revision>2</cp:revision>
  <dcterms:created xsi:type="dcterms:W3CDTF">2018-06-17T00:37:00Z</dcterms:created>
  <dcterms:modified xsi:type="dcterms:W3CDTF">2018-06-17T00:37:00Z</dcterms:modified>
</cp:coreProperties>
</file>