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DEC" w:rsidRPr="00161184" w:rsidRDefault="00FC7DEC" w:rsidP="00405E16">
      <w:pPr>
        <w:spacing w:after="0" w:line="240" w:lineRule="auto"/>
        <w:ind w:right="-57"/>
        <w:jc w:val="center"/>
        <w:rPr>
          <w:rFonts w:ascii="Times New Roman" w:hAnsi="Times New Roman"/>
          <w:b/>
          <w:caps/>
          <w:sz w:val="28"/>
          <w:szCs w:val="26"/>
        </w:rPr>
      </w:pPr>
      <w:r w:rsidRPr="00161184">
        <w:rPr>
          <w:rFonts w:ascii="Times New Roman" w:hAnsi="Times New Roman"/>
          <w:b/>
          <w:caps/>
          <w:sz w:val="28"/>
          <w:szCs w:val="26"/>
        </w:rPr>
        <w:t>Análise da fragilidade ambiental e o Movimento de massa na Sub-bacia do igarapé dos tanques, Porto Velho-RO</w:t>
      </w:r>
    </w:p>
    <w:p w:rsidR="00FC7DEC" w:rsidRDefault="00FC7DEC" w:rsidP="00405E16">
      <w:pPr>
        <w:spacing w:after="0" w:line="240" w:lineRule="auto"/>
        <w:ind w:right="-57"/>
        <w:jc w:val="center"/>
        <w:rPr>
          <w:rFonts w:ascii="Times New Roman" w:hAnsi="Times New Roman"/>
          <w:sz w:val="26"/>
          <w:szCs w:val="26"/>
        </w:rPr>
      </w:pPr>
    </w:p>
    <w:p w:rsidR="009F17F3" w:rsidRPr="00161184" w:rsidRDefault="009F17F3" w:rsidP="00405E16">
      <w:pPr>
        <w:spacing w:after="0" w:line="240" w:lineRule="auto"/>
        <w:ind w:right="-57"/>
        <w:jc w:val="center"/>
        <w:rPr>
          <w:rFonts w:ascii="Times New Roman" w:hAnsi="Times New Roman"/>
          <w:b/>
          <w:caps/>
          <w:sz w:val="28"/>
          <w:szCs w:val="26"/>
          <w:lang w:val="en-US"/>
        </w:rPr>
      </w:pPr>
      <w:r w:rsidRPr="00161184">
        <w:rPr>
          <w:rFonts w:ascii="Times New Roman" w:hAnsi="Times New Roman"/>
          <w:b/>
          <w:caps/>
          <w:sz w:val="28"/>
          <w:szCs w:val="26"/>
          <w:lang w:val="en-US"/>
        </w:rPr>
        <w:t xml:space="preserve">Analysis of Environmental Fragility and the </w:t>
      </w:r>
      <w:r w:rsidR="00601146" w:rsidRPr="00161184">
        <w:rPr>
          <w:rFonts w:ascii="Times New Roman" w:hAnsi="Times New Roman"/>
          <w:b/>
          <w:caps/>
          <w:sz w:val="28"/>
          <w:szCs w:val="26"/>
          <w:lang w:val="en-US"/>
        </w:rPr>
        <w:t>movement</w:t>
      </w:r>
      <w:r w:rsidRPr="00161184">
        <w:rPr>
          <w:rFonts w:ascii="Times New Roman" w:hAnsi="Times New Roman"/>
          <w:b/>
          <w:caps/>
          <w:sz w:val="28"/>
          <w:szCs w:val="26"/>
          <w:lang w:val="en-US"/>
        </w:rPr>
        <w:t xml:space="preserve"> of </w:t>
      </w:r>
      <w:r w:rsidR="00601146" w:rsidRPr="00161184">
        <w:rPr>
          <w:rFonts w:ascii="Times New Roman" w:hAnsi="Times New Roman"/>
          <w:b/>
          <w:caps/>
          <w:sz w:val="28"/>
          <w:szCs w:val="26"/>
          <w:lang w:val="en-US"/>
        </w:rPr>
        <w:t>Mass in watershed on river of Tanques, Porto Velho-RO</w:t>
      </w:r>
    </w:p>
    <w:p w:rsidR="00FC7DEC" w:rsidRPr="00530416" w:rsidRDefault="00FC7DEC" w:rsidP="00F42501">
      <w:pPr>
        <w:spacing w:after="0" w:line="240" w:lineRule="auto"/>
        <w:jc w:val="right"/>
        <w:rPr>
          <w:rFonts w:ascii="Times New Roman" w:hAnsi="Times New Roman"/>
          <w:sz w:val="24"/>
          <w:szCs w:val="24"/>
          <w:lang w:val="en-US"/>
        </w:rPr>
      </w:pPr>
    </w:p>
    <w:p w:rsidR="00FE0474" w:rsidRDefault="00FE0474" w:rsidP="00405E16">
      <w:pPr>
        <w:shd w:val="clear" w:color="auto" w:fill="FFFFFF"/>
        <w:spacing w:after="0" w:line="240" w:lineRule="auto"/>
        <w:jc w:val="both"/>
        <w:rPr>
          <w:rFonts w:ascii="Times New Roman" w:hAnsi="Times New Roman"/>
          <w:lang w:val="en-US"/>
        </w:rPr>
      </w:pPr>
    </w:p>
    <w:p w:rsidR="000C5FAD" w:rsidRPr="009570ED" w:rsidRDefault="00405E16" w:rsidP="00405E16">
      <w:pPr>
        <w:shd w:val="clear" w:color="auto" w:fill="FFFFFF"/>
        <w:spacing w:after="0" w:line="240" w:lineRule="auto"/>
        <w:jc w:val="both"/>
        <w:rPr>
          <w:rFonts w:ascii="Times New Roman" w:hAnsi="Times New Roman"/>
          <w:color w:val="000000" w:themeColor="text1"/>
        </w:rPr>
      </w:pPr>
      <w:r w:rsidRPr="009570ED">
        <w:rPr>
          <w:rFonts w:ascii="Times New Roman" w:hAnsi="Times New Roman"/>
          <w:b/>
          <w:color w:val="000000" w:themeColor="text1"/>
        </w:rPr>
        <w:t>Resumo:</w:t>
      </w:r>
      <w:r w:rsidRPr="009570ED">
        <w:rPr>
          <w:rFonts w:ascii="Times New Roman" w:hAnsi="Times New Roman"/>
          <w:b/>
          <w:caps/>
          <w:color w:val="000000" w:themeColor="text1"/>
        </w:rPr>
        <w:t xml:space="preserve"> </w:t>
      </w:r>
      <w:r w:rsidR="000C5FAD" w:rsidRPr="009570ED">
        <w:rPr>
          <w:rFonts w:ascii="Times New Roman" w:hAnsi="Times New Roman"/>
          <w:caps/>
          <w:color w:val="000000" w:themeColor="text1"/>
        </w:rPr>
        <w:t>O</w:t>
      </w:r>
      <w:r w:rsidR="000C5FAD" w:rsidRPr="009570ED">
        <w:rPr>
          <w:rFonts w:ascii="Times New Roman" w:hAnsi="Times New Roman"/>
          <w:color w:val="000000" w:themeColor="text1"/>
        </w:rPr>
        <w:t xml:space="preserve"> trabalho em apreço apresenta uma análise da fragilidade ambiental da sub-bacia do igarapé dos Tanques na região ur</w:t>
      </w:r>
      <w:r w:rsidR="00286E73" w:rsidRPr="009570ED">
        <w:rPr>
          <w:rFonts w:ascii="Times New Roman" w:hAnsi="Times New Roman"/>
          <w:color w:val="000000" w:themeColor="text1"/>
        </w:rPr>
        <w:t>bana de Porto Velho/RO. A metodologia</w:t>
      </w:r>
      <w:r w:rsidR="000C5FAD" w:rsidRPr="009570ED">
        <w:rPr>
          <w:rFonts w:ascii="Times New Roman" w:hAnsi="Times New Roman"/>
          <w:color w:val="000000" w:themeColor="text1"/>
        </w:rPr>
        <w:t xml:space="preserve"> </w:t>
      </w:r>
      <w:r w:rsidR="00CC3081" w:rsidRPr="009570ED">
        <w:rPr>
          <w:rFonts w:ascii="Times New Roman" w:hAnsi="Times New Roman"/>
          <w:color w:val="000000" w:themeColor="text1"/>
        </w:rPr>
        <w:t xml:space="preserve">tem como princípio </w:t>
      </w:r>
      <w:r w:rsidR="000C5FAD" w:rsidRPr="009570ED">
        <w:rPr>
          <w:rFonts w:ascii="Times New Roman" w:hAnsi="Times New Roman"/>
          <w:color w:val="000000" w:themeColor="text1"/>
        </w:rPr>
        <w:t>a</w:t>
      </w:r>
      <w:r w:rsidR="00286E73" w:rsidRPr="009570ED">
        <w:rPr>
          <w:rFonts w:ascii="Times New Roman" w:hAnsi="Times New Roman"/>
          <w:color w:val="000000" w:themeColor="text1"/>
        </w:rPr>
        <w:t xml:space="preserve"> Teoria da </w:t>
      </w:r>
      <w:proofErr w:type="spellStart"/>
      <w:r w:rsidR="006F496C" w:rsidRPr="009570ED">
        <w:rPr>
          <w:rFonts w:ascii="Times New Roman" w:hAnsi="Times New Roman"/>
          <w:color w:val="000000" w:themeColor="text1"/>
        </w:rPr>
        <w:t>E</w:t>
      </w:r>
      <w:r w:rsidR="000C5FAD" w:rsidRPr="009570ED">
        <w:rPr>
          <w:rFonts w:ascii="Times New Roman" w:hAnsi="Times New Roman"/>
          <w:color w:val="000000" w:themeColor="text1"/>
        </w:rPr>
        <w:t>codinâmica</w:t>
      </w:r>
      <w:proofErr w:type="spellEnd"/>
      <w:r w:rsidR="000C5FAD" w:rsidRPr="009570ED">
        <w:rPr>
          <w:rFonts w:ascii="Times New Roman" w:hAnsi="Times New Roman"/>
          <w:color w:val="000000" w:themeColor="text1"/>
        </w:rPr>
        <w:t xml:space="preserve"> </w:t>
      </w:r>
      <w:r w:rsidR="00C50E54">
        <w:rPr>
          <w:rFonts w:ascii="Times New Roman" w:hAnsi="Times New Roman"/>
          <w:color w:val="000000" w:themeColor="text1"/>
        </w:rPr>
        <w:t xml:space="preserve">de </w:t>
      </w:r>
      <w:proofErr w:type="spellStart"/>
      <w:r w:rsidR="00C50E54" w:rsidRPr="009570ED">
        <w:rPr>
          <w:rFonts w:ascii="Times New Roman" w:hAnsi="Times New Roman"/>
          <w:color w:val="000000" w:themeColor="text1"/>
        </w:rPr>
        <w:t>Tricart</w:t>
      </w:r>
      <w:proofErr w:type="spellEnd"/>
      <w:r w:rsidR="00C50E54">
        <w:rPr>
          <w:rFonts w:ascii="Times New Roman" w:hAnsi="Times New Roman"/>
          <w:color w:val="000000" w:themeColor="text1"/>
        </w:rPr>
        <w:t xml:space="preserve"> (</w:t>
      </w:r>
      <w:r w:rsidR="000C5FAD" w:rsidRPr="009570ED">
        <w:rPr>
          <w:rFonts w:ascii="Times New Roman" w:hAnsi="Times New Roman"/>
          <w:color w:val="000000" w:themeColor="text1"/>
        </w:rPr>
        <w:t>1977)</w:t>
      </w:r>
      <w:r w:rsidR="00CC3081" w:rsidRPr="009570ED">
        <w:rPr>
          <w:rFonts w:ascii="Times New Roman" w:hAnsi="Times New Roman"/>
          <w:color w:val="000000" w:themeColor="text1"/>
        </w:rPr>
        <w:t xml:space="preserve">, </w:t>
      </w:r>
      <w:r w:rsidR="00C50E54">
        <w:rPr>
          <w:rFonts w:ascii="Times New Roman" w:hAnsi="Times New Roman"/>
          <w:color w:val="000000" w:themeColor="text1"/>
        </w:rPr>
        <w:t>incluindo-se</w:t>
      </w:r>
      <w:r w:rsidR="000C5FAD" w:rsidRPr="009570ED">
        <w:rPr>
          <w:rFonts w:ascii="Times New Roman" w:hAnsi="Times New Roman"/>
          <w:color w:val="000000" w:themeColor="text1"/>
        </w:rPr>
        <w:t xml:space="preserve"> cálculo</w:t>
      </w:r>
      <w:r w:rsidR="005E61AD" w:rsidRPr="009570ED">
        <w:rPr>
          <w:rFonts w:ascii="Times New Roman" w:hAnsi="Times New Roman"/>
          <w:color w:val="000000" w:themeColor="text1"/>
        </w:rPr>
        <w:t>s</w:t>
      </w:r>
      <w:r w:rsidR="000C5FAD" w:rsidRPr="009570ED">
        <w:rPr>
          <w:rFonts w:ascii="Times New Roman" w:hAnsi="Times New Roman"/>
          <w:color w:val="000000" w:themeColor="text1"/>
        </w:rPr>
        <w:t xml:space="preserve"> do</w:t>
      </w:r>
      <w:r w:rsidR="005E61AD" w:rsidRPr="009570ED">
        <w:rPr>
          <w:rFonts w:ascii="Times New Roman" w:hAnsi="Times New Roman"/>
          <w:color w:val="000000" w:themeColor="text1"/>
        </w:rPr>
        <w:t>s</w:t>
      </w:r>
      <w:r w:rsidR="000C5FAD" w:rsidRPr="009570ED">
        <w:rPr>
          <w:rFonts w:ascii="Times New Roman" w:hAnsi="Times New Roman"/>
          <w:color w:val="000000" w:themeColor="text1"/>
        </w:rPr>
        <w:t xml:space="preserve"> índice</w:t>
      </w:r>
      <w:r w:rsidR="005E61AD" w:rsidRPr="009570ED">
        <w:rPr>
          <w:rFonts w:ascii="Times New Roman" w:hAnsi="Times New Roman"/>
          <w:color w:val="000000" w:themeColor="text1"/>
        </w:rPr>
        <w:t>s</w:t>
      </w:r>
      <w:r w:rsidR="000C5FAD" w:rsidRPr="009570ED">
        <w:rPr>
          <w:rFonts w:ascii="Times New Roman" w:hAnsi="Times New Roman"/>
          <w:color w:val="000000" w:themeColor="text1"/>
        </w:rPr>
        <w:t xml:space="preserve"> de fragilidade ambiental </w:t>
      </w:r>
      <w:r w:rsidR="006F496C" w:rsidRPr="009570ED">
        <w:rPr>
          <w:rFonts w:ascii="Times New Roman" w:hAnsi="Times New Roman"/>
          <w:color w:val="000000" w:themeColor="text1"/>
        </w:rPr>
        <w:t xml:space="preserve">adaptados </w:t>
      </w:r>
      <w:r w:rsidR="000C5FAD" w:rsidRPr="009570ED">
        <w:rPr>
          <w:rFonts w:ascii="Times New Roman" w:hAnsi="Times New Roman"/>
          <w:color w:val="000000" w:themeColor="text1"/>
        </w:rPr>
        <w:t xml:space="preserve">de </w:t>
      </w:r>
      <w:r w:rsidR="00886B12" w:rsidRPr="009570ED">
        <w:rPr>
          <w:rFonts w:ascii="Times New Roman" w:hAnsi="Times New Roman"/>
          <w:color w:val="000000" w:themeColor="text1"/>
        </w:rPr>
        <w:t>R</w:t>
      </w:r>
      <w:r w:rsidR="00CC3081" w:rsidRPr="009570ED">
        <w:rPr>
          <w:rFonts w:ascii="Times New Roman" w:hAnsi="Times New Roman"/>
          <w:color w:val="000000" w:themeColor="text1"/>
        </w:rPr>
        <w:t xml:space="preserve">oss (1994) e Moro </w:t>
      </w:r>
      <w:proofErr w:type="spellStart"/>
      <w:r w:rsidR="00CC3081" w:rsidRPr="009570ED">
        <w:rPr>
          <w:rFonts w:ascii="Times New Roman" w:hAnsi="Times New Roman"/>
          <w:color w:val="000000" w:themeColor="text1"/>
        </w:rPr>
        <w:t>et</w:t>
      </w:r>
      <w:proofErr w:type="spellEnd"/>
      <w:r w:rsidR="00CC3081" w:rsidRPr="009570ED">
        <w:rPr>
          <w:rFonts w:ascii="Times New Roman" w:hAnsi="Times New Roman"/>
          <w:color w:val="000000" w:themeColor="text1"/>
        </w:rPr>
        <w:t xml:space="preserve"> al. (2011). </w:t>
      </w:r>
      <w:r w:rsidR="006F496C" w:rsidRPr="009570ED">
        <w:rPr>
          <w:rFonts w:ascii="Times New Roman" w:hAnsi="Times New Roman"/>
          <w:color w:val="000000" w:themeColor="text1"/>
        </w:rPr>
        <w:t xml:space="preserve">A utilização de técnicas integradas de </w:t>
      </w:r>
      <w:r w:rsidR="00A35CEF" w:rsidRPr="009570ED">
        <w:rPr>
          <w:rFonts w:ascii="Times New Roman" w:hAnsi="Times New Roman"/>
          <w:color w:val="000000" w:themeColor="text1"/>
        </w:rPr>
        <w:t xml:space="preserve">sensoriamento remoto e </w:t>
      </w:r>
      <w:proofErr w:type="spellStart"/>
      <w:r w:rsidR="00A35CEF" w:rsidRPr="009570ED">
        <w:rPr>
          <w:rFonts w:ascii="Times New Roman" w:hAnsi="Times New Roman"/>
          <w:color w:val="000000" w:themeColor="text1"/>
        </w:rPr>
        <w:t>geoprocessamento</w:t>
      </w:r>
      <w:proofErr w:type="spellEnd"/>
      <w:r w:rsidR="00A35CEF" w:rsidRPr="009570ED">
        <w:rPr>
          <w:rFonts w:ascii="Times New Roman" w:hAnsi="Times New Roman"/>
          <w:color w:val="000000" w:themeColor="text1"/>
        </w:rPr>
        <w:t xml:space="preserve"> possibilitou a elaboração e o cruzamento dos mapas temáticos de </w:t>
      </w:r>
      <w:r w:rsidR="002C370B" w:rsidRPr="009570ED">
        <w:rPr>
          <w:rFonts w:ascii="Times New Roman" w:hAnsi="Times New Roman"/>
          <w:color w:val="000000" w:themeColor="text1"/>
        </w:rPr>
        <w:t>d</w:t>
      </w:r>
      <w:r w:rsidR="00A35CEF" w:rsidRPr="009570ED">
        <w:rPr>
          <w:rFonts w:ascii="Times New Roman" w:hAnsi="Times New Roman"/>
          <w:color w:val="000000" w:themeColor="text1"/>
        </w:rPr>
        <w:t xml:space="preserve">eclividade, </w:t>
      </w:r>
      <w:r w:rsidR="002C370B" w:rsidRPr="009570ED">
        <w:rPr>
          <w:rFonts w:ascii="Times New Roman" w:hAnsi="Times New Roman"/>
          <w:color w:val="000000" w:themeColor="text1"/>
        </w:rPr>
        <w:t>s</w:t>
      </w:r>
      <w:r w:rsidR="00A35CEF" w:rsidRPr="009570ED">
        <w:rPr>
          <w:rFonts w:ascii="Times New Roman" w:hAnsi="Times New Roman"/>
          <w:color w:val="000000" w:themeColor="text1"/>
        </w:rPr>
        <w:t>olo</w:t>
      </w:r>
      <w:r w:rsidR="002C370B" w:rsidRPr="009570ED">
        <w:rPr>
          <w:rFonts w:ascii="Times New Roman" w:hAnsi="Times New Roman"/>
          <w:color w:val="000000" w:themeColor="text1"/>
        </w:rPr>
        <w:t>s, geologia e uso e cobertura do solo</w:t>
      </w:r>
      <w:r w:rsidR="00A35CEF" w:rsidRPr="009570ED">
        <w:rPr>
          <w:rFonts w:ascii="Times New Roman" w:hAnsi="Times New Roman"/>
          <w:color w:val="000000" w:themeColor="text1"/>
        </w:rPr>
        <w:t xml:space="preserve">. </w:t>
      </w:r>
      <w:r w:rsidR="000C5FAD" w:rsidRPr="009570ED">
        <w:rPr>
          <w:rFonts w:ascii="Times New Roman" w:hAnsi="Times New Roman"/>
          <w:color w:val="000000" w:themeColor="text1"/>
        </w:rPr>
        <w:t>Com os trabalhos de campo</w:t>
      </w:r>
      <w:r w:rsidR="00C50E54">
        <w:rPr>
          <w:rFonts w:ascii="Times New Roman" w:hAnsi="Times New Roman"/>
          <w:color w:val="000000" w:themeColor="text1"/>
        </w:rPr>
        <w:t>,</w:t>
      </w:r>
      <w:r w:rsidR="006F496C" w:rsidRPr="009570ED">
        <w:rPr>
          <w:rFonts w:ascii="Times New Roman" w:hAnsi="Times New Roman"/>
          <w:color w:val="000000" w:themeColor="text1"/>
        </w:rPr>
        <w:t xml:space="preserve"> foram realizados ajustes </w:t>
      </w:r>
      <w:r w:rsidR="00A35CEF" w:rsidRPr="009570ED">
        <w:rPr>
          <w:rFonts w:ascii="Times New Roman" w:hAnsi="Times New Roman"/>
          <w:color w:val="000000" w:themeColor="text1"/>
        </w:rPr>
        <w:t xml:space="preserve">nos dois últimos temas. </w:t>
      </w:r>
      <w:r w:rsidR="000C5FAD" w:rsidRPr="009570ED">
        <w:rPr>
          <w:rFonts w:ascii="Times New Roman" w:hAnsi="Times New Roman"/>
          <w:color w:val="000000" w:themeColor="text1"/>
        </w:rPr>
        <w:t>Os resultados mostram que em quase a totalidade da sub-bacia do igarapé dos Tanques (96,17%) predomina processos</w:t>
      </w:r>
      <w:r w:rsidR="00BF5549" w:rsidRPr="009570ED">
        <w:rPr>
          <w:rFonts w:ascii="Times New Roman" w:hAnsi="Times New Roman"/>
          <w:color w:val="000000" w:themeColor="text1"/>
        </w:rPr>
        <w:t xml:space="preserve"> relacionados </w:t>
      </w:r>
      <w:proofErr w:type="spellStart"/>
      <w:r w:rsidR="002C370B" w:rsidRPr="009570ED">
        <w:rPr>
          <w:rFonts w:ascii="Times New Roman" w:hAnsi="Times New Roman"/>
          <w:color w:val="000000" w:themeColor="text1"/>
        </w:rPr>
        <w:t>pedogênese</w:t>
      </w:r>
      <w:proofErr w:type="spellEnd"/>
      <w:r w:rsidR="002C370B" w:rsidRPr="009570ED">
        <w:rPr>
          <w:rFonts w:ascii="Times New Roman" w:hAnsi="Times New Roman"/>
          <w:color w:val="000000" w:themeColor="text1"/>
        </w:rPr>
        <w:t xml:space="preserve"> em relação a morfogênese na evolução da paisagem</w:t>
      </w:r>
      <w:r w:rsidR="000C5FAD" w:rsidRPr="009570ED">
        <w:rPr>
          <w:rFonts w:ascii="Times New Roman" w:hAnsi="Times New Roman"/>
          <w:color w:val="000000" w:themeColor="text1"/>
        </w:rPr>
        <w:t>, refer</w:t>
      </w:r>
      <w:r w:rsidR="002C370B" w:rsidRPr="009570ED">
        <w:rPr>
          <w:rFonts w:ascii="Times New Roman" w:hAnsi="Times New Roman"/>
          <w:color w:val="000000" w:themeColor="text1"/>
        </w:rPr>
        <w:t>indo-se</w:t>
      </w:r>
      <w:r w:rsidR="000C5FAD" w:rsidRPr="009570ED">
        <w:rPr>
          <w:rFonts w:ascii="Times New Roman" w:hAnsi="Times New Roman"/>
          <w:color w:val="000000" w:themeColor="text1"/>
        </w:rPr>
        <w:t xml:space="preserve"> </w:t>
      </w:r>
      <w:r w:rsidR="002C370B" w:rsidRPr="009570ED">
        <w:rPr>
          <w:rFonts w:ascii="Times New Roman" w:hAnsi="Times New Roman"/>
          <w:color w:val="000000" w:themeColor="text1"/>
        </w:rPr>
        <w:t>à</w:t>
      </w:r>
      <w:r w:rsidR="000C5FAD" w:rsidRPr="009570ED">
        <w:rPr>
          <w:rFonts w:ascii="Times New Roman" w:hAnsi="Times New Roman"/>
          <w:color w:val="000000" w:themeColor="text1"/>
        </w:rPr>
        <w:t xml:space="preserve">s classes de fragilidade ambiental baixa (78,67%) e muito baixa (18,10%). As classes de fragilidade ambiental alta e muito alta (1,25%) evidenciam a dinâmica natural </w:t>
      </w:r>
      <w:r w:rsidR="00C50E54">
        <w:rPr>
          <w:rFonts w:ascii="Times New Roman" w:hAnsi="Times New Roman"/>
          <w:color w:val="000000" w:themeColor="text1"/>
        </w:rPr>
        <w:t xml:space="preserve">da paisagem </w:t>
      </w:r>
      <w:r w:rsidR="000C5FAD" w:rsidRPr="009570ED">
        <w:rPr>
          <w:rFonts w:ascii="Times New Roman" w:hAnsi="Times New Roman"/>
          <w:color w:val="000000" w:themeColor="text1"/>
        </w:rPr>
        <w:t xml:space="preserve">onde predominam processos </w:t>
      </w:r>
      <w:proofErr w:type="spellStart"/>
      <w:r w:rsidR="000C5FAD" w:rsidRPr="009570ED">
        <w:rPr>
          <w:rFonts w:ascii="Times New Roman" w:hAnsi="Times New Roman"/>
          <w:color w:val="000000" w:themeColor="text1"/>
        </w:rPr>
        <w:t>morfogenético</w:t>
      </w:r>
      <w:r w:rsidR="005E61AD" w:rsidRPr="009570ED">
        <w:rPr>
          <w:rFonts w:ascii="Times New Roman" w:hAnsi="Times New Roman"/>
          <w:color w:val="000000" w:themeColor="text1"/>
        </w:rPr>
        <w:t>s</w:t>
      </w:r>
      <w:proofErr w:type="spellEnd"/>
      <w:r w:rsidR="005E61AD" w:rsidRPr="009570ED">
        <w:rPr>
          <w:rFonts w:ascii="Times New Roman" w:hAnsi="Times New Roman"/>
          <w:color w:val="000000" w:themeColor="text1"/>
        </w:rPr>
        <w:t xml:space="preserve"> </w:t>
      </w:r>
      <w:r w:rsidR="000C5FAD" w:rsidRPr="009570ED">
        <w:rPr>
          <w:rFonts w:ascii="Times New Roman" w:hAnsi="Times New Roman"/>
          <w:color w:val="000000" w:themeColor="text1"/>
        </w:rPr>
        <w:t>potencializados pela urbanização, envolvendo sedi</w:t>
      </w:r>
      <w:r w:rsidR="00B611CD" w:rsidRPr="009570ED">
        <w:rPr>
          <w:rFonts w:ascii="Times New Roman" w:hAnsi="Times New Roman"/>
          <w:color w:val="000000" w:themeColor="text1"/>
        </w:rPr>
        <w:t>mentos fluviais do rio Madeira ou</w:t>
      </w:r>
      <w:r w:rsidR="000C5FAD" w:rsidRPr="009570ED">
        <w:rPr>
          <w:rFonts w:ascii="Times New Roman" w:hAnsi="Times New Roman"/>
          <w:color w:val="000000" w:themeColor="text1"/>
        </w:rPr>
        <w:t xml:space="preserve"> materiais da zona </w:t>
      </w:r>
      <w:proofErr w:type="spellStart"/>
      <w:r w:rsidR="000C5FAD" w:rsidRPr="009570ED">
        <w:rPr>
          <w:rFonts w:ascii="Times New Roman" w:hAnsi="Times New Roman"/>
          <w:color w:val="000000" w:themeColor="text1"/>
        </w:rPr>
        <w:t>incoesa</w:t>
      </w:r>
      <w:proofErr w:type="spellEnd"/>
      <w:r w:rsidR="000C5FAD" w:rsidRPr="009570ED">
        <w:rPr>
          <w:rFonts w:ascii="Times New Roman" w:hAnsi="Times New Roman"/>
          <w:color w:val="000000" w:themeColor="text1"/>
        </w:rPr>
        <w:t xml:space="preserve"> do perfil</w:t>
      </w:r>
      <w:r w:rsidR="00BF5549" w:rsidRPr="009570ED">
        <w:rPr>
          <w:rFonts w:ascii="Times New Roman" w:hAnsi="Times New Roman"/>
          <w:color w:val="000000" w:themeColor="text1"/>
        </w:rPr>
        <w:t xml:space="preserve"> </w:t>
      </w:r>
      <w:proofErr w:type="spellStart"/>
      <w:r w:rsidR="00BF5549" w:rsidRPr="009570ED">
        <w:rPr>
          <w:rFonts w:ascii="Times New Roman" w:hAnsi="Times New Roman"/>
          <w:color w:val="000000" w:themeColor="text1"/>
        </w:rPr>
        <w:t>laterítico</w:t>
      </w:r>
      <w:proofErr w:type="spellEnd"/>
      <w:r w:rsidR="00BF5549" w:rsidRPr="009570ED">
        <w:rPr>
          <w:rFonts w:ascii="Times New Roman" w:hAnsi="Times New Roman"/>
          <w:color w:val="000000" w:themeColor="text1"/>
        </w:rPr>
        <w:t xml:space="preserve"> ferruginoso imaturo</w:t>
      </w:r>
      <w:r w:rsidR="002C370B" w:rsidRPr="009570ED">
        <w:rPr>
          <w:rFonts w:ascii="Times New Roman" w:hAnsi="Times New Roman"/>
          <w:color w:val="000000" w:themeColor="text1"/>
        </w:rPr>
        <w:t>,</w:t>
      </w:r>
      <w:r w:rsidR="00BF5549" w:rsidRPr="009570ED">
        <w:rPr>
          <w:rFonts w:ascii="Times New Roman" w:hAnsi="Times New Roman"/>
          <w:color w:val="000000" w:themeColor="text1"/>
        </w:rPr>
        <w:t xml:space="preserve"> quando situados </w:t>
      </w:r>
      <w:r w:rsidR="002C370B" w:rsidRPr="009570ED">
        <w:rPr>
          <w:rFonts w:ascii="Times New Roman" w:hAnsi="Times New Roman"/>
          <w:color w:val="000000" w:themeColor="text1"/>
        </w:rPr>
        <w:t>em</w:t>
      </w:r>
      <w:r w:rsidR="00BF5549" w:rsidRPr="009570ED">
        <w:rPr>
          <w:rFonts w:ascii="Times New Roman" w:hAnsi="Times New Roman"/>
          <w:color w:val="000000" w:themeColor="text1"/>
        </w:rPr>
        <w:t xml:space="preserve"> </w:t>
      </w:r>
      <w:r w:rsidR="00B611CD" w:rsidRPr="009570ED">
        <w:rPr>
          <w:rFonts w:ascii="Times New Roman" w:hAnsi="Times New Roman"/>
          <w:color w:val="000000" w:themeColor="text1"/>
        </w:rPr>
        <w:t>declividades superiores a 5</w:t>
      </w:r>
      <w:r w:rsidR="002C370B" w:rsidRPr="009570ED">
        <w:rPr>
          <w:rFonts w:ascii="Times New Roman" w:hAnsi="Times New Roman"/>
          <w:color w:val="000000" w:themeColor="text1"/>
        </w:rPr>
        <w:t xml:space="preserve"> graus</w:t>
      </w:r>
      <w:r w:rsidR="00BF5549" w:rsidRPr="009570ED">
        <w:rPr>
          <w:rFonts w:ascii="Times New Roman" w:hAnsi="Times New Roman"/>
          <w:color w:val="000000" w:themeColor="text1"/>
        </w:rPr>
        <w:t>.</w:t>
      </w:r>
    </w:p>
    <w:p w:rsidR="000C5FAD" w:rsidRPr="009570ED" w:rsidRDefault="000C5FAD" w:rsidP="000C5FAD">
      <w:pPr>
        <w:spacing w:after="0" w:line="240" w:lineRule="auto"/>
        <w:ind w:firstLine="708"/>
        <w:rPr>
          <w:rFonts w:ascii="Times New Roman" w:hAnsi="Times New Roman"/>
          <w:color w:val="000000" w:themeColor="text1"/>
          <w:sz w:val="24"/>
          <w:szCs w:val="24"/>
        </w:rPr>
      </w:pPr>
    </w:p>
    <w:p w:rsidR="00405E16" w:rsidRPr="00804C83" w:rsidRDefault="000C5FAD" w:rsidP="00F42501">
      <w:pPr>
        <w:spacing w:after="0" w:line="240" w:lineRule="auto"/>
        <w:rPr>
          <w:rFonts w:ascii="Times New Roman" w:hAnsi="Times New Roman"/>
          <w:color w:val="000000" w:themeColor="text1"/>
          <w:szCs w:val="24"/>
        </w:rPr>
      </w:pPr>
      <w:r w:rsidRPr="00804C83">
        <w:rPr>
          <w:rFonts w:ascii="Times New Roman" w:hAnsi="Times New Roman"/>
          <w:b/>
          <w:color w:val="000000" w:themeColor="text1"/>
          <w:szCs w:val="24"/>
        </w:rPr>
        <w:t xml:space="preserve">Palavras-chave: </w:t>
      </w:r>
      <w:r w:rsidRPr="00804C83">
        <w:rPr>
          <w:rFonts w:ascii="Times New Roman" w:hAnsi="Times New Roman"/>
          <w:color w:val="000000" w:themeColor="text1"/>
          <w:szCs w:val="24"/>
        </w:rPr>
        <w:t>Fragilidade Ambiental; Movimentos de Massa</w:t>
      </w:r>
      <w:r w:rsidR="00C50E54" w:rsidRPr="00804C83">
        <w:rPr>
          <w:rFonts w:ascii="Times New Roman" w:hAnsi="Times New Roman"/>
          <w:color w:val="000000" w:themeColor="text1"/>
          <w:szCs w:val="24"/>
        </w:rPr>
        <w:t>s</w:t>
      </w:r>
      <w:r w:rsidRPr="00804C83">
        <w:rPr>
          <w:rFonts w:ascii="Times New Roman" w:hAnsi="Times New Roman"/>
          <w:color w:val="000000" w:themeColor="text1"/>
          <w:szCs w:val="24"/>
        </w:rPr>
        <w:t xml:space="preserve">; </w:t>
      </w:r>
      <w:proofErr w:type="spellStart"/>
      <w:r w:rsidRPr="00804C83">
        <w:rPr>
          <w:rFonts w:ascii="Times New Roman" w:hAnsi="Times New Roman"/>
          <w:color w:val="000000" w:themeColor="text1"/>
          <w:szCs w:val="24"/>
        </w:rPr>
        <w:t>Ecodinâmica</w:t>
      </w:r>
      <w:proofErr w:type="spellEnd"/>
      <w:r w:rsidRPr="00804C83">
        <w:rPr>
          <w:rFonts w:ascii="Times New Roman" w:hAnsi="Times New Roman"/>
          <w:color w:val="000000" w:themeColor="text1"/>
          <w:szCs w:val="24"/>
        </w:rPr>
        <w:t>.</w:t>
      </w:r>
    </w:p>
    <w:p w:rsidR="00F42501" w:rsidRPr="009570ED" w:rsidRDefault="00F42501" w:rsidP="00F42501">
      <w:pPr>
        <w:spacing w:after="0" w:line="240" w:lineRule="auto"/>
        <w:rPr>
          <w:rFonts w:ascii="Times New Roman" w:hAnsi="Times New Roman"/>
          <w:color w:val="000000" w:themeColor="text1"/>
          <w:sz w:val="24"/>
          <w:szCs w:val="24"/>
        </w:rPr>
      </w:pPr>
    </w:p>
    <w:p w:rsidR="00804C83" w:rsidRPr="004D1FA1" w:rsidRDefault="00405E16" w:rsidP="00804C83">
      <w:pPr>
        <w:pStyle w:val="Pr-formataoHTML"/>
        <w:shd w:val="clear" w:color="auto" w:fill="FFFFFF"/>
        <w:jc w:val="both"/>
        <w:rPr>
          <w:rFonts w:ascii="Times New Roman" w:hAnsi="Times New Roman"/>
          <w:sz w:val="24"/>
          <w:szCs w:val="24"/>
        </w:rPr>
      </w:pPr>
      <w:r w:rsidRPr="00804C83">
        <w:rPr>
          <w:rFonts w:ascii="Times New Roman" w:hAnsi="Times New Roman"/>
          <w:b/>
          <w:color w:val="000000" w:themeColor="text1"/>
          <w:sz w:val="22"/>
          <w:szCs w:val="22"/>
          <w:lang w:val="en-US"/>
        </w:rPr>
        <w:t>Abstract:</w:t>
      </w:r>
      <w:r w:rsidR="00804C83" w:rsidRPr="00804C83">
        <w:rPr>
          <w:rFonts w:ascii="Arial" w:hAnsi="Arial" w:cs="Arial"/>
          <w:color w:val="000000"/>
          <w:sz w:val="24"/>
          <w:szCs w:val="24"/>
          <w:lang w:val="en-US" w:eastAsia="pt-BR"/>
        </w:rPr>
        <w:t xml:space="preserve"> </w:t>
      </w:r>
      <w:r w:rsidR="00804C83" w:rsidRPr="00804C83">
        <w:rPr>
          <w:rFonts w:ascii="Times New Roman" w:hAnsi="Times New Roman"/>
          <w:sz w:val="24"/>
          <w:szCs w:val="24"/>
          <w:lang w:val="en-US"/>
        </w:rPr>
        <w:t xml:space="preserve">The present work shows an analysis of environmental fragility at </w:t>
      </w:r>
      <w:proofErr w:type="spellStart"/>
      <w:r w:rsidR="00804C83" w:rsidRPr="00804C83">
        <w:rPr>
          <w:rFonts w:ascii="Times New Roman" w:hAnsi="Times New Roman"/>
          <w:sz w:val="24"/>
          <w:szCs w:val="24"/>
          <w:lang w:val="en-US"/>
        </w:rPr>
        <w:t>Tanques</w:t>
      </w:r>
      <w:proofErr w:type="spellEnd"/>
      <w:r w:rsidR="00804C83" w:rsidRPr="00804C83">
        <w:rPr>
          <w:rFonts w:ascii="Times New Roman" w:hAnsi="Times New Roman"/>
          <w:sz w:val="24"/>
          <w:szCs w:val="24"/>
          <w:lang w:val="en-US"/>
        </w:rPr>
        <w:t xml:space="preserve"> stream sub-basin, urban area of Porto Velho/RO city. The methodology is based on the Theory of </w:t>
      </w:r>
      <w:proofErr w:type="spellStart"/>
      <w:r w:rsidR="00804C83" w:rsidRPr="00804C83">
        <w:rPr>
          <w:rFonts w:ascii="Times New Roman" w:hAnsi="Times New Roman"/>
          <w:sz w:val="24"/>
          <w:szCs w:val="24"/>
          <w:lang w:val="en-US"/>
        </w:rPr>
        <w:t>Ecodynamics</w:t>
      </w:r>
      <w:proofErr w:type="spellEnd"/>
      <w:r w:rsidR="00804C83" w:rsidRPr="00804C83">
        <w:rPr>
          <w:rFonts w:ascii="Times New Roman" w:hAnsi="Times New Roman"/>
          <w:sz w:val="24"/>
          <w:szCs w:val="24"/>
          <w:lang w:val="en-US"/>
        </w:rPr>
        <w:t xml:space="preserve">, suggested by </w:t>
      </w:r>
      <w:proofErr w:type="spellStart"/>
      <w:r w:rsidR="00804C83" w:rsidRPr="00804C83">
        <w:rPr>
          <w:rFonts w:ascii="Times New Roman" w:hAnsi="Times New Roman"/>
          <w:sz w:val="24"/>
          <w:szCs w:val="24"/>
          <w:lang w:val="en-US"/>
        </w:rPr>
        <w:t>Tricart</w:t>
      </w:r>
      <w:proofErr w:type="spellEnd"/>
      <w:r w:rsidR="00804C83" w:rsidRPr="00804C83">
        <w:rPr>
          <w:rFonts w:ascii="Times New Roman" w:hAnsi="Times New Roman"/>
          <w:sz w:val="24"/>
          <w:szCs w:val="24"/>
          <w:lang w:val="en-US"/>
        </w:rPr>
        <w:t xml:space="preserve"> (1977), </w:t>
      </w:r>
      <w:proofErr w:type="spellStart"/>
      <w:r w:rsidR="00804C83" w:rsidRPr="00804C83">
        <w:rPr>
          <w:rFonts w:ascii="Times New Roman" w:hAnsi="Times New Roman"/>
          <w:sz w:val="24"/>
          <w:szCs w:val="24"/>
          <w:lang w:val="en-US"/>
        </w:rPr>
        <w:t>i</w:t>
      </w:r>
      <w:r w:rsidR="00804C83" w:rsidRPr="00804C83">
        <w:rPr>
          <w:rFonts w:ascii="Times New Roman" w:hAnsi="Times New Roman"/>
          <w:sz w:val="24"/>
          <w:szCs w:val="24"/>
          <w:lang/>
        </w:rPr>
        <w:t>ncluding</w:t>
      </w:r>
      <w:proofErr w:type="spellEnd"/>
      <w:r w:rsidR="00804C83" w:rsidRPr="00804C83">
        <w:rPr>
          <w:rFonts w:ascii="Times New Roman" w:hAnsi="Times New Roman"/>
          <w:sz w:val="24"/>
          <w:szCs w:val="24"/>
          <w:lang/>
        </w:rPr>
        <w:t xml:space="preserve"> calculations of </w:t>
      </w:r>
      <w:proofErr w:type="spellStart"/>
      <w:r w:rsidR="00804C83" w:rsidRPr="00804C83">
        <w:rPr>
          <w:rFonts w:ascii="Times New Roman" w:hAnsi="Times New Roman"/>
          <w:sz w:val="24"/>
          <w:szCs w:val="24"/>
          <w:lang/>
        </w:rPr>
        <w:t>tenvironmental</w:t>
      </w:r>
      <w:proofErr w:type="spellEnd"/>
      <w:r w:rsidR="00804C83" w:rsidRPr="00804C83">
        <w:rPr>
          <w:rFonts w:ascii="Times New Roman" w:hAnsi="Times New Roman"/>
          <w:sz w:val="24"/>
          <w:szCs w:val="24"/>
          <w:lang/>
        </w:rPr>
        <w:t xml:space="preserve"> fragility indices adapted from Ross (1994) and Moro et al. (2011). The use of integrated techniques of remote sensing and </w:t>
      </w:r>
      <w:proofErr w:type="spellStart"/>
      <w:r w:rsidR="00804C83" w:rsidRPr="00804C83">
        <w:rPr>
          <w:rFonts w:ascii="Times New Roman" w:hAnsi="Times New Roman"/>
          <w:sz w:val="24"/>
          <w:szCs w:val="24"/>
          <w:lang/>
        </w:rPr>
        <w:t>geoprocessing</w:t>
      </w:r>
      <w:proofErr w:type="spellEnd"/>
      <w:r w:rsidR="00804C83" w:rsidRPr="00804C83">
        <w:rPr>
          <w:rFonts w:ascii="Times New Roman" w:hAnsi="Times New Roman"/>
          <w:sz w:val="24"/>
          <w:szCs w:val="24"/>
          <w:lang/>
        </w:rPr>
        <w:t xml:space="preserve"> enabled the elaboration and the crossing of the thematic maps of declivity, soils, geology and use, and ground cover</w:t>
      </w:r>
      <w:r w:rsidR="00804C83" w:rsidRPr="00804C83">
        <w:rPr>
          <w:rFonts w:ascii="Times New Roman" w:hAnsi="Times New Roman"/>
          <w:sz w:val="24"/>
          <w:szCs w:val="24"/>
          <w:lang w:val="en-US"/>
        </w:rPr>
        <w:t>. With the fieldwork,</w:t>
      </w:r>
      <w:r w:rsidR="00804C83" w:rsidRPr="00804C83">
        <w:rPr>
          <w:rFonts w:ascii="inherit" w:hAnsi="inherit"/>
          <w:lang/>
        </w:rPr>
        <w:t xml:space="preserve"> </w:t>
      </w:r>
      <w:r w:rsidR="00804C83" w:rsidRPr="00804C83">
        <w:rPr>
          <w:rFonts w:ascii="Times New Roman" w:hAnsi="Times New Roman"/>
          <w:sz w:val="24"/>
          <w:szCs w:val="24"/>
          <w:lang/>
        </w:rPr>
        <w:t>adjustments were made in the last two themes</w:t>
      </w:r>
      <w:r w:rsidR="00804C83" w:rsidRPr="00804C83">
        <w:rPr>
          <w:rFonts w:ascii="inherit" w:hAnsi="inherit"/>
        </w:rPr>
        <w:t xml:space="preserve">. </w:t>
      </w:r>
      <w:r w:rsidR="00804C83" w:rsidRPr="00804C83">
        <w:rPr>
          <w:rFonts w:ascii="Times New Roman" w:hAnsi="Times New Roman"/>
          <w:sz w:val="24"/>
          <w:szCs w:val="24"/>
          <w:lang w:val="en-US"/>
        </w:rPr>
        <w:t xml:space="preserve">The results show that in almost all </w:t>
      </w:r>
      <w:proofErr w:type="spellStart"/>
      <w:r w:rsidR="00804C83" w:rsidRPr="00804C83">
        <w:rPr>
          <w:rFonts w:ascii="Times New Roman" w:hAnsi="Times New Roman"/>
          <w:sz w:val="24"/>
          <w:szCs w:val="24"/>
          <w:lang w:val="en-US"/>
        </w:rPr>
        <w:t>Tanques</w:t>
      </w:r>
      <w:proofErr w:type="spellEnd"/>
      <w:r w:rsidR="00804C83" w:rsidRPr="00804C83">
        <w:rPr>
          <w:rFonts w:ascii="Times New Roman" w:hAnsi="Times New Roman"/>
          <w:sz w:val="24"/>
          <w:szCs w:val="24"/>
          <w:lang w:val="en-US"/>
        </w:rPr>
        <w:t xml:space="preserve"> stream sub-basin (96.17%) </w:t>
      </w:r>
      <w:r w:rsidR="00804C83" w:rsidRPr="00804C83">
        <w:rPr>
          <w:rFonts w:ascii="Times New Roman" w:hAnsi="Times New Roman"/>
          <w:sz w:val="24"/>
          <w:szCs w:val="24"/>
          <w:lang/>
        </w:rPr>
        <w:t xml:space="preserve">processes related to </w:t>
      </w:r>
      <w:proofErr w:type="spellStart"/>
      <w:r w:rsidR="00804C83" w:rsidRPr="00804C83">
        <w:rPr>
          <w:rFonts w:ascii="Times New Roman" w:hAnsi="Times New Roman"/>
          <w:sz w:val="24"/>
          <w:szCs w:val="24"/>
          <w:lang/>
        </w:rPr>
        <w:t>pedogenesis</w:t>
      </w:r>
      <w:proofErr w:type="spellEnd"/>
      <w:r w:rsidR="00804C83" w:rsidRPr="00804C83">
        <w:rPr>
          <w:rFonts w:ascii="Times New Roman" w:hAnsi="Times New Roman"/>
          <w:sz w:val="24"/>
          <w:szCs w:val="24"/>
          <w:lang/>
        </w:rPr>
        <w:t xml:space="preserve"> predominate in relation to morphogenesis in the evolution of the landscape, referring to low environmental fragility classes (78.67% ) and very low (18.10%).</w:t>
      </w:r>
      <w:r w:rsidR="00804C83" w:rsidRPr="00804C83">
        <w:rPr>
          <w:rFonts w:ascii="Times New Roman" w:hAnsi="Times New Roman"/>
          <w:sz w:val="24"/>
          <w:szCs w:val="24"/>
        </w:rPr>
        <w:t xml:space="preserve"> </w:t>
      </w:r>
      <w:r w:rsidR="00804C83" w:rsidRPr="00804C83">
        <w:rPr>
          <w:rFonts w:ascii="Times New Roman" w:hAnsi="Times New Roman"/>
          <w:sz w:val="24"/>
          <w:szCs w:val="24"/>
          <w:lang w:val="en-US"/>
        </w:rPr>
        <w:t xml:space="preserve">The classes of high and very high (1.25%) environmental fragility pointed out the natural dynamics landscape in which morphogenetic processes predominate and are </w:t>
      </w:r>
      <w:proofErr w:type="spellStart"/>
      <w:r w:rsidR="00804C83" w:rsidRPr="00804C83">
        <w:rPr>
          <w:rFonts w:ascii="Times New Roman" w:hAnsi="Times New Roman"/>
          <w:sz w:val="24"/>
          <w:szCs w:val="24"/>
          <w:lang w:val="en-US"/>
        </w:rPr>
        <w:t>potentialized</w:t>
      </w:r>
      <w:proofErr w:type="spellEnd"/>
      <w:r w:rsidR="00804C83" w:rsidRPr="00804C83">
        <w:rPr>
          <w:rFonts w:ascii="Times New Roman" w:hAnsi="Times New Roman"/>
          <w:sz w:val="24"/>
          <w:szCs w:val="24"/>
          <w:lang w:val="en-US"/>
        </w:rPr>
        <w:t xml:space="preserve"> by urbanization, involving river sediments from Madeira River and materials of lateritic immature ferruginous profile from the incoherent area, when situated in declivity greater than 5 degrees.</w:t>
      </w:r>
      <w:r w:rsidR="00804C83" w:rsidRPr="004D1FA1">
        <w:rPr>
          <w:rFonts w:ascii="Times New Roman" w:hAnsi="Times New Roman"/>
          <w:sz w:val="24"/>
          <w:szCs w:val="24"/>
          <w:lang w:val="en-US"/>
        </w:rPr>
        <w:t xml:space="preserve"> </w:t>
      </w:r>
    </w:p>
    <w:p w:rsidR="00804C83" w:rsidRPr="00822868" w:rsidRDefault="00804C83" w:rsidP="00804C83">
      <w:pPr>
        <w:pStyle w:val="Pr-formataoHTML"/>
        <w:shd w:val="clear" w:color="auto" w:fill="FFFFFF"/>
        <w:jc w:val="both"/>
        <w:rPr>
          <w:rFonts w:ascii="Arial" w:hAnsi="Arial" w:cs="Arial"/>
          <w:sz w:val="24"/>
          <w:szCs w:val="24"/>
          <w:lang w:val="pt-BR" w:eastAsia="pt-BR"/>
        </w:rPr>
      </w:pPr>
    </w:p>
    <w:p w:rsidR="000C5FAD" w:rsidRPr="00804C83" w:rsidRDefault="000C5FAD" w:rsidP="00F42501">
      <w:pPr>
        <w:spacing w:after="0" w:line="240" w:lineRule="auto"/>
        <w:ind w:firstLine="709"/>
        <w:jc w:val="both"/>
        <w:rPr>
          <w:rFonts w:ascii="Times New Roman" w:hAnsi="Times New Roman"/>
          <w:color w:val="000000" w:themeColor="text1"/>
          <w:sz w:val="24"/>
          <w:lang w:val="en-US"/>
        </w:rPr>
      </w:pPr>
    </w:p>
    <w:p w:rsidR="000C5FAD" w:rsidRPr="00804C83" w:rsidRDefault="000C5FAD" w:rsidP="000C5FAD">
      <w:pPr>
        <w:spacing w:after="0" w:line="360" w:lineRule="auto"/>
        <w:rPr>
          <w:rFonts w:ascii="Times New Roman" w:hAnsi="Times New Roman"/>
          <w:color w:val="000000" w:themeColor="text1"/>
          <w:lang w:val="en-US"/>
        </w:rPr>
      </w:pPr>
      <w:r w:rsidRPr="00804C83">
        <w:rPr>
          <w:rStyle w:val="hps"/>
          <w:rFonts w:ascii="Times New Roman" w:hAnsi="Times New Roman"/>
          <w:b/>
          <w:color w:val="000000" w:themeColor="text1"/>
          <w:lang w:val="en-US"/>
        </w:rPr>
        <w:t xml:space="preserve">Keywords: </w:t>
      </w:r>
      <w:r w:rsidRPr="00804C83">
        <w:rPr>
          <w:rFonts w:ascii="Times New Roman" w:hAnsi="Times New Roman"/>
          <w:color w:val="000000" w:themeColor="text1"/>
          <w:lang w:val="en-US"/>
        </w:rPr>
        <w:t xml:space="preserve">Environmental Fragility; Mass Movement; </w:t>
      </w:r>
      <w:proofErr w:type="spellStart"/>
      <w:r w:rsidRPr="00804C83">
        <w:rPr>
          <w:rFonts w:ascii="Times New Roman" w:hAnsi="Times New Roman"/>
          <w:color w:val="000000" w:themeColor="text1"/>
          <w:lang w:val="en-US"/>
        </w:rPr>
        <w:t>Ecodynamics</w:t>
      </w:r>
      <w:proofErr w:type="spellEnd"/>
      <w:r w:rsidR="00F90910" w:rsidRPr="00804C83">
        <w:rPr>
          <w:rFonts w:ascii="Times New Roman" w:hAnsi="Times New Roman"/>
          <w:color w:val="000000" w:themeColor="text1"/>
          <w:lang w:val="en-US"/>
        </w:rPr>
        <w:t>.</w:t>
      </w:r>
    </w:p>
    <w:p w:rsidR="009835C0" w:rsidRDefault="009835C0" w:rsidP="002F6E49">
      <w:pPr>
        <w:pStyle w:val="SemEspaamento"/>
        <w:spacing w:line="360" w:lineRule="auto"/>
        <w:jc w:val="both"/>
        <w:rPr>
          <w:rFonts w:ascii="Times New Roman" w:hAnsi="Times New Roman"/>
          <w:b/>
          <w:caps/>
          <w:sz w:val="28"/>
          <w:szCs w:val="28"/>
          <w:lang w:val="en-US"/>
        </w:rPr>
      </w:pPr>
    </w:p>
    <w:p w:rsidR="00CC3081" w:rsidRDefault="00CC3081" w:rsidP="002F6E49">
      <w:pPr>
        <w:pStyle w:val="SemEspaamento"/>
        <w:spacing w:line="360" w:lineRule="auto"/>
        <w:jc w:val="both"/>
        <w:rPr>
          <w:rFonts w:ascii="Times New Roman" w:hAnsi="Times New Roman"/>
          <w:b/>
          <w:caps/>
          <w:sz w:val="28"/>
          <w:szCs w:val="28"/>
          <w:lang w:val="en-US"/>
        </w:rPr>
      </w:pPr>
    </w:p>
    <w:p w:rsidR="00AD0407" w:rsidRDefault="00AD0407" w:rsidP="002F6E49">
      <w:pPr>
        <w:pStyle w:val="SemEspaamento"/>
        <w:spacing w:line="360" w:lineRule="auto"/>
        <w:jc w:val="both"/>
        <w:rPr>
          <w:rFonts w:ascii="Times New Roman" w:hAnsi="Times New Roman"/>
          <w:b/>
          <w:caps/>
          <w:sz w:val="28"/>
          <w:szCs w:val="28"/>
          <w:lang w:val="en-US"/>
        </w:rPr>
      </w:pPr>
    </w:p>
    <w:p w:rsidR="00AD0407" w:rsidRDefault="00AD0407" w:rsidP="002F6E49">
      <w:pPr>
        <w:pStyle w:val="SemEspaamento"/>
        <w:spacing w:line="360" w:lineRule="auto"/>
        <w:jc w:val="both"/>
        <w:rPr>
          <w:rFonts w:ascii="Times New Roman" w:hAnsi="Times New Roman"/>
          <w:b/>
          <w:caps/>
          <w:sz w:val="28"/>
          <w:szCs w:val="28"/>
          <w:lang w:val="en-US"/>
        </w:rPr>
      </w:pPr>
    </w:p>
    <w:p w:rsidR="00804C83" w:rsidRPr="00BD22DB" w:rsidRDefault="00804C83" w:rsidP="002F6E49">
      <w:pPr>
        <w:pStyle w:val="SemEspaamento"/>
        <w:spacing w:line="360" w:lineRule="auto"/>
        <w:jc w:val="both"/>
        <w:rPr>
          <w:rFonts w:ascii="Times New Roman" w:hAnsi="Times New Roman"/>
          <w:b/>
          <w:caps/>
          <w:sz w:val="28"/>
          <w:szCs w:val="28"/>
          <w:lang w:val="en-US"/>
        </w:rPr>
      </w:pPr>
    </w:p>
    <w:p w:rsidR="00C74D56" w:rsidRPr="009570ED" w:rsidRDefault="002F6E49" w:rsidP="00C74D56">
      <w:pPr>
        <w:pStyle w:val="SemEspaamento"/>
        <w:spacing w:after="120" w:line="360" w:lineRule="auto"/>
        <w:jc w:val="both"/>
        <w:rPr>
          <w:rFonts w:ascii="Times New Roman" w:hAnsi="Times New Roman"/>
          <w:b/>
          <w:color w:val="000000" w:themeColor="text1"/>
          <w:sz w:val="28"/>
          <w:szCs w:val="28"/>
        </w:rPr>
      </w:pPr>
      <w:r w:rsidRPr="009570ED">
        <w:rPr>
          <w:rFonts w:ascii="Times New Roman" w:hAnsi="Times New Roman"/>
          <w:b/>
          <w:color w:val="000000" w:themeColor="text1"/>
          <w:sz w:val="28"/>
          <w:szCs w:val="28"/>
        </w:rPr>
        <w:lastRenderedPageBreak/>
        <w:t xml:space="preserve">Introdução </w:t>
      </w:r>
    </w:p>
    <w:p w:rsidR="00366A81" w:rsidRPr="00366A81" w:rsidRDefault="00366A81" w:rsidP="00366A81">
      <w:pPr>
        <w:spacing w:after="0" w:line="360" w:lineRule="auto"/>
        <w:ind w:firstLine="709"/>
        <w:jc w:val="both"/>
        <w:rPr>
          <w:rFonts w:ascii="Times New Roman" w:hAnsi="Times New Roman"/>
          <w:color w:val="000000"/>
          <w:sz w:val="24"/>
          <w:szCs w:val="24"/>
        </w:rPr>
      </w:pPr>
      <w:r w:rsidRPr="00366A81">
        <w:rPr>
          <w:rFonts w:ascii="Times New Roman" w:hAnsi="Times New Roman"/>
          <w:color w:val="000000"/>
          <w:sz w:val="24"/>
          <w:szCs w:val="24"/>
        </w:rPr>
        <w:t>O espaço geográfico é alterado pela sociedade e suas contradições ao longo dos processos históricos Assim, os elementos da paisagem natural são transformados de tal maneira que o meio ecológico, muitas vezes, é submetido às condições de degradação irreversí</w:t>
      </w:r>
      <w:bookmarkStart w:id="0" w:name="_GoBack"/>
      <w:bookmarkEnd w:id="0"/>
      <w:r w:rsidRPr="00366A81">
        <w:rPr>
          <w:rFonts w:ascii="Times New Roman" w:hAnsi="Times New Roman"/>
          <w:color w:val="000000"/>
          <w:sz w:val="24"/>
          <w:szCs w:val="24"/>
        </w:rPr>
        <w:t>veis (</w:t>
      </w:r>
      <w:r w:rsidRPr="00366A81">
        <w:rPr>
          <w:rFonts w:ascii="Times New Roman" w:hAnsi="Times New Roman"/>
          <w:caps/>
          <w:color w:val="000000"/>
          <w:sz w:val="24"/>
          <w:szCs w:val="24"/>
        </w:rPr>
        <w:t>Santos</w:t>
      </w:r>
      <w:r w:rsidRPr="00366A81">
        <w:rPr>
          <w:rFonts w:ascii="Times New Roman" w:hAnsi="Times New Roman"/>
          <w:color w:val="000000"/>
          <w:sz w:val="24"/>
          <w:szCs w:val="24"/>
        </w:rPr>
        <w:t xml:space="preserve">, 1988; </w:t>
      </w:r>
      <w:r w:rsidRPr="00366A81">
        <w:rPr>
          <w:rFonts w:ascii="Times New Roman" w:hAnsi="Times New Roman"/>
          <w:caps/>
          <w:color w:val="000000"/>
          <w:sz w:val="24"/>
          <w:szCs w:val="24"/>
        </w:rPr>
        <w:t>Corrêa,</w:t>
      </w:r>
      <w:r w:rsidRPr="00366A81">
        <w:rPr>
          <w:rFonts w:ascii="Times New Roman" w:hAnsi="Times New Roman"/>
          <w:color w:val="000000"/>
          <w:sz w:val="24"/>
          <w:szCs w:val="24"/>
        </w:rPr>
        <w:t xml:space="preserve"> 1996). </w:t>
      </w:r>
    </w:p>
    <w:p w:rsidR="00366A81" w:rsidRPr="00366A81" w:rsidRDefault="00366A81" w:rsidP="00366A81">
      <w:pPr>
        <w:spacing w:after="0" w:line="360" w:lineRule="auto"/>
        <w:ind w:firstLine="709"/>
        <w:jc w:val="both"/>
        <w:rPr>
          <w:rFonts w:ascii="Times New Roman" w:hAnsi="Times New Roman"/>
          <w:dstrike/>
          <w:color w:val="000000"/>
          <w:sz w:val="24"/>
          <w:szCs w:val="24"/>
        </w:rPr>
      </w:pPr>
      <w:r w:rsidRPr="00366A81">
        <w:rPr>
          <w:rFonts w:ascii="Times New Roman" w:hAnsi="Times New Roman"/>
          <w:color w:val="000000"/>
          <w:sz w:val="24"/>
          <w:szCs w:val="24"/>
        </w:rPr>
        <w:t xml:space="preserve">Para evitar a deterioração dos recursos naturais, faz-se necessário que o uso e ocupação do solo seja racionalizado de acordo com seu limite de </w:t>
      </w:r>
      <w:proofErr w:type="spellStart"/>
      <w:r w:rsidRPr="00366A81">
        <w:rPr>
          <w:rFonts w:ascii="Times New Roman" w:hAnsi="Times New Roman"/>
          <w:color w:val="000000"/>
          <w:sz w:val="24"/>
          <w:szCs w:val="24"/>
        </w:rPr>
        <w:t>resiliência</w:t>
      </w:r>
      <w:proofErr w:type="spellEnd"/>
      <w:r w:rsidRPr="00366A81">
        <w:rPr>
          <w:rFonts w:ascii="Times New Roman" w:hAnsi="Times New Roman"/>
          <w:color w:val="000000"/>
          <w:sz w:val="24"/>
          <w:szCs w:val="24"/>
        </w:rPr>
        <w:t xml:space="preserve"> de cada lugar. Portanto, a qualidade do meio ambiente se determina pela ação do homem sobre o espaço e seus componentes em um dado momento</w:t>
      </w:r>
      <w:r w:rsidRPr="00366A81">
        <w:rPr>
          <w:rFonts w:ascii="Times New Roman" w:hAnsi="Times New Roman"/>
        </w:rPr>
        <w:t xml:space="preserve"> (CASSETI, 1991; </w:t>
      </w:r>
      <w:r w:rsidRPr="00366A81">
        <w:rPr>
          <w:rFonts w:ascii="Times New Roman" w:hAnsi="Times New Roman"/>
          <w:sz w:val="24"/>
          <w:szCs w:val="24"/>
        </w:rPr>
        <w:t>BOTELHO e SILVA, 2007</w:t>
      </w:r>
      <w:r w:rsidRPr="00366A81">
        <w:rPr>
          <w:rFonts w:ascii="Times New Roman" w:hAnsi="Times New Roman"/>
        </w:rPr>
        <w:t>)</w:t>
      </w:r>
      <w:r w:rsidRPr="00366A81">
        <w:rPr>
          <w:rFonts w:ascii="Times New Roman" w:hAnsi="Times New Roman"/>
          <w:sz w:val="24"/>
          <w:szCs w:val="24"/>
        </w:rPr>
        <w:t xml:space="preserve">, </w:t>
      </w:r>
      <w:r w:rsidRPr="00366A81">
        <w:rPr>
          <w:rFonts w:ascii="Times New Roman" w:hAnsi="Times New Roman"/>
          <w:color w:val="000000"/>
          <w:sz w:val="24"/>
          <w:szCs w:val="24"/>
        </w:rPr>
        <w:t xml:space="preserve">sendo a bacia hidrográfica apresenta-se como um importante recorte desse espaço para uma análise sistêmica e integrada do meio ambiente no planejamento e gestão ambiental </w:t>
      </w:r>
      <w:r w:rsidRPr="00366A81">
        <w:rPr>
          <w:rFonts w:ascii="Times New Roman" w:hAnsi="Times New Roman"/>
          <w:caps/>
          <w:color w:val="000000"/>
          <w:sz w:val="24"/>
          <w:szCs w:val="24"/>
        </w:rPr>
        <w:t>(Botelho, 2007</w:t>
      </w:r>
      <w:r w:rsidRPr="00366A81">
        <w:rPr>
          <w:rFonts w:ascii="Times New Roman" w:hAnsi="Times New Roman"/>
          <w:color w:val="000000"/>
          <w:sz w:val="24"/>
          <w:szCs w:val="24"/>
        </w:rPr>
        <w:t xml:space="preserve">). Nesse sentido, </w:t>
      </w:r>
      <w:proofErr w:type="spellStart"/>
      <w:r w:rsidRPr="00366A81">
        <w:rPr>
          <w:rFonts w:ascii="Times New Roman" w:hAnsi="Times New Roman"/>
          <w:color w:val="000000"/>
          <w:sz w:val="24"/>
          <w:szCs w:val="24"/>
        </w:rPr>
        <w:t>Christofoletti</w:t>
      </w:r>
      <w:proofErr w:type="spellEnd"/>
      <w:r w:rsidRPr="00366A81">
        <w:rPr>
          <w:rFonts w:ascii="Times New Roman" w:hAnsi="Times New Roman"/>
          <w:color w:val="000000"/>
          <w:sz w:val="24"/>
          <w:szCs w:val="24"/>
        </w:rPr>
        <w:t xml:space="preserve"> (1980) menciona que a bacia hidrográfica funciona como um sistema aberto, onde cada um dos elementos, energia e matéria apresentam função própria e estão estruturados e relacionados. De maneira que qualquer alteração em um deles acarretará mudanças nos demais.</w:t>
      </w:r>
    </w:p>
    <w:p w:rsidR="00366A81" w:rsidRPr="00366A81" w:rsidRDefault="00366A81" w:rsidP="00366A81">
      <w:pPr>
        <w:spacing w:after="0" w:line="360" w:lineRule="auto"/>
        <w:ind w:firstLine="709"/>
        <w:jc w:val="both"/>
        <w:rPr>
          <w:rFonts w:ascii="Times New Roman" w:hAnsi="Times New Roman"/>
          <w:color w:val="000000"/>
          <w:sz w:val="24"/>
          <w:szCs w:val="24"/>
        </w:rPr>
      </w:pPr>
      <w:r w:rsidRPr="00366A81">
        <w:rPr>
          <w:rFonts w:ascii="Times New Roman" w:hAnsi="Times New Roman"/>
          <w:color w:val="000000"/>
          <w:sz w:val="24"/>
          <w:szCs w:val="24"/>
        </w:rPr>
        <w:t xml:space="preserve">Nas áreas urbanas, especialmente em suas porções em expansão, o equilíbrio entre os componentes do meio ecológico tem sido afetado principalmente pelas modificações no funcionamento do ciclo hidrológico, aumentando, dentre outros problemas ambientais, os danos provocados nas encostas, sobretudo nos relacionados aos escorregamentos de massas (CRISTOFOLETTI, 1995). Logo, o acelerado processo de urbanização vivenciado por cidades brasileiras exibe uma íntima relação com a ampliação de áreas em estado de fragilidade ambiental alarmante. Por conseguinte, a identificação e a espacialização das potencialidades e restrições naturais, podem evitar que a ação </w:t>
      </w:r>
      <w:proofErr w:type="spellStart"/>
      <w:r w:rsidRPr="00366A81">
        <w:rPr>
          <w:rFonts w:ascii="Times New Roman" w:hAnsi="Times New Roman"/>
          <w:color w:val="000000"/>
          <w:sz w:val="24"/>
          <w:szCs w:val="24"/>
        </w:rPr>
        <w:t>antrópica</w:t>
      </w:r>
      <w:proofErr w:type="spellEnd"/>
      <w:r w:rsidRPr="00366A81">
        <w:rPr>
          <w:rFonts w:ascii="Times New Roman" w:hAnsi="Times New Roman"/>
          <w:color w:val="000000"/>
          <w:sz w:val="24"/>
          <w:szCs w:val="24"/>
        </w:rPr>
        <w:t xml:space="preserve"> provoque alterações irreversíveis a diversas porções do meio ecológico (</w:t>
      </w:r>
      <w:r w:rsidRPr="00366A81">
        <w:rPr>
          <w:rFonts w:ascii="Times New Roman" w:hAnsi="Times New Roman"/>
          <w:sz w:val="24"/>
          <w:szCs w:val="24"/>
        </w:rPr>
        <w:t>BOTELHO e SILVA, 2007</w:t>
      </w:r>
      <w:r w:rsidRPr="00366A81">
        <w:rPr>
          <w:rFonts w:ascii="Times New Roman" w:hAnsi="Times New Roman"/>
          <w:color w:val="000000"/>
          <w:sz w:val="24"/>
          <w:szCs w:val="24"/>
        </w:rPr>
        <w:t>).</w:t>
      </w:r>
    </w:p>
    <w:p w:rsidR="00366A81" w:rsidRPr="00366A81" w:rsidRDefault="00366A81" w:rsidP="00366A81">
      <w:pPr>
        <w:spacing w:after="0" w:line="360" w:lineRule="auto"/>
        <w:ind w:firstLine="709"/>
        <w:jc w:val="both"/>
        <w:rPr>
          <w:rFonts w:ascii="Times New Roman" w:hAnsi="Times New Roman"/>
          <w:color w:val="000000"/>
          <w:sz w:val="24"/>
          <w:szCs w:val="24"/>
        </w:rPr>
      </w:pPr>
      <w:r w:rsidRPr="00366A81">
        <w:rPr>
          <w:rFonts w:ascii="Times New Roman" w:hAnsi="Times New Roman"/>
          <w:color w:val="000000"/>
          <w:sz w:val="24"/>
          <w:szCs w:val="24"/>
        </w:rPr>
        <w:t>O estudo da fragilidade ambiental trata-se, portanto, de uma metodologia baseada nas funcionalidades intrínseca entre os componentes físicos e bióticos da natureza. Esse método exige a compreensão da geomorfologia, pedologia, geologia, clima, cobertura vegetal e uso e ocupação do solo das áreas estudadas. Posteriormente, esses dados são cruzados de forma integrada a fim de gerar um produto sintetizado que expressa os diferentes graus de fragilidade do ambiente (ROSS, 1994).</w:t>
      </w:r>
    </w:p>
    <w:p w:rsidR="00366A81" w:rsidRPr="00366A81" w:rsidRDefault="00366A81" w:rsidP="00366A81">
      <w:pPr>
        <w:spacing w:after="0" w:line="360" w:lineRule="auto"/>
        <w:ind w:firstLine="709"/>
        <w:jc w:val="both"/>
        <w:rPr>
          <w:rFonts w:ascii="Times New Roman" w:hAnsi="Times New Roman"/>
          <w:color w:val="000000"/>
          <w:sz w:val="24"/>
          <w:szCs w:val="24"/>
        </w:rPr>
      </w:pPr>
      <w:r w:rsidRPr="00366A81">
        <w:rPr>
          <w:rFonts w:ascii="Times New Roman" w:hAnsi="Times New Roman"/>
          <w:color w:val="000000"/>
          <w:sz w:val="24"/>
          <w:szCs w:val="24"/>
        </w:rPr>
        <w:t xml:space="preserve">A área urbana de Porto Velho, fazendo parte dessa contextualização, apresenta o crescimento desordenado como processo marcante de ocupação, em virtude de seus ciclos </w:t>
      </w:r>
      <w:r w:rsidRPr="00366A81">
        <w:rPr>
          <w:rFonts w:ascii="Times New Roman" w:hAnsi="Times New Roman"/>
          <w:color w:val="000000"/>
          <w:sz w:val="24"/>
          <w:szCs w:val="24"/>
        </w:rPr>
        <w:lastRenderedPageBreak/>
        <w:t>econômicos que culminaram em ocupações irregulares e surgimento de riscos ambientais preocupantes.</w:t>
      </w:r>
    </w:p>
    <w:p w:rsidR="00366A81" w:rsidRPr="00366A81" w:rsidRDefault="00366A81" w:rsidP="00366A81">
      <w:pPr>
        <w:spacing w:after="0" w:line="360" w:lineRule="auto"/>
        <w:ind w:firstLine="709"/>
        <w:jc w:val="both"/>
        <w:rPr>
          <w:rFonts w:ascii="Times New Roman" w:hAnsi="Times New Roman"/>
          <w:color w:val="000000"/>
          <w:sz w:val="20"/>
          <w:szCs w:val="20"/>
        </w:rPr>
      </w:pPr>
      <w:r w:rsidRPr="00366A81">
        <w:rPr>
          <w:rFonts w:ascii="Times New Roman" w:hAnsi="Times New Roman"/>
          <w:color w:val="000000"/>
          <w:sz w:val="24"/>
          <w:szCs w:val="24"/>
        </w:rPr>
        <w:t xml:space="preserve">Em busca de razões sobre os processos que levam ao aumento do grau da fragilidade ambiental e, consequentemente, a geração de movimento de massa, o trabalho em apreço possui como objetivo analisar os elementos naturais do meio físico e as diferentes formas de ocupação da sub-bacia do igarapé dos Tanques, zona urbana de Porto Velho/RO, relacionando-os entre si como variáveis em um banco de dados geográfico, tendo como princípio a teoria </w:t>
      </w:r>
      <w:proofErr w:type="spellStart"/>
      <w:r w:rsidRPr="00366A81">
        <w:rPr>
          <w:rFonts w:ascii="Times New Roman" w:hAnsi="Times New Roman"/>
          <w:color w:val="000000"/>
          <w:sz w:val="24"/>
          <w:szCs w:val="24"/>
        </w:rPr>
        <w:t>Ecodinâmica</w:t>
      </w:r>
      <w:proofErr w:type="spellEnd"/>
      <w:r w:rsidRPr="00366A81">
        <w:rPr>
          <w:rFonts w:ascii="Times New Roman" w:hAnsi="Times New Roman"/>
          <w:color w:val="000000"/>
          <w:sz w:val="24"/>
          <w:szCs w:val="24"/>
        </w:rPr>
        <w:t xml:space="preserve"> de </w:t>
      </w:r>
      <w:proofErr w:type="spellStart"/>
      <w:r w:rsidRPr="00366A81">
        <w:rPr>
          <w:rFonts w:ascii="Times New Roman" w:hAnsi="Times New Roman"/>
          <w:color w:val="000000"/>
          <w:sz w:val="24"/>
          <w:szCs w:val="24"/>
        </w:rPr>
        <w:t>Tricart</w:t>
      </w:r>
      <w:proofErr w:type="spellEnd"/>
      <w:r w:rsidRPr="00366A81">
        <w:rPr>
          <w:rFonts w:ascii="Times New Roman" w:hAnsi="Times New Roman"/>
          <w:color w:val="000000"/>
          <w:sz w:val="24"/>
          <w:szCs w:val="24"/>
        </w:rPr>
        <w:t xml:space="preserve"> (1977), e a elaboração de um diagnóstico de fragilidade ambiental, levando-se em consideração as propostas metodológicas de Ross (1994) e Moro </w:t>
      </w:r>
      <w:proofErr w:type="spellStart"/>
      <w:r w:rsidRPr="00366A81">
        <w:rPr>
          <w:rFonts w:ascii="Times New Roman" w:hAnsi="Times New Roman"/>
          <w:color w:val="000000"/>
          <w:sz w:val="24"/>
          <w:szCs w:val="24"/>
        </w:rPr>
        <w:t>et</w:t>
      </w:r>
      <w:proofErr w:type="spellEnd"/>
      <w:r w:rsidRPr="00366A81">
        <w:rPr>
          <w:rFonts w:ascii="Times New Roman" w:hAnsi="Times New Roman"/>
          <w:color w:val="000000"/>
          <w:sz w:val="24"/>
          <w:szCs w:val="24"/>
        </w:rPr>
        <w:t xml:space="preserve"> al. (2011).</w:t>
      </w:r>
    </w:p>
    <w:p w:rsidR="00366A81" w:rsidRPr="00366A81" w:rsidRDefault="00366A81" w:rsidP="00366A81">
      <w:pPr>
        <w:spacing w:after="0" w:line="360" w:lineRule="auto"/>
        <w:ind w:firstLine="709"/>
        <w:jc w:val="both"/>
        <w:rPr>
          <w:rFonts w:ascii="Times New Roman" w:hAnsi="Times New Roman"/>
          <w:color w:val="000000"/>
          <w:sz w:val="24"/>
          <w:szCs w:val="24"/>
        </w:rPr>
      </w:pPr>
      <w:r w:rsidRPr="00366A81">
        <w:rPr>
          <w:rFonts w:ascii="Times New Roman" w:hAnsi="Times New Roman"/>
          <w:color w:val="000000"/>
          <w:sz w:val="24"/>
          <w:szCs w:val="24"/>
        </w:rPr>
        <w:t>A área de estudo está localizada na zona norte de Porto Velho, capital de Rondônia, latitude 8°</w:t>
      </w:r>
      <w:smartTag w:uri="urn:schemas-microsoft-com:office:smarttags" w:element="metricconverter">
        <w:smartTagPr>
          <w:attr w:name="ProductID" w:val="45’"/>
        </w:smartTagPr>
        <w:r w:rsidRPr="00366A81">
          <w:rPr>
            <w:rFonts w:ascii="Times New Roman" w:hAnsi="Times New Roman"/>
            <w:color w:val="000000"/>
            <w:sz w:val="24"/>
            <w:szCs w:val="24"/>
          </w:rPr>
          <w:t>45’</w:t>
        </w:r>
      </w:smartTag>
      <w:r w:rsidRPr="00366A81">
        <w:rPr>
          <w:rFonts w:ascii="Times New Roman" w:hAnsi="Times New Roman"/>
          <w:color w:val="000000"/>
          <w:sz w:val="24"/>
          <w:szCs w:val="24"/>
        </w:rPr>
        <w:t>43’’ sul e longitude 63°</w:t>
      </w:r>
      <w:smartTag w:uri="urn:schemas-microsoft-com:office:smarttags" w:element="metricconverter">
        <w:smartTagPr>
          <w:attr w:name="ProductID" w:val="54’"/>
        </w:smartTagPr>
        <w:r w:rsidRPr="00366A81">
          <w:rPr>
            <w:rFonts w:ascii="Times New Roman" w:hAnsi="Times New Roman"/>
            <w:color w:val="000000"/>
            <w:sz w:val="24"/>
            <w:szCs w:val="24"/>
          </w:rPr>
          <w:t>54’</w:t>
        </w:r>
      </w:smartTag>
      <w:r w:rsidRPr="00366A81">
        <w:rPr>
          <w:rFonts w:ascii="Times New Roman" w:hAnsi="Times New Roman"/>
          <w:color w:val="000000"/>
          <w:sz w:val="24"/>
          <w:szCs w:val="24"/>
        </w:rPr>
        <w:t>14’’ oeste, com 34.209,5 km</w:t>
      </w:r>
      <w:r w:rsidRPr="00366A81">
        <w:rPr>
          <w:rFonts w:ascii="Times New Roman" w:hAnsi="Times New Roman"/>
          <w:color w:val="000000"/>
          <w:sz w:val="24"/>
          <w:szCs w:val="24"/>
          <w:vertAlign w:val="superscript"/>
        </w:rPr>
        <w:t>2</w:t>
      </w:r>
      <w:r w:rsidRPr="00366A81">
        <w:rPr>
          <w:rFonts w:ascii="Times New Roman" w:hAnsi="Times New Roman"/>
          <w:color w:val="000000"/>
          <w:sz w:val="24"/>
          <w:szCs w:val="24"/>
        </w:rPr>
        <w:t xml:space="preserve">. O acesso pode ser realizado pela BR-364, em direção à Avenida Costa e Silva, sentido do Porto </w:t>
      </w:r>
      <w:proofErr w:type="spellStart"/>
      <w:r w:rsidRPr="00366A81">
        <w:rPr>
          <w:rFonts w:ascii="Times New Roman" w:hAnsi="Times New Roman"/>
          <w:color w:val="000000"/>
          <w:sz w:val="24"/>
          <w:szCs w:val="24"/>
        </w:rPr>
        <w:t>Graneleiro</w:t>
      </w:r>
      <w:proofErr w:type="spellEnd"/>
      <w:r w:rsidRPr="00366A81">
        <w:rPr>
          <w:rFonts w:ascii="Times New Roman" w:hAnsi="Times New Roman"/>
          <w:color w:val="000000"/>
          <w:sz w:val="24"/>
          <w:szCs w:val="24"/>
        </w:rPr>
        <w:t>, até a área de estudo (Figura 1).</w:t>
      </w:r>
    </w:p>
    <w:p w:rsidR="007E66AD" w:rsidRDefault="007E66AD" w:rsidP="00B42495">
      <w:pPr>
        <w:spacing w:after="120" w:line="360" w:lineRule="auto"/>
        <w:rPr>
          <w:rFonts w:ascii="Times New Roman" w:hAnsi="Times New Roman"/>
          <w:b/>
          <w:sz w:val="24"/>
          <w:szCs w:val="20"/>
        </w:rPr>
      </w:pPr>
    </w:p>
    <w:p w:rsidR="007E66AD" w:rsidRDefault="007E66AD" w:rsidP="00B42495">
      <w:pPr>
        <w:spacing w:after="120" w:line="360" w:lineRule="auto"/>
        <w:rPr>
          <w:rFonts w:ascii="Times New Roman" w:hAnsi="Times New Roman"/>
          <w:b/>
          <w:sz w:val="24"/>
          <w:szCs w:val="20"/>
        </w:rPr>
      </w:pPr>
    </w:p>
    <w:p w:rsidR="007E66AD" w:rsidRDefault="007E66AD" w:rsidP="00B42495">
      <w:pPr>
        <w:spacing w:after="120" w:line="360" w:lineRule="auto"/>
        <w:rPr>
          <w:rFonts w:ascii="Times New Roman" w:hAnsi="Times New Roman"/>
          <w:b/>
          <w:sz w:val="24"/>
          <w:szCs w:val="20"/>
        </w:rPr>
      </w:pPr>
    </w:p>
    <w:p w:rsidR="007E66AD" w:rsidRDefault="007E66AD" w:rsidP="00B42495">
      <w:pPr>
        <w:spacing w:after="120" w:line="360" w:lineRule="auto"/>
        <w:rPr>
          <w:rFonts w:ascii="Times New Roman" w:hAnsi="Times New Roman"/>
          <w:b/>
          <w:sz w:val="24"/>
          <w:szCs w:val="20"/>
        </w:rPr>
      </w:pPr>
    </w:p>
    <w:p w:rsidR="007E66AD" w:rsidRDefault="007E66AD" w:rsidP="00B42495">
      <w:pPr>
        <w:spacing w:after="120" w:line="360" w:lineRule="auto"/>
        <w:rPr>
          <w:rFonts w:ascii="Times New Roman" w:hAnsi="Times New Roman"/>
          <w:b/>
          <w:sz w:val="24"/>
          <w:szCs w:val="20"/>
        </w:rPr>
      </w:pPr>
    </w:p>
    <w:p w:rsidR="007E66AD" w:rsidRDefault="007E66AD" w:rsidP="00B42495">
      <w:pPr>
        <w:spacing w:after="120" w:line="360" w:lineRule="auto"/>
        <w:rPr>
          <w:rFonts w:ascii="Times New Roman" w:hAnsi="Times New Roman"/>
          <w:b/>
          <w:sz w:val="24"/>
          <w:szCs w:val="20"/>
        </w:rPr>
      </w:pPr>
    </w:p>
    <w:p w:rsidR="007E66AD" w:rsidRDefault="007E66AD" w:rsidP="00B42495">
      <w:pPr>
        <w:spacing w:after="120" w:line="360" w:lineRule="auto"/>
        <w:rPr>
          <w:rFonts w:ascii="Times New Roman" w:hAnsi="Times New Roman"/>
          <w:b/>
          <w:sz w:val="24"/>
          <w:szCs w:val="20"/>
        </w:rPr>
      </w:pPr>
    </w:p>
    <w:p w:rsidR="007E66AD" w:rsidRDefault="007E66AD" w:rsidP="00B42495">
      <w:pPr>
        <w:spacing w:after="120" w:line="360" w:lineRule="auto"/>
        <w:rPr>
          <w:rFonts w:ascii="Times New Roman" w:hAnsi="Times New Roman"/>
          <w:b/>
          <w:sz w:val="24"/>
          <w:szCs w:val="20"/>
        </w:rPr>
      </w:pPr>
    </w:p>
    <w:p w:rsidR="007E66AD" w:rsidRDefault="007E66AD" w:rsidP="00B42495">
      <w:pPr>
        <w:spacing w:after="120" w:line="360" w:lineRule="auto"/>
        <w:rPr>
          <w:rFonts w:ascii="Times New Roman" w:hAnsi="Times New Roman"/>
          <w:b/>
          <w:sz w:val="24"/>
          <w:szCs w:val="20"/>
        </w:rPr>
      </w:pPr>
    </w:p>
    <w:p w:rsidR="007E66AD" w:rsidRDefault="007E66AD" w:rsidP="00B42495">
      <w:pPr>
        <w:spacing w:after="120" w:line="360" w:lineRule="auto"/>
        <w:rPr>
          <w:rFonts w:ascii="Times New Roman" w:hAnsi="Times New Roman"/>
          <w:b/>
          <w:sz w:val="24"/>
          <w:szCs w:val="20"/>
        </w:rPr>
      </w:pPr>
    </w:p>
    <w:p w:rsidR="007E66AD" w:rsidRDefault="007E66AD" w:rsidP="00B42495">
      <w:pPr>
        <w:spacing w:after="120" w:line="360" w:lineRule="auto"/>
        <w:rPr>
          <w:rFonts w:ascii="Times New Roman" w:hAnsi="Times New Roman"/>
          <w:b/>
          <w:sz w:val="24"/>
          <w:szCs w:val="20"/>
        </w:rPr>
      </w:pPr>
    </w:p>
    <w:p w:rsidR="007E66AD" w:rsidRDefault="007E66AD" w:rsidP="00B42495">
      <w:pPr>
        <w:spacing w:after="120" w:line="360" w:lineRule="auto"/>
        <w:rPr>
          <w:rFonts w:ascii="Times New Roman" w:hAnsi="Times New Roman"/>
          <w:b/>
          <w:sz w:val="24"/>
          <w:szCs w:val="20"/>
        </w:rPr>
      </w:pPr>
    </w:p>
    <w:p w:rsidR="007E66AD" w:rsidRDefault="007E66AD" w:rsidP="00B42495">
      <w:pPr>
        <w:spacing w:after="120" w:line="360" w:lineRule="auto"/>
        <w:rPr>
          <w:rFonts w:ascii="Times New Roman" w:hAnsi="Times New Roman"/>
          <w:b/>
          <w:sz w:val="24"/>
          <w:szCs w:val="20"/>
        </w:rPr>
      </w:pPr>
    </w:p>
    <w:p w:rsidR="007E66AD" w:rsidRDefault="007E66AD" w:rsidP="00B42495">
      <w:pPr>
        <w:spacing w:after="120" w:line="360" w:lineRule="auto"/>
        <w:rPr>
          <w:rFonts w:ascii="Times New Roman" w:hAnsi="Times New Roman"/>
          <w:b/>
          <w:sz w:val="24"/>
          <w:szCs w:val="20"/>
        </w:rPr>
      </w:pPr>
    </w:p>
    <w:p w:rsidR="007E66AD" w:rsidRDefault="007E66AD" w:rsidP="00B42495">
      <w:pPr>
        <w:spacing w:after="120" w:line="360" w:lineRule="auto"/>
        <w:rPr>
          <w:rFonts w:ascii="Times New Roman" w:hAnsi="Times New Roman"/>
          <w:b/>
          <w:sz w:val="24"/>
          <w:szCs w:val="20"/>
        </w:rPr>
      </w:pPr>
    </w:p>
    <w:p w:rsidR="009F4249" w:rsidRPr="009570ED" w:rsidRDefault="004752B8" w:rsidP="00B42495">
      <w:pPr>
        <w:spacing w:after="120" w:line="360" w:lineRule="auto"/>
        <w:rPr>
          <w:rFonts w:ascii="Times New Roman" w:hAnsi="Times New Roman"/>
          <w:color w:val="000000" w:themeColor="text1"/>
          <w:sz w:val="24"/>
          <w:szCs w:val="20"/>
        </w:rPr>
      </w:pPr>
      <w:r w:rsidRPr="009570ED">
        <w:rPr>
          <w:rFonts w:ascii="Times New Roman" w:hAnsi="Times New Roman"/>
          <w:b/>
          <w:color w:val="000000" w:themeColor="text1"/>
          <w:sz w:val="24"/>
          <w:szCs w:val="20"/>
        </w:rPr>
        <w:lastRenderedPageBreak/>
        <w:t>Figura 1.</w:t>
      </w:r>
      <w:r w:rsidRPr="009570ED">
        <w:rPr>
          <w:rFonts w:ascii="Times New Roman" w:hAnsi="Times New Roman"/>
          <w:color w:val="000000" w:themeColor="text1"/>
          <w:sz w:val="24"/>
          <w:szCs w:val="20"/>
        </w:rPr>
        <w:t xml:space="preserve"> Mapa de localização da sub-bacia do igarapé dos Tanques, Porto Velho/RO</w:t>
      </w:r>
      <w:r w:rsidR="00D947AC" w:rsidRPr="009570ED">
        <w:rPr>
          <w:rStyle w:val="Refdecomentrio"/>
          <w:color w:val="000000" w:themeColor="text1"/>
        </w:rPr>
        <w:t>.</w:t>
      </w:r>
    </w:p>
    <w:p w:rsidR="009835C0" w:rsidRDefault="00F24941" w:rsidP="009835C0">
      <w:pPr>
        <w:spacing w:after="0" w:line="360" w:lineRule="auto"/>
        <w:jc w:val="center"/>
        <w:rPr>
          <w:rFonts w:ascii="Times New Roman" w:hAnsi="Times New Roman"/>
          <w:b/>
          <w:sz w:val="20"/>
          <w:szCs w:val="20"/>
        </w:rPr>
      </w:pPr>
      <w:r>
        <w:rPr>
          <w:rFonts w:ascii="Times New Roman" w:hAnsi="Times New Roman"/>
          <w:b/>
          <w:noProof/>
          <w:sz w:val="20"/>
          <w:szCs w:val="20"/>
          <w:lang w:eastAsia="pt-BR"/>
        </w:rPr>
        <w:drawing>
          <wp:inline distT="0" distB="0" distL="0" distR="0">
            <wp:extent cx="4863176" cy="6832365"/>
            <wp:effectExtent l="0" t="0" r="0" b="0"/>
            <wp:docPr id="29" name="Imagem 28" descr="figura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1.png"/>
                    <pic:cNvPicPr/>
                  </pic:nvPicPr>
                  <pic:blipFill>
                    <a:blip r:embed="rId8" cstate="print"/>
                    <a:stretch>
                      <a:fillRect/>
                    </a:stretch>
                  </pic:blipFill>
                  <pic:spPr>
                    <a:xfrm>
                      <a:off x="0" y="0"/>
                      <a:ext cx="4869268" cy="6840924"/>
                    </a:xfrm>
                    <a:prstGeom prst="rect">
                      <a:avLst/>
                    </a:prstGeom>
                  </pic:spPr>
                </pic:pic>
              </a:graphicData>
            </a:graphic>
          </wp:inline>
        </w:drawing>
      </w:r>
    </w:p>
    <w:p w:rsidR="00B42495" w:rsidRPr="009570ED" w:rsidRDefault="002C701C" w:rsidP="00286E73">
      <w:pPr>
        <w:spacing w:after="0" w:line="360" w:lineRule="auto"/>
        <w:jc w:val="both"/>
        <w:rPr>
          <w:rFonts w:ascii="Times New Roman" w:hAnsi="Times New Roman"/>
          <w:color w:val="000000" w:themeColor="text1"/>
          <w:szCs w:val="20"/>
        </w:rPr>
      </w:pPr>
      <w:r w:rsidRPr="009570ED">
        <w:rPr>
          <w:rFonts w:ascii="Times New Roman" w:hAnsi="Times New Roman"/>
          <w:color w:val="000000" w:themeColor="text1"/>
          <w:szCs w:val="20"/>
        </w:rPr>
        <w:t>Fonte: m</w:t>
      </w:r>
      <w:r w:rsidR="00CD1588" w:rsidRPr="009570ED">
        <w:rPr>
          <w:rFonts w:ascii="Times New Roman" w:hAnsi="Times New Roman"/>
          <w:color w:val="000000" w:themeColor="text1"/>
          <w:szCs w:val="20"/>
        </w:rPr>
        <w:t>odificado de Rondônia</w:t>
      </w:r>
      <w:r w:rsidRPr="009570ED">
        <w:rPr>
          <w:rFonts w:ascii="Times New Roman" w:hAnsi="Times New Roman"/>
          <w:color w:val="000000" w:themeColor="text1"/>
          <w:szCs w:val="20"/>
        </w:rPr>
        <w:t xml:space="preserve"> (</w:t>
      </w:r>
      <w:r w:rsidR="00286E73" w:rsidRPr="009570ED">
        <w:rPr>
          <w:rFonts w:ascii="Times New Roman" w:hAnsi="Times New Roman"/>
          <w:color w:val="000000" w:themeColor="text1"/>
          <w:szCs w:val="20"/>
        </w:rPr>
        <w:t>2002)</w:t>
      </w:r>
      <w:r w:rsidR="00F90910" w:rsidRPr="009570ED">
        <w:rPr>
          <w:rFonts w:ascii="Times New Roman" w:hAnsi="Times New Roman"/>
          <w:color w:val="000000" w:themeColor="text1"/>
          <w:szCs w:val="20"/>
        </w:rPr>
        <w:t>.</w:t>
      </w:r>
    </w:p>
    <w:p w:rsidR="00455AC1" w:rsidRPr="009570ED" w:rsidRDefault="00455AC1" w:rsidP="00286E73">
      <w:pPr>
        <w:spacing w:after="0" w:line="360" w:lineRule="auto"/>
        <w:jc w:val="both"/>
        <w:rPr>
          <w:rFonts w:ascii="Times New Roman" w:hAnsi="Times New Roman"/>
          <w:color w:val="000000" w:themeColor="text1"/>
          <w:szCs w:val="20"/>
        </w:rPr>
      </w:pPr>
    </w:p>
    <w:p w:rsidR="009F4249" w:rsidRPr="009570ED" w:rsidRDefault="00B27A83" w:rsidP="00D654E3">
      <w:pPr>
        <w:spacing w:after="120" w:line="360" w:lineRule="auto"/>
        <w:jc w:val="both"/>
        <w:rPr>
          <w:rFonts w:ascii="Times New Roman" w:hAnsi="Times New Roman"/>
          <w:b/>
          <w:color w:val="000000" w:themeColor="text1"/>
          <w:sz w:val="28"/>
          <w:szCs w:val="28"/>
        </w:rPr>
      </w:pPr>
      <w:r w:rsidRPr="009570ED">
        <w:rPr>
          <w:rFonts w:ascii="Times New Roman" w:hAnsi="Times New Roman"/>
          <w:b/>
          <w:color w:val="000000" w:themeColor="text1"/>
          <w:sz w:val="28"/>
          <w:szCs w:val="28"/>
        </w:rPr>
        <w:t>Materiais e m</w:t>
      </w:r>
      <w:r w:rsidR="009F4249" w:rsidRPr="009570ED">
        <w:rPr>
          <w:rFonts w:ascii="Times New Roman" w:hAnsi="Times New Roman"/>
          <w:b/>
          <w:color w:val="000000" w:themeColor="text1"/>
          <w:sz w:val="28"/>
          <w:szCs w:val="28"/>
        </w:rPr>
        <w:t xml:space="preserve">étodos </w:t>
      </w:r>
    </w:p>
    <w:p w:rsidR="00FE74F9" w:rsidRPr="009570ED" w:rsidRDefault="009F4249" w:rsidP="008E516C">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A metodologia utilizada para elaboração do presente trabalho consistiu em adaptações das </w:t>
      </w:r>
      <w:r w:rsidR="00B42495" w:rsidRPr="009570ED">
        <w:rPr>
          <w:rFonts w:ascii="Times New Roman" w:hAnsi="Times New Roman"/>
          <w:color w:val="000000" w:themeColor="text1"/>
          <w:sz w:val="24"/>
          <w:szCs w:val="24"/>
        </w:rPr>
        <w:t xml:space="preserve">propostas de Ross </w:t>
      </w:r>
      <w:r w:rsidR="00886B12" w:rsidRPr="009570ED">
        <w:rPr>
          <w:rFonts w:ascii="Times New Roman" w:hAnsi="Times New Roman"/>
          <w:color w:val="000000" w:themeColor="text1"/>
          <w:sz w:val="24"/>
          <w:szCs w:val="24"/>
        </w:rPr>
        <w:t xml:space="preserve">(1994) </w:t>
      </w:r>
      <w:r w:rsidR="00B908EB" w:rsidRPr="009570ED">
        <w:rPr>
          <w:rFonts w:ascii="Times New Roman" w:hAnsi="Times New Roman"/>
          <w:color w:val="000000" w:themeColor="text1"/>
          <w:sz w:val="24"/>
          <w:szCs w:val="24"/>
        </w:rPr>
        <w:t xml:space="preserve">e </w:t>
      </w:r>
      <w:r w:rsidRPr="009570ED">
        <w:rPr>
          <w:rFonts w:ascii="Times New Roman" w:hAnsi="Times New Roman"/>
          <w:color w:val="000000" w:themeColor="text1"/>
          <w:sz w:val="24"/>
          <w:szCs w:val="24"/>
        </w:rPr>
        <w:t xml:space="preserve">Moro </w:t>
      </w:r>
      <w:proofErr w:type="spellStart"/>
      <w:r w:rsidRPr="009570ED">
        <w:rPr>
          <w:rFonts w:ascii="Times New Roman" w:hAnsi="Times New Roman"/>
          <w:color w:val="000000" w:themeColor="text1"/>
          <w:sz w:val="24"/>
          <w:szCs w:val="24"/>
        </w:rPr>
        <w:t>et</w:t>
      </w:r>
      <w:proofErr w:type="spellEnd"/>
      <w:r w:rsidRPr="009570ED">
        <w:rPr>
          <w:rFonts w:ascii="Times New Roman" w:hAnsi="Times New Roman"/>
          <w:color w:val="000000" w:themeColor="text1"/>
          <w:sz w:val="24"/>
          <w:szCs w:val="24"/>
        </w:rPr>
        <w:t xml:space="preserve"> al. (2011)</w:t>
      </w:r>
      <w:r w:rsidR="008E516C" w:rsidRPr="009570ED">
        <w:rPr>
          <w:rFonts w:ascii="Times New Roman" w:hAnsi="Times New Roman"/>
          <w:color w:val="000000" w:themeColor="text1"/>
          <w:sz w:val="24"/>
          <w:szCs w:val="24"/>
        </w:rPr>
        <w:t xml:space="preserve">. </w:t>
      </w:r>
      <w:r w:rsidRPr="009570ED">
        <w:rPr>
          <w:rFonts w:ascii="Times New Roman" w:hAnsi="Times New Roman"/>
          <w:color w:val="000000" w:themeColor="text1"/>
          <w:sz w:val="24"/>
          <w:szCs w:val="24"/>
        </w:rPr>
        <w:t>A base cartográfica digital de dado</w:t>
      </w:r>
      <w:r w:rsidR="008E516C" w:rsidRPr="009570ED">
        <w:rPr>
          <w:rFonts w:ascii="Times New Roman" w:hAnsi="Times New Roman"/>
          <w:color w:val="000000" w:themeColor="text1"/>
          <w:sz w:val="24"/>
          <w:szCs w:val="24"/>
        </w:rPr>
        <w:t xml:space="preserve">s </w:t>
      </w:r>
      <w:r w:rsidR="00F44527">
        <w:rPr>
          <w:rFonts w:ascii="Times New Roman" w:hAnsi="Times New Roman"/>
          <w:color w:val="000000" w:themeColor="text1"/>
          <w:sz w:val="24"/>
          <w:szCs w:val="24"/>
        </w:rPr>
        <w:t>utilizada</w:t>
      </w:r>
      <w:r w:rsidR="008E516C" w:rsidRPr="009570ED">
        <w:rPr>
          <w:rFonts w:ascii="Times New Roman" w:hAnsi="Times New Roman"/>
          <w:color w:val="000000" w:themeColor="text1"/>
          <w:sz w:val="24"/>
          <w:szCs w:val="24"/>
        </w:rPr>
        <w:t xml:space="preserve"> foi obtida</w:t>
      </w:r>
      <w:r w:rsidR="00EB2F84" w:rsidRPr="009570ED">
        <w:rPr>
          <w:rFonts w:ascii="Times New Roman" w:hAnsi="Times New Roman"/>
          <w:color w:val="000000" w:themeColor="text1"/>
          <w:sz w:val="24"/>
          <w:szCs w:val="24"/>
        </w:rPr>
        <w:t xml:space="preserve"> conforme descrito na Tabela 1</w:t>
      </w:r>
      <w:r w:rsidRPr="009570ED">
        <w:rPr>
          <w:rFonts w:ascii="Times New Roman" w:hAnsi="Times New Roman"/>
          <w:color w:val="000000" w:themeColor="text1"/>
          <w:sz w:val="24"/>
          <w:szCs w:val="24"/>
        </w:rPr>
        <w:t>. Os dados foram organizados e processados</w:t>
      </w:r>
      <w:r w:rsidRPr="00FC3593">
        <w:rPr>
          <w:rFonts w:ascii="Times New Roman" w:hAnsi="Times New Roman"/>
          <w:sz w:val="24"/>
          <w:szCs w:val="24"/>
        </w:rPr>
        <w:t xml:space="preserve"> </w:t>
      </w:r>
      <w:r w:rsidRPr="009570ED">
        <w:rPr>
          <w:rFonts w:ascii="Times New Roman" w:hAnsi="Times New Roman"/>
          <w:color w:val="000000" w:themeColor="text1"/>
          <w:sz w:val="24"/>
          <w:szCs w:val="24"/>
        </w:rPr>
        <w:lastRenderedPageBreak/>
        <w:t>no software de SIG (Sistema de Informação Geográfica)</w:t>
      </w:r>
      <w:r w:rsidR="008E516C" w:rsidRPr="009570ED">
        <w:rPr>
          <w:rFonts w:ascii="Times New Roman" w:hAnsi="Times New Roman"/>
          <w:color w:val="000000" w:themeColor="text1"/>
          <w:sz w:val="24"/>
          <w:szCs w:val="24"/>
        </w:rPr>
        <w:t xml:space="preserve"> SPRING 5.2.1 editados e finalizados no software </w:t>
      </w:r>
      <w:proofErr w:type="spellStart"/>
      <w:r w:rsidR="008E516C" w:rsidRPr="009570ED">
        <w:rPr>
          <w:rFonts w:ascii="Times New Roman" w:hAnsi="Times New Roman"/>
          <w:color w:val="000000" w:themeColor="text1"/>
          <w:sz w:val="24"/>
          <w:szCs w:val="24"/>
        </w:rPr>
        <w:t>Corel</w:t>
      </w:r>
      <w:proofErr w:type="spellEnd"/>
      <w:r w:rsidR="008E516C" w:rsidRPr="009570ED">
        <w:rPr>
          <w:rFonts w:ascii="Times New Roman" w:hAnsi="Times New Roman"/>
          <w:color w:val="000000" w:themeColor="text1"/>
          <w:sz w:val="24"/>
          <w:szCs w:val="24"/>
        </w:rPr>
        <w:t xml:space="preserve"> 13</w:t>
      </w:r>
      <w:r w:rsidR="008E516C" w:rsidRPr="009570ED">
        <w:rPr>
          <w:rFonts w:ascii="Times New Roman" w:hAnsi="Times New Roman"/>
          <w:color w:val="000000" w:themeColor="text1"/>
          <w:sz w:val="24"/>
          <w:szCs w:val="24"/>
          <w:vertAlign w:val="subscript"/>
        </w:rPr>
        <w:t>@</w:t>
      </w:r>
      <w:r w:rsidR="008E516C" w:rsidRPr="009570ED">
        <w:rPr>
          <w:rFonts w:ascii="Times New Roman" w:hAnsi="Times New Roman"/>
          <w:color w:val="000000" w:themeColor="text1"/>
          <w:sz w:val="24"/>
          <w:szCs w:val="24"/>
        </w:rPr>
        <w:t>.</w:t>
      </w:r>
    </w:p>
    <w:p w:rsidR="008E516C" w:rsidRPr="009570ED" w:rsidRDefault="008E516C" w:rsidP="008E516C">
      <w:pPr>
        <w:spacing w:after="0" w:line="360" w:lineRule="auto"/>
        <w:ind w:firstLine="709"/>
        <w:jc w:val="both"/>
        <w:rPr>
          <w:rFonts w:ascii="Times New Roman" w:hAnsi="Times New Roman"/>
          <w:color w:val="000000" w:themeColor="text1"/>
          <w:sz w:val="24"/>
          <w:szCs w:val="24"/>
        </w:rPr>
      </w:pPr>
    </w:p>
    <w:p w:rsidR="009F4249" w:rsidRPr="009570ED" w:rsidRDefault="009F4249" w:rsidP="00C54DFD">
      <w:pPr>
        <w:spacing w:after="120" w:line="240" w:lineRule="auto"/>
        <w:jc w:val="both"/>
        <w:rPr>
          <w:rFonts w:ascii="Times New Roman" w:hAnsi="Times New Roman"/>
          <w:color w:val="000000" w:themeColor="text1"/>
          <w:sz w:val="24"/>
          <w:szCs w:val="20"/>
        </w:rPr>
      </w:pPr>
      <w:r w:rsidRPr="009570ED">
        <w:rPr>
          <w:rFonts w:ascii="Times New Roman" w:hAnsi="Times New Roman"/>
          <w:b/>
          <w:color w:val="000000" w:themeColor="text1"/>
          <w:sz w:val="24"/>
          <w:szCs w:val="20"/>
        </w:rPr>
        <w:t xml:space="preserve">Tabela </w:t>
      </w:r>
      <w:r w:rsidR="007E0080" w:rsidRPr="009570ED">
        <w:rPr>
          <w:rFonts w:ascii="Times New Roman" w:hAnsi="Times New Roman"/>
          <w:b/>
          <w:color w:val="000000" w:themeColor="text1"/>
          <w:sz w:val="24"/>
          <w:szCs w:val="20"/>
        </w:rPr>
        <w:t>1</w:t>
      </w:r>
      <w:r w:rsidRPr="009570ED">
        <w:rPr>
          <w:rFonts w:ascii="Times New Roman" w:hAnsi="Times New Roman"/>
          <w:b/>
          <w:color w:val="000000" w:themeColor="text1"/>
          <w:sz w:val="24"/>
          <w:szCs w:val="20"/>
        </w:rPr>
        <w:t>.</w:t>
      </w:r>
      <w:r w:rsidRPr="009570ED">
        <w:rPr>
          <w:rFonts w:ascii="Times New Roman" w:hAnsi="Times New Roman"/>
          <w:color w:val="000000" w:themeColor="text1"/>
          <w:sz w:val="24"/>
          <w:szCs w:val="20"/>
        </w:rPr>
        <w:t xml:space="preserve"> Informações utilizadas na organização e elaboração da base cartográfica.</w:t>
      </w:r>
    </w:p>
    <w:tbl>
      <w:tblPr>
        <w:tblW w:w="9356" w:type="dxa"/>
        <w:tblInd w:w="108" w:type="dxa"/>
        <w:tblBorders>
          <w:top w:val="single" w:sz="4" w:space="0" w:color="auto"/>
          <w:bottom w:val="single" w:sz="4" w:space="0" w:color="auto"/>
          <w:insideH w:val="single" w:sz="4" w:space="0" w:color="auto"/>
          <w:insideV w:val="single" w:sz="4" w:space="0" w:color="auto"/>
        </w:tblBorders>
        <w:tblLook w:val="01E0"/>
      </w:tblPr>
      <w:tblGrid>
        <w:gridCol w:w="3402"/>
        <w:gridCol w:w="5954"/>
      </w:tblGrid>
      <w:tr w:rsidR="009F4249" w:rsidRPr="009570ED" w:rsidTr="00FE74F9">
        <w:tc>
          <w:tcPr>
            <w:tcW w:w="3402" w:type="dxa"/>
            <w:tcBorders>
              <w:bottom w:val="single" w:sz="4" w:space="0" w:color="auto"/>
            </w:tcBorders>
            <w:shd w:val="clear" w:color="auto" w:fill="auto"/>
            <w:vAlign w:val="bottom"/>
          </w:tcPr>
          <w:p w:rsidR="009F4249" w:rsidRPr="009570ED" w:rsidRDefault="009F4249" w:rsidP="00C57820">
            <w:pPr>
              <w:spacing w:after="0" w:line="240" w:lineRule="auto"/>
              <w:jc w:val="center"/>
              <w:rPr>
                <w:rFonts w:ascii="Times New Roman" w:hAnsi="Times New Roman"/>
                <w:b/>
                <w:caps/>
                <w:color w:val="000000" w:themeColor="text1"/>
              </w:rPr>
            </w:pPr>
            <w:r w:rsidRPr="009570ED">
              <w:rPr>
                <w:rFonts w:ascii="Times New Roman" w:hAnsi="Times New Roman"/>
                <w:b/>
                <w:caps/>
                <w:color w:val="000000" w:themeColor="text1"/>
              </w:rPr>
              <w:t>Informação</w:t>
            </w:r>
          </w:p>
        </w:tc>
        <w:tc>
          <w:tcPr>
            <w:tcW w:w="5954" w:type="dxa"/>
            <w:tcBorders>
              <w:bottom w:val="single" w:sz="4" w:space="0" w:color="auto"/>
            </w:tcBorders>
            <w:shd w:val="clear" w:color="auto" w:fill="auto"/>
            <w:vAlign w:val="bottom"/>
          </w:tcPr>
          <w:p w:rsidR="009F4249" w:rsidRPr="009570ED" w:rsidRDefault="009F4249" w:rsidP="00C57820">
            <w:pPr>
              <w:spacing w:after="0" w:line="240" w:lineRule="auto"/>
              <w:jc w:val="center"/>
              <w:rPr>
                <w:rFonts w:ascii="Times New Roman" w:hAnsi="Times New Roman"/>
                <w:b/>
                <w:caps/>
                <w:color w:val="000000" w:themeColor="text1"/>
              </w:rPr>
            </w:pPr>
            <w:r w:rsidRPr="009570ED">
              <w:rPr>
                <w:rFonts w:ascii="Times New Roman" w:hAnsi="Times New Roman"/>
                <w:b/>
                <w:caps/>
                <w:color w:val="000000" w:themeColor="text1"/>
              </w:rPr>
              <w:t>Origem da informação</w:t>
            </w:r>
          </w:p>
        </w:tc>
      </w:tr>
      <w:tr w:rsidR="009F4249" w:rsidRPr="009570ED" w:rsidTr="00FE74F9">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570ED" w:rsidRDefault="009F4249" w:rsidP="00DA3B3A">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Divisão municipal de Rondônia</w:t>
            </w:r>
          </w:p>
        </w:tc>
        <w:tc>
          <w:tcPr>
            <w:tcW w:w="5954" w:type="dxa"/>
            <w:tcBorders>
              <w:top w:val="single" w:sz="4" w:space="0" w:color="auto"/>
              <w:left w:val="single" w:sz="4" w:space="0" w:color="auto"/>
              <w:bottom w:val="single" w:sz="4" w:space="0" w:color="auto"/>
              <w:right w:val="nil"/>
            </w:tcBorders>
            <w:shd w:val="clear" w:color="auto" w:fill="auto"/>
          </w:tcPr>
          <w:p w:rsidR="009F4249" w:rsidRPr="009570ED" w:rsidRDefault="009F4249" w:rsidP="00BD22DB">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 xml:space="preserve">SEDAM-ZEE, Rondônia (2002) / formato </w:t>
            </w:r>
            <w:proofErr w:type="spellStart"/>
            <w:r w:rsidRPr="009570ED">
              <w:rPr>
                <w:rFonts w:ascii="Times New Roman" w:hAnsi="Times New Roman"/>
                <w:color w:val="000000" w:themeColor="text1"/>
              </w:rPr>
              <w:t>shapefile</w:t>
            </w:r>
            <w:proofErr w:type="spellEnd"/>
            <w:r w:rsidR="00BD22DB" w:rsidRPr="009570ED">
              <w:rPr>
                <w:rFonts w:ascii="Times New Roman" w:hAnsi="Times New Roman"/>
                <w:color w:val="000000" w:themeColor="text1"/>
              </w:rPr>
              <w:t>,</w:t>
            </w:r>
            <w:r w:rsidRPr="009570ED">
              <w:rPr>
                <w:rFonts w:ascii="Times New Roman" w:hAnsi="Times New Roman"/>
                <w:color w:val="000000" w:themeColor="text1"/>
              </w:rPr>
              <w:t xml:space="preserve"> escala  1:250.000</w:t>
            </w:r>
            <w:r w:rsidR="00BD22DB" w:rsidRPr="009570ED">
              <w:rPr>
                <w:rFonts w:ascii="Times New Roman" w:hAnsi="Times New Roman"/>
                <w:color w:val="000000" w:themeColor="text1"/>
              </w:rPr>
              <w:t>.</w:t>
            </w:r>
          </w:p>
        </w:tc>
      </w:tr>
      <w:tr w:rsidR="009F4249" w:rsidRPr="009570ED" w:rsidTr="00FE74F9">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570ED" w:rsidRDefault="009F4249" w:rsidP="00DA3B3A">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Geologia</w:t>
            </w:r>
          </w:p>
        </w:tc>
        <w:tc>
          <w:tcPr>
            <w:tcW w:w="5954" w:type="dxa"/>
            <w:tcBorders>
              <w:top w:val="single" w:sz="4" w:space="0" w:color="auto"/>
              <w:left w:val="single" w:sz="4" w:space="0" w:color="auto"/>
              <w:bottom w:val="single" w:sz="4" w:space="0" w:color="auto"/>
              <w:right w:val="nil"/>
            </w:tcBorders>
            <w:shd w:val="clear" w:color="auto" w:fill="auto"/>
          </w:tcPr>
          <w:p w:rsidR="009F4249" w:rsidRPr="009570ED" w:rsidRDefault="009F4249" w:rsidP="00C312EE">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CPRM (200</w:t>
            </w:r>
            <w:r w:rsidR="00C312EE" w:rsidRPr="009570ED">
              <w:rPr>
                <w:rFonts w:ascii="Times New Roman" w:hAnsi="Times New Roman"/>
                <w:color w:val="000000" w:themeColor="text1"/>
              </w:rPr>
              <w:t>5</w:t>
            </w:r>
            <w:r w:rsidRPr="009570ED">
              <w:rPr>
                <w:rFonts w:ascii="Times New Roman" w:hAnsi="Times New Roman"/>
                <w:color w:val="000000" w:themeColor="text1"/>
              </w:rPr>
              <w:t xml:space="preserve">) / formato </w:t>
            </w:r>
            <w:proofErr w:type="spellStart"/>
            <w:r w:rsidRPr="009570ED">
              <w:rPr>
                <w:rFonts w:ascii="Times New Roman" w:hAnsi="Times New Roman"/>
                <w:color w:val="000000" w:themeColor="text1"/>
              </w:rPr>
              <w:t>shapefile</w:t>
            </w:r>
            <w:proofErr w:type="spellEnd"/>
            <w:r w:rsidRPr="009570ED">
              <w:rPr>
                <w:rFonts w:ascii="Times New Roman" w:hAnsi="Times New Roman"/>
                <w:color w:val="000000" w:themeColor="text1"/>
              </w:rPr>
              <w:t xml:space="preserve"> na escala de 1:250.000</w:t>
            </w:r>
          </w:p>
        </w:tc>
      </w:tr>
      <w:tr w:rsidR="009F4249" w:rsidRPr="009570ED" w:rsidTr="00FE74F9">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570ED" w:rsidRDefault="009F4249" w:rsidP="00DA3B3A">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Pedologia</w:t>
            </w:r>
          </w:p>
        </w:tc>
        <w:tc>
          <w:tcPr>
            <w:tcW w:w="5954" w:type="dxa"/>
            <w:tcBorders>
              <w:top w:val="single" w:sz="4" w:space="0" w:color="auto"/>
              <w:left w:val="single" w:sz="4" w:space="0" w:color="auto"/>
              <w:bottom w:val="single" w:sz="4" w:space="0" w:color="auto"/>
              <w:right w:val="nil"/>
            </w:tcBorders>
            <w:shd w:val="clear" w:color="auto" w:fill="auto"/>
          </w:tcPr>
          <w:p w:rsidR="009F4249" w:rsidRPr="009570ED" w:rsidRDefault="009F4249" w:rsidP="00C312EE">
            <w:pPr>
              <w:spacing w:after="0" w:line="240" w:lineRule="auto"/>
              <w:jc w:val="center"/>
              <w:rPr>
                <w:color w:val="000000" w:themeColor="text1"/>
              </w:rPr>
            </w:pPr>
            <w:r w:rsidRPr="009570ED">
              <w:rPr>
                <w:rFonts w:ascii="Times New Roman" w:hAnsi="Times New Roman"/>
                <w:color w:val="000000" w:themeColor="text1"/>
              </w:rPr>
              <w:t xml:space="preserve">SEDAM-ZEE, Rondônia (2002) / formato </w:t>
            </w:r>
            <w:proofErr w:type="spellStart"/>
            <w:r w:rsidRPr="009570ED">
              <w:rPr>
                <w:rFonts w:ascii="Times New Roman" w:hAnsi="Times New Roman"/>
                <w:color w:val="000000" w:themeColor="text1"/>
              </w:rPr>
              <w:t>shapefile</w:t>
            </w:r>
            <w:proofErr w:type="spellEnd"/>
            <w:r w:rsidR="00BD22DB" w:rsidRPr="009570ED">
              <w:rPr>
                <w:rFonts w:ascii="Times New Roman" w:hAnsi="Times New Roman"/>
                <w:color w:val="000000" w:themeColor="text1"/>
              </w:rPr>
              <w:t>,</w:t>
            </w:r>
            <w:r w:rsidRPr="009570ED">
              <w:rPr>
                <w:rFonts w:ascii="Times New Roman" w:hAnsi="Times New Roman"/>
                <w:color w:val="000000" w:themeColor="text1"/>
              </w:rPr>
              <w:t xml:space="preserve"> escala  1:250.000</w:t>
            </w:r>
          </w:p>
        </w:tc>
      </w:tr>
      <w:tr w:rsidR="009F4249" w:rsidRPr="009570ED" w:rsidTr="00FE74F9">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570ED" w:rsidRDefault="009F4249" w:rsidP="00DA3B3A">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Geomorfologia</w:t>
            </w:r>
          </w:p>
        </w:tc>
        <w:tc>
          <w:tcPr>
            <w:tcW w:w="5954" w:type="dxa"/>
            <w:tcBorders>
              <w:top w:val="single" w:sz="4" w:space="0" w:color="auto"/>
              <w:left w:val="single" w:sz="4" w:space="0" w:color="auto"/>
              <w:bottom w:val="single" w:sz="4" w:space="0" w:color="auto"/>
              <w:right w:val="nil"/>
            </w:tcBorders>
            <w:shd w:val="clear" w:color="auto" w:fill="auto"/>
          </w:tcPr>
          <w:p w:rsidR="009F4249" w:rsidRPr="009570ED" w:rsidRDefault="009F4249" w:rsidP="00BD22DB">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 xml:space="preserve">SEDAM-ZEE, Rondônia (2002)  / formato </w:t>
            </w:r>
            <w:proofErr w:type="spellStart"/>
            <w:r w:rsidRPr="009570ED">
              <w:rPr>
                <w:rFonts w:ascii="Times New Roman" w:hAnsi="Times New Roman"/>
                <w:color w:val="000000" w:themeColor="text1"/>
              </w:rPr>
              <w:t>shapefile</w:t>
            </w:r>
            <w:proofErr w:type="spellEnd"/>
            <w:r w:rsidR="00BD22DB" w:rsidRPr="009570ED">
              <w:rPr>
                <w:rFonts w:ascii="Times New Roman" w:hAnsi="Times New Roman"/>
                <w:color w:val="000000" w:themeColor="text1"/>
              </w:rPr>
              <w:t>,</w:t>
            </w:r>
            <w:r w:rsidRPr="009570ED">
              <w:rPr>
                <w:rFonts w:ascii="Times New Roman" w:hAnsi="Times New Roman"/>
                <w:color w:val="000000" w:themeColor="text1"/>
              </w:rPr>
              <w:t xml:space="preserve"> escala 1:250.000</w:t>
            </w:r>
            <w:r w:rsidR="00BD22DB" w:rsidRPr="009570ED">
              <w:rPr>
                <w:rFonts w:ascii="Times New Roman" w:hAnsi="Times New Roman"/>
                <w:color w:val="000000" w:themeColor="text1"/>
              </w:rPr>
              <w:t>.</w:t>
            </w:r>
          </w:p>
        </w:tc>
      </w:tr>
      <w:tr w:rsidR="009F4249" w:rsidRPr="009570ED" w:rsidTr="00FE74F9">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570ED" w:rsidRDefault="009F4249" w:rsidP="00DA3B3A">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Clima</w:t>
            </w:r>
          </w:p>
        </w:tc>
        <w:tc>
          <w:tcPr>
            <w:tcW w:w="5954" w:type="dxa"/>
            <w:tcBorders>
              <w:top w:val="single" w:sz="4" w:space="0" w:color="auto"/>
              <w:left w:val="single" w:sz="4" w:space="0" w:color="auto"/>
              <w:bottom w:val="single" w:sz="4" w:space="0" w:color="auto"/>
              <w:right w:val="nil"/>
            </w:tcBorders>
            <w:shd w:val="clear" w:color="auto" w:fill="auto"/>
          </w:tcPr>
          <w:p w:rsidR="009F4249" w:rsidRPr="009570ED" w:rsidRDefault="009F4249" w:rsidP="00BD22DB">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 xml:space="preserve">SEDAM-ZEE, Rondônia (2002)  / formato </w:t>
            </w:r>
            <w:proofErr w:type="spellStart"/>
            <w:r w:rsidRPr="009570ED">
              <w:rPr>
                <w:rFonts w:ascii="Times New Roman" w:hAnsi="Times New Roman"/>
                <w:color w:val="000000" w:themeColor="text1"/>
              </w:rPr>
              <w:t>shapefile</w:t>
            </w:r>
            <w:proofErr w:type="spellEnd"/>
            <w:r w:rsidR="00BD22DB" w:rsidRPr="009570ED">
              <w:rPr>
                <w:rFonts w:ascii="Times New Roman" w:hAnsi="Times New Roman"/>
                <w:color w:val="000000" w:themeColor="text1"/>
              </w:rPr>
              <w:t>,</w:t>
            </w:r>
            <w:r w:rsidRPr="009570ED">
              <w:rPr>
                <w:rFonts w:ascii="Times New Roman" w:hAnsi="Times New Roman"/>
                <w:color w:val="000000" w:themeColor="text1"/>
              </w:rPr>
              <w:t xml:space="preserve"> escala 1:250.000</w:t>
            </w:r>
            <w:r w:rsidR="00BD22DB" w:rsidRPr="009570ED">
              <w:rPr>
                <w:rFonts w:ascii="Times New Roman" w:hAnsi="Times New Roman"/>
                <w:color w:val="000000" w:themeColor="text1"/>
              </w:rPr>
              <w:t>.</w:t>
            </w:r>
          </w:p>
        </w:tc>
      </w:tr>
      <w:tr w:rsidR="009F4249" w:rsidRPr="009570ED" w:rsidTr="00FE74F9">
        <w:trPr>
          <w:trHeight w:val="400"/>
        </w:trPr>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570ED" w:rsidRDefault="009F4249" w:rsidP="00DA3B3A">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Hidrografia da área urbana de Porto Velho</w:t>
            </w:r>
            <w:r w:rsidR="00833B48" w:rsidRPr="009570ED">
              <w:rPr>
                <w:rFonts w:ascii="Times New Roman" w:hAnsi="Times New Roman"/>
                <w:color w:val="000000" w:themeColor="text1"/>
              </w:rPr>
              <w:t>/RO</w:t>
            </w:r>
          </w:p>
        </w:tc>
        <w:tc>
          <w:tcPr>
            <w:tcW w:w="5954" w:type="dxa"/>
            <w:tcBorders>
              <w:top w:val="single" w:sz="4" w:space="0" w:color="auto"/>
              <w:left w:val="single" w:sz="4" w:space="0" w:color="auto"/>
              <w:bottom w:val="single" w:sz="4" w:space="0" w:color="auto"/>
              <w:right w:val="nil"/>
            </w:tcBorders>
            <w:shd w:val="clear" w:color="auto" w:fill="auto"/>
          </w:tcPr>
          <w:p w:rsidR="009F4249" w:rsidRPr="009570ED" w:rsidRDefault="009F4249" w:rsidP="00BD22DB">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 xml:space="preserve">SIPAM (2010) / formato </w:t>
            </w:r>
            <w:proofErr w:type="spellStart"/>
            <w:r w:rsidRPr="009570ED">
              <w:rPr>
                <w:rFonts w:ascii="Times New Roman" w:hAnsi="Times New Roman"/>
                <w:color w:val="000000" w:themeColor="text1"/>
              </w:rPr>
              <w:t>shapefile</w:t>
            </w:r>
            <w:proofErr w:type="spellEnd"/>
            <w:r w:rsidR="00BD22DB" w:rsidRPr="009570ED">
              <w:rPr>
                <w:rFonts w:ascii="Times New Roman" w:hAnsi="Times New Roman"/>
                <w:color w:val="000000" w:themeColor="text1"/>
              </w:rPr>
              <w:t>,</w:t>
            </w:r>
            <w:r w:rsidRPr="009570ED">
              <w:rPr>
                <w:rFonts w:ascii="Times New Roman" w:hAnsi="Times New Roman"/>
                <w:color w:val="000000" w:themeColor="text1"/>
              </w:rPr>
              <w:t xml:space="preserve"> escala 1:100.000</w:t>
            </w:r>
            <w:r w:rsidR="00BD22DB" w:rsidRPr="009570ED">
              <w:rPr>
                <w:rFonts w:ascii="Times New Roman" w:hAnsi="Times New Roman"/>
                <w:color w:val="000000" w:themeColor="text1"/>
              </w:rPr>
              <w:t>.</w:t>
            </w:r>
          </w:p>
        </w:tc>
      </w:tr>
      <w:tr w:rsidR="009F4249" w:rsidRPr="009570ED" w:rsidTr="00FE74F9">
        <w:trPr>
          <w:trHeight w:val="591"/>
        </w:trPr>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570ED" w:rsidRDefault="009F4249" w:rsidP="00DA3B3A">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MDE</w:t>
            </w:r>
          </w:p>
        </w:tc>
        <w:tc>
          <w:tcPr>
            <w:tcW w:w="5954" w:type="dxa"/>
            <w:tcBorders>
              <w:top w:val="single" w:sz="4" w:space="0" w:color="auto"/>
              <w:left w:val="single" w:sz="4" w:space="0" w:color="auto"/>
              <w:bottom w:val="single" w:sz="4" w:space="0" w:color="auto"/>
              <w:right w:val="nil"/>
            </w:tcBorders>
            <w:shd w:val="clear" w:color="auto" w:fill="auto"/>
          </w:tcPr>
          <w:p w:rsidR="009F4249" w:rsidRPr="009570ED" w:rsidRDefault="009F4249" w:rsidP="00DA3B3A">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INPE (2009) / imagem de satélite SRTM/TOPODATA com resolução espacial de 1:</w:t>
            </w:r>
            <w:r w:rsidR="008E516C" w:rsidRPr="009570ED">
              <w:rPr>
                <w:rFonts w:ascii="Times New Roman" w:hAnsi="Times New Roman"/>
                <w:color w:val="000000" w:themeColor="text1"/>
              </w:rPr>
              <w:t>3000</w:t>
            </w:r>
          </w:p>
        </w:tc>
      </w:tr>
      <w:tr w:rsidR="009F4249" w:rsidRPr="009570ED" w:rsidTr="00FE74F9">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570ED" w:rsidRDefault="009F4249" w:rsidP="00DA3B3A">
            <w:pPr>
              <w:spacing w:after="0" w:line="240" w:lineRule="auto"/>
              <w:jc w:val="center"/>
              <w:rPr>
                <w:rFonts w:ascii="Times New Roman" w:hAnsi="Times New Roman"/>
                <w:color w:val="000000" w:themeColor="text1"/>
              </w:rPr>
            </w:pPr>
            <w:proofErr w:type="spellStart"/>
            <w:r w:rsidRPr="009570ED">
              <w:rPr>
                <w:rFonts w:ascii="Times New Roman" w:hAnsi="Times New Roman"/>
                <w:color w:val="000000" w:themeColor="text1"/>
              </w:rPr>
              <w:t>Hipsometria</w:t>
            </w:r>
            <w:proofErr w:type="spellEnd"/>
          </w:p>
        </w:tc>
        <w:tc>
          <w:tcPr>
            <w:tcW w:w="5954" w:type="dxa"/>
            <w:tcBorders>
              <w:top w:val="single" w:sz="4" w:space="0" w:color="auto"/>
              <w:left w:val="single" w:sz="4" w:space="0" w:color="auto"/>
              <w:bottom w:val="single" w:sz="4" w:space="0" w:color="auto"/>
              <w:right w:val="nil"/>
            </w:tcBorders>
            <w:shd w:val="clear" w:color="auto" w:fill="auto"/>
          </w:tcPr>
          <w:p w:rsidR="009F4249" w:rsidRPr="009570ED" w:rsidRDefault="009F4249" w:rsidP="008E516C">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INPE (2009) / imagem de satélite SRTM/TOPODATA com resolução espacial de</w:t>
            </w:r>
            <w:r w:rsidR="008E516C" w:rsidRPr="009570ED">
              <w:rPr>
                <w:rFonts w:ascii="Times New Roman" w:hAnsi="Times New Roman"/>
                <w:color w:val="000000" w:themeColor="text1"/>
              </w:rPr>
              <w:t>1:3000</w:t>
            </w:r>
          </w:p>
        </w:tc>
      </w:tr>
      <w:tr w:rsidR="009F4249" w:rsidRPr="009570ED" w:rsidTr="00FE74F9">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570ED" w:rsidRDefault="009F4249" w:rsidP="00DA3B3A">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Declividade</w:t>
            </w:r>
          </w:p>
        </w:tc>
        <w:tc>
          <w:tcPr>
            <w:tcW w:w="5954" w:type="dxa"/>
            <w:tcBorders>
              <w:top w:val="single" w:sz="4" w:space="0" w:color="auto"/>
              <w:left w:val="single" w:sz="4" w:space="0" w:color="auto"/>
              <w:bottom w:val="single" w:sz="4" w:space="0" w:color="auto"/>
              <w:right w:val="nil"/>
            </w:tcBorders>
            <w:shd w:val="clear" w:color="auto" w:fill="auto"/>
          </w:tcPr>
          <w:p w:rsidR="009F4249" w:rsidRPr="009570ED" w:rsidRDefault="009F4249" w:rsidP="00DA3B3A">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 xml:space="preserve">INPE (2009) / imagem de satélite SRTM/TOPODATA com resolução espacial de </w:t>
            </w:r>
            <w:r w:rsidR="008E516C" w:rsidRPr="009570ED">
              <w:rPr>
                <w:rFonts w:ascii="Times New Roman" w:hAnsi="Times New Roman"/>
                <w:color w:val="000000" w:themeColor="text1"/>
              </w:rPr>
              <w:t>1: 1:3000</w:t>
            </w:r>
          </w:p>
        </w:tc>
      </w:tr>
      <w:tr w:rsidR="009F4249" w:rsidRPr="009570ED" w:rsidTr="00FE74F9">
        <w:tc>
          <w:tcPr>
            <w:tcW w:w="3402" w:type="dxa"/>
            <w:tcBorders>
              <w:top w:val="single" w:sz="4" w:space="0" w:color="auto"/>
              <w:left w:val="nil"/>
            </w:tcBorders>
            <w:shd w:val="clear" w:color="auto" w:fill="auto"/>
            <w:vAlign w:val="center"/>
          </w:tcPr>
          <w:p w:rsidR="009F4249" w:rsidRPr="009570ED" w:rsidRDefault="009F4249" w:rsidP="00DA3B3A">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Uso e cobertura do solo</w:t>
            </w:r>
          </w:p>
        </w:tc>
        <w:tc>
          <w:tcPr>
            <w:tcW w:w="5954" w:type="dxa"/>
            <w:tcBorders>
              <w:top w:val="single" w:sz="4" w:space="0" w:color="auto"/>
              <w:right w:val="nil"/>
            </w:tcBorders>
            <w:shd w:val="clear" w:color="auto" w:fill="auto"/>
          </w:tcPr>
          <w:p w:rsidR="009F4249" w:rsidRPr="009570ED" w:rsidRDefault="009F4249" w:rsidP="00536478">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INPE (201</w:t>
            </w:r>
            <w:r w:rsidR="00536478" w:rsidRPr="009570ED">
              <w:rPr>
                <w:rFonts w:ascii="Times New Roman" w:hAnsi="Times New Roman"/>
                <w:color w:val="000000" w:themeColor="text1"/>
              </w:rPr>
              <w:t>0</w:t>
            </w:r>
            <w:r w:rsidRPr="009570ED">
              <w:rPr>
                <w:rFonts w:ascii="Times New Roman" w:hAnsi="Times New Roman"/>
                <w:color w:val="000000" w:themeColor="text1"/>
              </w:rPr>
              <w:t>) imagem do satélite LANDSAT 5, sensor TM com resolução espacial de 1:</w:t>
            </w:r>
            <w:r w:rsidR="008E516C" w:rsidRPr="009570ED">
              <w:rPr>
                <w:rFonts w:ascii="Times New Roman" w:hAnsi="Times New Roman"/>
                <w:color w:val="000000" w:themeColor="text1"/>
              </w:rPr>
              <w:t xml:space="preserve"> 1:3000</w:t>
            </w:r>
          </w:p>
        </w:tc>
      </w:tr>
    </w:tbl>
    <w:p w:rsidR="00EB2F84" w:rsidRPr="009570ED" w:rsidRDefault="00EB2F84" w:rsidP="009F4249">
      <w:pPr>
        <w:spacing w:after="0" w:line="360" w:lineRule="auto"/>
        <w:jc w:val="both"/>
        <w:rPr>
          <w:rFonts w:ascii="Times New Roman" w:hAnsi="Times New Roman"/>
          <w:b/>
          <w:color w:val="000000" w:themeColor="text1"/>
          <w:sz w:val="28"/>
          <w:szCs w:val="28"/>
        </w:rPr>
        <w:sectPr w:rsidR="00EB2F84" w:rsidRPr="009570ED" w:rsidSect="0006759B">
          <w:type w:val="continuous"/>
          <w:pgSz w:w="11906" w:h="16838"/>
          <w:pgMar w:top="1418" w:right="1418" w:bottom="1418" w:left="1418" w:header="709" w:footer="709" w:gutter="0"/>
          <w:cols w:space="284"/>
          <w:docGrid w:linePitch="360"/>
        </w:sectPr>
      </w:pPr>
    </w:p>
    <w:p w:rsidR="009F4249" w:rsidRPr="009570ED" w:rsidRDefault="009F4249" w:rsidP="00F42501">
      <w:pPr>
        <w:spacing w:after="0" w:line="360" w:lineRule="auto"/>
        <w:jc w:val="both"/>
        <w:rPr>
          <w:rFonts w:ascii="Times New Roman" w:hAnsi="Times New Roman"/>
          <w:color w:val="000000" w:themeColor="text1"/>
          <w:sz w:val="24"/>
          <w:szCs w:val="24"/>
        </w:rPr>
      </w:pPr>
    </w:p>
    <w:p w:rsidR="009F4249" w:rsidRPr="009570ED" w:rsidRDefault="009F4249" w:rsidP="005B3939">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Atribuições dos pesos aos níveis de fragilidade ambiental</w:t>
      </w:r>
      <w:r w:rsidR="00F42501" w:rsidRPr="009570ED">
        <w:rPr>
          <w:rFonts w:ascii="Times New Roman" w:hAnsi="Times New Roman"/>
          <w:color w:val="000000" w:themeColor="text1"/>
          <w:sz w:val="24"/>
          <w:szCs w:val="24"/>
        </w:rPr>
        <w:t xml:space="preserve"> </w:t>
      </w:r>
      <w:r w:rsidRPr="009570ED">
        <w:rPr>
          <w:rFonts w:ascii="Times New Roman" w:hAnsi="Times New Roman"/>
          <w:color w:val="000000" w:themeColor="text1"/>
          <w:sz w:val="24"/>
          <w:szCs w:val="24"/>
        </w:rPr>
        <w:t xml:space="preserve">foi realizada a </w:t>
      </w:r>
      <w:r w:rsidR="006C6093" w:rsidRPr="009570ED">
        <w:rPr>
          <w:rFonts w:ascii="Times New Roman" w:hAnsi="Times New Roman"/>
          <w:color w:val="000000" w:themeColor="text1"/>
          <w:sz w:val="24"/>
          <w:szCs w:val="24"/>
        </w:rPr>
        <w:t xml:space="preserve">partir da </w:t>
      </w:r>
      <w:r w:rsidRPr="009570ED">
        <w:rPr>
          <w:rFonts w:ascii="Times New Roman" w:hAnsi="Times New Roman"/>
          <w:color w:val="000000" w:themeColor="text1"/>
          <w:sz w:val="24"/>
          <w:szCs w:val="24"/>
        </w:rPr>
        <w:t>classifica</w:t>
      </w:r>
      <w:r w:rsidR="006C6093" w:rsidRPr="009570ED">
        <w:rPr>
          <w:rFonts w:ascii="Times New Roman" w:hAnsi="Times New Roman"/>
          <w:color w:val="000000" w:themeColor="text1"/>
          <w:sz w:val="24"/>
          <w:szCs w:val="24"/>
        </w:rPr>
        <w:t>ção do grau de estabilidade ou fragilidade</w:t>
      </w:r>
      <w:r w:rsidRPr="009570ED">
        <w:rPr>
          <w:rFonts w:ascii="Times New Roman" w:hAnsi="Times New Roman"/>
          <w:color w:val="000000" w:themeColor="text1"/>
          <w:sz w:val="24"/>
          <w:szCs w:val="24"/>
        </w:rPr>
        <w:t xml:space="preserve"> de cada unidade ambiental, respeitando as relações entre os processos de morfogênese e </w:t>
      </w:r>
      <w:proofErr w:type="spellStart"/>
      <w:r w:rsidRPr="009570ED">
        <w:rPr>
          <w:rFonts w:ascii="Times New Roman" w:hAnsi="Times New Roman"/>
          <w:color w:val="000000" w:themeColor="text1"/>
          <w:sz w:val="24"/>
          <w:szCs w:val="24"/>
        </w:rPr>
        <w:t>pedogênese</w:t>
      </w:r>
      <w:proofErr w:type="spellEnd"/>
      <w:r w:rsidRPr="009570ED">
        <w:rPr>
          <w:rFonts w:ascii="Times New Roman" w:hAnsi="Times New Roman"/>
          <w:color w:val="000000" w:themeColor="text1"/>
          <w:sz w:val="24"/>
          <w:szCs w:val="24"/>
        </w:rPr>
        <w:t xml:space="preserve"> </w:t>
      </w:r>
      <w:r w:rsidR="003A71D6" w:rsidRPr="009570ED">
        <w:rPr>
          <w:rFonts w:ascii="Times New Roman" w:hAnsi="Times New Roman"/>
          <w:color w:val="000000" w:themeColor="text1"/>
          <w:sz w:val="24"/>
          <w:szCs w:val="24"/>
        </w:rPr>
        <w:t xml:space="preserve">propostos por </w:t>
      </w:r>
      <w:proofErr w:type="spellStart"/>
      <w:r w:rsidR="00E54DE0" w:rsidRPr="009570ED">
        <w:rPr>
          <w:rFonts w:ascii="Times New Roman" w:hAnsi="Times New Roman"/>
          <w:color w:val="000000" w:themeColor="text1"/>
        </w:rPr>
        <w:t>Tricart</w:t>
      </w:r>
      <w:proofErr w:type="spellEnd"/>
      <w:r w:rsidR="00E54DE0" w:rsidRPr="009570ED">
        <w:rPr>
          <w:rFonts w:ascii="Times New Roman" w:hAnsi="Times New Roman"/>
          <w:color w:val="000000" w:themeColor="text1"/>
        </w:rPr>
        <w:t xml:space="preserve"> (1977)</w:t>
      </w:r>
      <w:r w:rsidRPr="009570ED">
        <w:rPr>
          <w:rFonts w:ascii="Times New Roman" w:hAnsi="Times New Roman"/>
          <w:color w:val="000000" w:themeColor="text1"/>
          <w:sz w:val="24"/>
          <w:szCs w:val="24"/>
        </w:rPr>
        <w:t xml:space="preserve"> e o índice de fragilidade ambiental </w:t>
      </w:r>
      <w:r w:rsidR="002D29AA" w:rsidRPr="009570ED">
        <w:rPr>
          <w:rFonts w:ascii="Times New Roman" w:hAnsi="Times New Roman"/>
          <w:color w:val="000000" w:themeColor="text1"/>
          <w:sz w:val="24"/>
          <w:szCs w:val="24"/>
        </w:rPr>
        <w:t xml:space="preserve">(MORO </w:t>
      </w:r>
      <w:proofErr w:type="spellStart"/>
      <w:r w:rsidRPr="009570ED">
        <w:rPr>
          <w:rFonts w:ascii="Times New Roman" w:hAnsi="Times New Roman"/>
          <w:color w:val="000000" w:themeColor="text1"/>
          <w:sz w:val="24"/>
          <w:szCs w:val="24"/>
        </w:rPr>
        <w:t>et</w:t>
      </w:r>
      <w:proofErr w:type="spellEnd"/>
      <w:r w:rsidRPr="009570ED">
        <w:rPr>
          <w:rFonts w:ascii="Times New Roman" w:hAnsi="Times New Roman"/>
          <w:color w:val="000000" w:themeColor="text1"/>
          <w:sz w:val="24"/>
          <w:szCs w:val="24"/>
        </w:rPr>
        <w:t xml:space="preserve"> al.</w:t>
      </w:r>
      <w:r w:rsidR="002D29AA" w:rsidRPr="009570ED">
        <w:rPr>
          <w:rFonts w:ascii="Times New Roman" w:hAnsi="Times New Roman"/>
          <w:color w:val="000000" w:themeColor="text1"/>
          <w:sz w:val="24"/>
          <w:szCs w:val="24"/>
        </w:rPr>
        <w:t>,</w:t>
      </w:r>
      <w:r w:rsidRPr="009570ED">
        <w:rPr>
          <w:rFonts w:ascii="Times New Roman" w:hAnsi="Times New Roman"/>
          <w:color w:val="000000" w:themeColor="text1"/>
          <w:sz w:val="24"/>
          <w:szCs w:val="24"/>
        </w:rPr>
        <w:t xml:space="preserve"> 2</w:t>
      </w:r>
      <w:r w:rsidR="00EB2F84" w:rsidRPr="009570ED">
        <w:rPr>
          <w:rFonts w:ascii="Times New Roman" w:hAnsi="Times New Roman"/>
          <w:color w:val="000000" w:themeColor="text1"/>
          <w:sz w:val="24"/>
          <w:szCs w:val="24"/>
        </w:rPr>
        <w:t>011), conforme mostra a Tabela 2</w:t>
      </w:r>
      <w:r w:rsidRPr="009570ED">
        <w:rPr>
          <w:rFonts w:ascii="Times New Roman" w:hAnsi="Times New Roman"/>
          <w:color w:val="000000" w:themeColor="text1"/>
          <w:sz w:val="24"/>
          <w:szCs w:val="24"/>
        </w:rPr>
        <w:t>.</w:t>
      </w:r>
    </w:p>
    <w:p w:rsidR="006C6093" w:rsidRPr="009570ED" w:rsidRDefault="006C6093" w:rsidP="005B3939">
      <w:pPr>
        <w:spacing w:after="0" w:line="360" w:lineRule="auto"/>
        <w:jc w:val="both"/>
        <w:rPr>
          <w:rFonts w:ascii="Times New Roman" w:hAnsi="Times New Roman"/>
          <w:b/>
          <w:color w:val="000000" w:themeColor="text1"/>
        </w:rPr>
      </w:pPr>
    </w:p>
    <w:p w:rsidR="004C0A21" w:rsidRPr="009570ED" w:rsidRDefault="004C0A21" w:rsidP="006B7415">
      <w:pPr>
        <w:spacing w:after="120" w:line="240" w:lineRule="auto"/>
        <w:jc w:val="both"/>
        <w:rPr>
          <w:rFonts w:ascii="Times New Roman" w:hAnsi="Times New Roman"/>
          <w:color w:val="000000" w:themeColor="text1"/>
          <w:sz w:val="24"/>
        </w:rPr>
      </w:pPr>
      <w:r w:rsidRPr="009570ED">
        <w:rPr>
          <w:rFonts w:ascii="Times New Roman" w:hAnsi="Times New Roman"/>
          <w:b/>
          <w:color w:val="000000" w:themeColor="text1"/>
          <w:sz w:val="24"/>
        </w:rPr>
        <w:t xml:space="preserve">Tabela </w:t>
      </w:r>
      <w:r w:rsidR="007E0080" w:rsidRPr="009570ED">
        <w:rPr>
          <w:rFonts w:ascii="Times New Roman" w:hAnsi="Times New Roman"/>
          <w:b/>
          <w:color w:val="000000" w:themeColor="text1"/>
          <w:sz w:val="24"/>
        </w:rPr>
        <w:t>2</w:t>
      </w:r>
      <w:r w:rsidRPr="009570ED">
        <w:rPr>
          <w:rFonts w:ascii="Times New Roman" w:hAnsi="Times New Roman"/>
          <w:b/>
          <w:color w:val="000000" w:themeColor="text1"/>
          <w:sz w:val="24"/>
        </w:rPr>
        <w:t xml:space="preserve">. </w:t>
      </w:r>
      <w:r w:rsidRPr="009570ED">
        <w:rPr>
          <w:rFonts w:ascii="Times New Roman" w:hAnsi="Times New Roman"/>
          <w:color w:val="000000" w:themeColor="text1"/>
          <w:sz w:val="24"/>
        </w:rPr>
        <w:t>Índice de fragilidade ambiental para área de estudo e</w:t>
      </w:r>
      <w:r w:rsidR="00E54DE0" w:rsidRPr="009570ED">
        <w:rPr>
          <w:rFonts w:ascii="Times New Roman" w:hAnsi="Times New Roman"/>
          <w:color w:val="000000" w:themeColor="text1"/>
          <w:sz w:val="24"/>
        </w:rPr>
        <w:t xml:space="preserve">m conformidade com a </w:t>
      </w:r>
      <w:r w:rsidR="003A71D6" w:rsidRPr="009570ED">
        <w:rPr>
          <w:rFonts w:ascii="Times New Roman" w:hAnsi="Times New Roman"/>
          <w:color w:val="000000" w:themeColor="text1"/>
          <w:sz w:val="24"/>
        </w:rPr>
        <w:t xml:space="preserve">Teoria da </w:t>
      </w:r>
      <w:proofErr w:type="spellStart"/>
      <w:r w:rsidR="003A71D6" w:rsidRPr="009570ED">
        <w:rPr>
          <w:rFonts w:ascii="Times New Roman" w:hAnsi="Times New Roman"/>
          <w:color w:val="000000" w:themeColor="text1"/>
          <w:sz w:val="24"/>
        </w:rPr>
        <w:t>E</w:t>
      </w:r>
      <w:r w:rsidR="00E54DE0" w:rsidRPr="009570ED">
        <w:rPr>
          <w:rFonts w:ascii="Times New Roman" w:hAnsi="Times New Roman"/>
          <w:color w:val="000000" w:themeColor="text1"/>
          <w:sz w:val="24"/>
        </w:rPr>
        <w:t>codinâmica</w:t>
      </w:r>
      <w:proofErr w:type="spellEnd"/>
      <w:r w:rsidR="00E54DE0" w:rsidRPr="009570ED">
        <w:rPr>
          <w:rFonts w:ascii="Times New Roman" w:hAnsi="Times New Roman"/>
          <w:color w:val="000000" w:themeColor="text1"/>
          <w:sz w:val="24"/>
        </w:rPr>
        <w:t xml:space="preserve"> de </w:t>
      </w:r>
      <w:proofErr w:type="spellStart"/>
      <w:r w:rsidR="00E54DE0" w:rsidRPr="009570ED">
        <w:rPr>
          <w:rFonts w:ascii="Times New Roman" w:hAnsi="Times New Roman"/>
          <w:color w:val="000000" w:themeColor="text1"/>
          <w:sz w:val="24"/>
        </w:rPr>
        <w:t>Tricart</w:t>
      </w:r>
      <w:proofErr w:type="spellEnd"/>
      <w:r w:rsidR="00E54DE0" w:rsidRPr="009570ED">
        <w:rPr>
          <w:rFonts w:ascii="Times New Roman" w:hAnsi="Times New Roman"/>
          <w:color w:val="000000" w:themeColor="text1"/>
          <w:sz w:val="24"/>
        </w:rPr>
        <w:t xml:space="preserve"> (1977) </w:t>
      </w:r>
      <w:r w:rsidRPr="009570ED">
        <w:rPr>
          <w:rFonts w:ascii="Times New Roman" w:hAnsi="Times New Roman"/>
          <w:color w:val="000000" w:themeColor="text1"/>
          <w:sz w:val="24"/>
        </w:rPr>
        <w:t xml:space="preserve">e a equação </w:t>
      </w:r>
      <w:r w:rsidR="002D29AA" w:rsidRPr="009570ED">
        <w:rPr>
          <w:rFonts w:ascii="Times New Roman" w:hAnsi="Times New Roman"/>
          <w:color w:val="000000" w:themeColor="text1"/>
          <w:sz w:val="24"/>
        </w:rPr>
        <w:t>de</w:t>
      </w:r>
      <w:r w:rsidRPr="009570ED">
        <w:rPr>
          <w:rFonts w:ascii="Times New Roman" w:hAnsi="Times New Roman"/>
          <w:color w:val="000000" w:themeColor="text1"/>
          <w:sz w:val="24"/>
        </w:rPr>
        <w:t xml:space="preserve"> Moro </w:t>
      </w:r>
      <w:proofErr w:type="spellStart"/>
      <w:r w:rsidRPr="009570ED">
        <w:rPr>
          <w:rFonts w:ascii="Times New Roman" w:hAnsi="Times New Roman"/>
          <w:color w:val="000000" w:themeColor="text1"/>
          <w:sz w:val="24"/>
        </w:rPr>
        <w:t>et</w:t>
      </w:r>
      <w:proofErr w:type="spellEnd"/>
      <w:r w:rsidRPr="009570ED">
        <w:rPr>
          <w:rFonts w:ascii="Times New Roman" w:hAnsi="Times New Roman"/>
          <w:color w:val="000000" w:themeColor="text1"/>
          <w:sz w:val="24"/>
        </w:rPr>
        <w:t xml:space="preserve"> al. (2011).</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6"/>
        <w:gridCol w:w="2836"/>
        <w:gridCol w:w="3827"/>
      </w:tblGrid>
      <w:tr w:rsidR="00C3511C" w:rsidRPr="00FC3593" w:rsidTr="00C3511C">
        <w:trPr>
          <w:trHeight w:val="201"/>
        </w:trPr>
        <w:tc>
          <w:tcPr>
            <w:tcW w:w="5000" w:type="pct"/>
            <w:gridSpan w:val="3"/>
            <w:tcBorders>
              <w:left w:val="nil"/>
              <w:right w:val="nil"/>
            </w:tcBorders>
            <w:shd w:val="clear" w:color="auto" w:fill="auto"/>
            <w:vAlign w:val="bottom"/>
          </w:tcPr>
          <w:p w:rsidR="00C3511C" w:rsidRPr="00FC3593" w:rsidRDefault="00C3511C" w:rsidP="00C3511C">
            <w:pPr>
              <w:spacing w:after="0" w:line="240" w:lineRule="auto"/>
              <w:jc w:val="center"/>
              <w:rPr>
                <w:rFonts w:ascii="Times New Roman" w:hAnsi="Times New Roman"/>
                <w:b/>
              </w:rPr>
            </w:pPr>
            <w:r w:rsidRPr="00FC3593">
              <w:rPr>
                <w:rFonts w:ascii="Times New Roman" w:hAnsi="Times New Roman"/>
                <w:b/>
                <w:caps/>
              </w:rPr>
              <w:t>Relação entre as unidades Ambientais e atribuição de pesos</w:t>
            </w:r>
          </w:p>
        </w:tc>
      </w:tr>
      <w:tr w:rsidR="00C3511C" w:rsidRPr="00FC3593" w:rsidTr="00C3511C">
        <w:trPr>
          <w:trHeight w:val="200"/>
        </w:trPr>
        <w:tc>
          <w:tcPr>
            <w:tcW w:w="1544" w:type="pct"/>
            <w:tcBorders>
              <w:left w:val="nil"/>
            </w:tcBorders>
            <w:shd w:val="clear" w:color="auto" w:fill="auto"/>
            <w:vAlign w:val="bottom"/>
          </w:tcPr>
          <w:p w:rsidR="00C3511C" w:rsidRPr="00FC3593" w:rsidRDefault="00C3511C" w:rsidP="00C3511C">
            <w:pPr>
              <w:spacing w:after="0" w:line="240" w:lineRule="auto"/>
              <w:jc w:val="center"/>
              <w:rPr>
                <w:rFonts w:ascii="Times New Roman" w:hAnsi="Times New Roman"/>
                <w:b/>
                <w:color w:val="000000"/>
              </w:rPr>
            </w:pPr>
            <w:proofErr w:type="spellStart"/>
            <w:r w:rsidRPr="00FC3593">
              <w:rPr>
                <w:rFonts w:ascii="Times New Roman" w:hAnsi="Times New Roman"/>
                <w:b/>
                <w:color w:val="000000"/>
              </w:rPr>
              <w:t>Tricart</w:t>
            </w:r>
            <w:proofErr w:type="spellEnd"/>
            <w:r w:rsidRPr="00FC3593">
              <w:rPr>
                <w:rFonts w:ascii="Times New Roman" w:hAnsi="Times New Roman"/>
                <w:b/>
                <w:color w:val="000000"/>
              </w:rPr>
              <w:t xml:space="preserve"> (1977)</w:t>
            </w:r>
          </w:p>
        </w:tc>
        <w:tc>
          <w:tcPr>
            <w:tcW w:w="3456" w:type="pct"/>
            <w:gridSpan w:val="2"/>
            <w:tcBorders>
              <w:left w:val="nil"/>
              <w:right w:val="nil"/>
            </w:tcBorders>
            <w:shd w:val="clear" w:color="auto" w:fill="auto"/>
            <w:vAlign w:val="bottom"/>
          </w:tcPr>
          <w:p w:rsidR="00C3511C" w:rsidRPr="00FC3593" w:rsidRDefault="00C3511C" w:rsidP="00C3511C">
            <w:pPr>
              <w:spacing w:after="0" w:line="240" w:lineRule="auto"/>
              <w:jc w:val="center"/>
              <w:rPr>
                <w:rFonts w:ascii="Times New Roman" w:hAnsi="Times New Roman"/>
                <w:b/>
              </w:rPr>
            </w:pPr>
            <w:r w:rsidRPr="00FC3593">
              <w:rPr>
                <w:rFonts w:ascii="Times New Roman" w:hAnsi="Times New Roman"/>
                <w:b/>
              </w:rPr>
              <w:t xml:space="preserve">Moro </w:t>
            </w:r>
            <w:proofErr w:type="spellStart"/>
            <w:r w:rsidRPr="00FC3593">
              <w:rPr>
                <w:rFonts w:ascii="Times New Roman" w:hAnsi="Times New Roman"/>
                <w:b/>
              </w:rPr>
              <w:t>et</w:t>
            </w:r>
            <w:proofErr w:type="spellEnd"/>
            <w:r w:rsidRPr="00FC3593">
              <w:rPr>
                <w:rFonts w:ascii="Times New Roman" w:hAnsi="Times New Roman"/>
                <w:b/>
              </w:rPr>
              <w:t xml:space="preserve"> al. (2011)</w:t>
            </w:r>
          </w:p>
        </w:tc>
      </w:tr>
      <w:tr w:rsidR="00C3511C" w:rsidRPr="00FC3593" w:rsidTr="00C3511C">
        <w:tc>
          <w:tcPr>
            <w:tcW w:w="1544" w:type="pct"/>
            <w:tcBorders>
              <w:lef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Relação</w:t>
            </w:r>
          </w:p>
        </w:tc>
        <w:tc>
          <w:tcPr>
            <w:tcW w:w="1471" w:type="pct"/>
            <w:tcBorders>
              <w:lef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Índice de fragilidade</w:t>
            </w:r>
          </w:p>
        </w:tc>
        <w:tc>
          <w:tcPr>
            <w:tcW w:w="1985" w:type="pct"/>
            <w:tcBorders>
              <w:righ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Peso</w:t>
            </w:r>
          </w:p>
        </w:tc>
      </w:tr>
      <w:tr w:rsidR="00C3511C" w:rsidRPr="00FC3593" w:rsidTr="00C3511C">
        <w:trPr>
          <w:trHeight w:val="363"/>
        </w:trPr>
        <w:tc>
          <w:tcPr>
            <w:tcW w:w="1544" w:type="pct"/>
            <w:vMerge w:val="restart"/>
            <w:tcBorders>
              <w:left w:val="nil"/>
            </w:tcBorders>
            <w:shd w:val="clear" w:color="auto" w:fill="auto"/>
            <w:vAlign w:val="center"/>
          </w:tcPr>
          <w:p w:rsidR="00C3511C" w:rsidRPr="00FC3593" w:rsidRDefault="00C3511C" w:rsidP="00C3511C">
            <w:pPr>
              <w:pStyle w:val="Default"/>
              <w:jc w:val="center"/>
              <w:rPr>
                <w:sz w:val="22"/>
                <w:szCs w:val="22"/>
              </w:rPr>
            </w:pPr>
            <w:r w:rsidRPr="00FC3593">
              <w:rPr>
                <w:sz w:val="22"/>
                <w:szCs w:val="22"/>
              </w:rPr>
              <w:t xml:space="preserve">Prevalência da </w:t>
            </w:r>
            <w:proofErr w:type="spellStart"/>
            <w:r w:rsidRPr="00FC3593">
              <w:rPr>
                <w:sz w:val="22"/>
                <w:szCs w:val="22"/>
              </w:rPr>
              <w:t>pedogênese</w:t>
            </w:r>
            <w:proofErr w:type="spellEnd"/>
          </w:p>
        </w:tc>
        <w:tc>
          <w:tcPr>
            <w:tcW w:w="1471" w:type="pct"/>
            <w:tcBorders>
              <w:lef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Muito Baixa</w:t>
            </w:r>
          </w:p>
        </w:tc>
        <w:tc>
          <w:tcPr>
            <w:tcW w:w="1985" w:type="pct"/>
            <w:tcBorders>
              <w:righ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1,25 – 1,5</w:t>
            </w:r>
          </w:p>
        </w:tc>
      </w:tr>
      <w:tr w:rsidR="00C3511C" w:rsidRPr="00FC3593" w:rsidTr="00C3511C">
        <w:trPr>
          <w:trHeight w:val="326"/>
        </w:trPr>
        <w:tc>
          <w:tcPr>
            <w:tcW w:w="1544" w:type="pct"/>
            <w:vMerge/>
            <w:tcBorders>
              <w:lef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p>
        </w:tc>
        <w:tc>
          <w:tcPr>
            <w:tcW w:w="1471" w:type="pct"/>
            <w:tcBorders>
              <w:lef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Baixa</w:t>
            </w:r>
          </w:p>
        </w:tc>
        <w:tc>
          <w:tcPr>
            <w:tcW w:w="1985" w:type="pct"/>
            <w:tcBorders>
              <w:righ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1,5001 – 1,75</w:t>
            </w:r>
          </w:p>
        </w:tc>
      </w:tr>
      <w:tr w:rsidR="00C3511C" w:rsidRPr="00FC3593" w:rsidTr="00C3511C">
        <w:trPr>
          <w:trHeight w:val="200"/>
        </w:trPr>
        <w:tc>
          <w:tcPr>
            <w:tcW w:w="1544" w:type="pct"/>
            <w:tcBorders>
              <w:left w:val="nil"/>
              <w:bottom w:val="single" w:sz="4" w:space="0" w:color="auto"/>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Equilíbrio</w:t>
            </w:r>
          </w:p>
        </w:tc>
        <w:tc>
          <w:tcPr>
            <w:tcW w:w="1471" w:type="pct"/>
            <w:tcBorders>
              <w:left w:val="nil"/>
              <w:bottom w:val="single" w:sz="4" w:space="0" w:color="auto"/>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Média</w:t>
            </w:r>
          </w:p>
        </w:tc>
        <w:tc>
          <w:tcPr>
            <w:tcW w:w="1985" w:type="pct"/>
            <w:tcBorders>
              <w:bottom w:val="single" w:sz="4" w:space="0" w:color="auto"/>
              <w:righ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1,7501 - 2,00</w:t>
            </w:r>
          </w:p>
        </w:tc>
      </w:tr>
      <w:tr w:rsidR="00C3511C" w:rsidRPr="00FC3593" w:rsidTr="00C3511C">
        <w:trPr>
          <w:trHeight w:val="288"/>
        </w:trPr>
        <w:tc>
          <w:tcPr>
            <w:tcW w:w="1544" w:type="pct"/>
            <w:vMerge w:val="restart"/>
            <w:tcBorders>
              <w:lef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 xml:space="preserve">Prevalência da </w:t>
            </w:r>
            <w:proofErr w:type="spellStart"/>
            <w:r w:rsidRPr="00FC3593">
              <w:rPr>
                <w:rFonts w:ascii="Times New Roman" w:hAnsi="Times New Roman"/>
              </w:rPr>
              <w:t>morfogêse</w:t>
            </w:r>
            <w:proofErr w:type="spellEnd"/>
          </w:p>
        </w:tc>
        <w:tc>
          <w:tcPr>
            <w:tcW w:w="1471" w:type="pct"/>
            <w:tcBorders>
              <w:lef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Alta</w:t>
            </w:r>
          </w:p>
        </w:tc>
        <w:tc>
          <w:tcPr>
            <w:tcW w:w="1985" w:type="pct"/>
            <w:tcBorders>
              <w:righ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2,001 - 2,25</w:t>
            </w:r>
          </w:p>
        </w:tc>
      </w:tr>
      <w:tr w:rsidR="00C3511C" w:rsidRPr="009E1A5B" w:rsidTr="00C3511C">
        <w:trPr>
          <w:trHeight w:val="495"/>
        </w:trPr>
        <w:tc>
          <w:tcPr>
            <w:tcW w:w="1544" w:type="pct"/>
            <w:vMerge/>
            <w:tcBorders>
              <w:left w:val="nil"/>
              <w:bottom w:val="single" w:sz="4" w:space="0" w:color="auto"/>
            </w:tcBorders>
            <w:shd w:val="clear" w:color="auto" w:fill="auto"/>
            <w:vAlign w:val="center"/>
          </w:tcPr>
          <w:p w:rsidR="00C3511C" w:rsidRPr="00FC3593" w:rsidRDefault="00C3511C" w:rsidP="00C3511C">
            <w:pPr>
              <w:spacing w:after="0" w:line="240" w:lineRule="auto"/>
              <w:jc w:val="center"/>
              <w:rPr>
                <w:rFonts w:ascii="Times New Roman" w:hAnsi="Times New Roman"/>
              </w:rPr>
            </w:pPr>
          </w:p>
        </w:tc>
        <w:tc>
          <w:tcPr>
            <w:tcW w:w="1471" w:type="pct"/>
            <w:tcBorders>
              <w:left w:val="nil"/>
              <w:bottom w:val="single" w:sz="4" w:space="0" w:color="auto"/>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Muito Alta</w:t>
            </w:r>
          </w:p>
        </w:tc>
        <w:tc>
          <w:tcPr>
            <w:tcW w:w="1985" w:type="pct"/>
            <w:tcBorders>
              <w:bottom w:val="single" w:sz="4" w:space="0" w:color="auto"/>
              <w:righ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2,2501 – 2,55</w:t>
            </w:r>
          </w:p>
        </w:tc>
      </w:tr>
    </w:tbl>
    <w:p w:rsidR="004C0A21" w:rsidRDefault="004C0A21" w:rsidP="004C0A21">
      <w:pPr>
        <w:spacing w:after="0" w:line="360" w:lineRule="auto"/>
        <w:jc w:val="both"/>
        <w:rPr>
          <w:rFonts w:ascii="Times New Roman" w:hAnsi="Times New Roman"/>
          <w:b/>
          <w:sz w:val="24"/>
          <w:szCs w:val="24"/>
        </w:rPr>
        <w:sectPr w:rsidR="004C0A21" w:rsidSect="005107E7">
          <w:type w:val="continuous"/>
          <w:pgSz w:w="11906" w:h="16838"/>
          <w:pgMar w:top="1134" w:right="1134" w:bottom="1134" w:left="1134" w:header="709" w:footer="709" w:gutter="0"/>
          <w:cols w:space="284"/>
          <w:docGrid w:linePitch="360"/>
        </w:sectPr>
      </w:pPr>
    </w:p>
    <w:p w:rsidR="004C0A21" w:rsidRPr="00984635" w:rsidRDefault="004C0A21" w:rsidP="00D654E3">
      <w:pPr>
        <w:spacing w:after="120" w:line="360" w:lineRule="auto"/>
        <w:rPr>
          <w:rFonts w:ascii="Times New Roman" w:hAnsi="Times New Roman"/>
          <w:sz w:val="24"/>
          <w:szCs w:val="24"/>
        </w:rPr>
      </w:pPr>
    </w:p>
    <w:p w:rsidR="00457701" w:rsidRPr="009570ED" w:rsidRDefault="004C0A21" w:rsidP="00884971">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lastRenderedPageBreak/>
        <w:t xml:space="preserve">Para o cálculo do índice de fragilidade ambiental foi a utilizada a Equação 1, após a atribuição dos pesos para cada tema e o cruzamento dos temas através do LEGAL (Linguagem Espacial para </w:t>
      </w:r>
      <w:proofErr w:type="spellStart"/>
      <w:r w:rsidRPr="009570ED">
        <w:rPr>
          <w:rFonts w:ascii="Times New Roman" w:hAnsi="Times New Roman"/>
          <w:color w:val="000000" w:themeColor="text1"/>
          <w:sz w:val="24"/>
          <w:szCs w:val="24"/>
        </w:rPr>
        <w:t>Geoprocessamento</w:t>
      </w:r>
      <w:proofErr w:type="spellEnd"/>
      <w:r w:rsidRPr="009570ED">
        <w:rPr>
          <w:rFonts w:ascii="Times New Roman" w:hAnsi="Times New Roman"/>
          <w:color w:val="000000" w:themeColor="text1"/>
          <w:sz w:val="24"/>
          <w:szCs w:val="24"/>
        </w:rPr>
        <w:t xml:space="preserve"> Algébrico) disponível no </w:t>
      </w:r>
      <w:proofErr w:type="spellStart"/>
      <w:r w:rsidRPr="009570ED">
        <w:rPr>
          <w:rFonts w:ascii="Times New Roman" w:hAnsi="Times New Roman"/>
          <w:color w:val="000000" w:themeColor="text1"/>
          <w:sz w:val="24"/>
          <w:szCs w:val="24"/>
        </w:rPr>
        <w:t>Spring</w:t>
      </w:r>
      <w:proofErr w:type="spellEnd"/>
      <w:r w:rsidRPr="009570ED">
        <w:rPr>
          <w:rFonts w:ascii="Times New Roman" w:hAnsi="Times New Roman"/>
          <w:color w:val="000000" w:themeColor="text1"/>
          <w:sz w:val="24"/>
          <w:szCs w:val="24"/>
        </w:rPr>
        <w:t xml:space="preserve"> 5.2.1.</w:t>
      </w:r>
    </w:p>
    <w:p w:rsidR="00884971" w:rsidRPr="009570ED" w:rsidRDefault="00884971" w:rsidP="00884971">
      <w:pPr>
        <w:spacing w:after="0" w:line="360" w:lineRule="auto"/>
        <w:ind w:firstLine="709"/>
        <w:jc w:val="both"/>
        <w:rPr>
          <w:rFonts w:ascii="Times New Roman" w:hAnsi="Times New Roman"/>
          <w:color w:val="000000" w:themeColor="text1"/>
          <w:sz w:val="24"/>
          <w:szCs w:val="24"/>
        </w:rPr>
      </w:pPr>
    </w:p>
    <w:p w:rsidR="00457701" w:rsidRPr="009570ED" w:rsidRDefault="00457701" w:rsidP="00BC64F2">
      <w:pPr>
        <w:spacing w:after="120" w:line="360" w:lineRule="auto"/>
        <w:jc w:val="both"/>
        <w:rPr>
          <w:rFonts w:ascii="Times New Roman" w:hAnsi="Times New Roman"/>
          <w:b/>
          <w:color w:val="000000" w:themeColor="text1"/>
          <w:sz w:val="24"/>
          <w:szCs w:val="24"/>
        </w:rPr>
      </w:pPr>
      <w:r w:rsidRPr="009570ED">
        <w:rPr>
          <w:rFonts w:ascii="Times New Roman" w:hAnsi="Times New Roman"/>
          <w:b/>
          <w:color w:val="000000" w:themeColor="text1"/>
          <w:sz w:val="24"/>
          <w:szCs w:val="24"/>
        </w:rPr>
        <w:t>Equação 1:</w:t>
      </w:r>
    </w:p>
    <w:p w:rsidR="00E54DE0" w:rsidRPr="009570ED" w:rsidRDefault="004C0A21" w:rsidP="00BC64F2">
      <w:pPr>
        <w:spacing w:after="120" w:line="360" w:lineRule="auto"/>
        <w:jc w:val="both"/>
        <w:rPr>
          <w:rFonts w:ascii="Times New Roman" w:hAnsi="Times New Roman"/>
          <w:b/>
          <w:color w:val="000000" w:themeColor="text1"/>
        </w:rPr>
      </w:pPr>
      <w:proofErr w:type="spellStart"/>
      <w:r w:rsidRPr="009570ED">
        <w:rPr>
          <w:rFonts w:ascii="Times New Roman" w:hAnsi="Times New Roman"/>
          <w:b/>
          <w:color w:val="000000" w:themeColor="text1"/>
        </w:rPr>
        <w:t>If</w:t>
      </w:r>
      <w:proofErr w:type="spellEnd"/>
      <w:r w:rsidRPr="009570ED">
        <w:rPr>
          <w:rFonts w:ascii="Times New Roman" w:hAnsi="Times New Roman"/>
          <w:color w:val="000000" w:themeColor="text1"/>
        </w:rPr>
        <w:t>= 0,23</w:t>
      </w:r>
      <w:proofErr w:type="spellStart"/>
      <w:r w:rsidRPr="009570ED">
        <w:rPr>
          <w:rFonts w:ascii="Times New Roman" w:hAnsi="Times New Roman"/>
          <w:color w:val="000000" w:themeColor="text1"/>
        </w:rPr>
        <w:t>x</w:t>
      </w:r>
      <w:r w:rsidRPr="009570ED">
        <w:rPr>
          <w:rFonts w:ascii="Times New Roman" w:hAnsi="Times New Roman"/>
          <w:b/>
          <w:color w:val="000000" w:themeColor="text1"/>
        </w:rPr>
        <w:t>G</w:t>
      </w:r>
      <w:proofErr w:type="spellEnd"/>
      <w:r w:rsidRPr="009570ED">
        <w:rPr>
          <w:rFonts w:ascii="Times New Roman" w:hAnsi="Times New Roman"/>
          <w:color w:val="000000" w:themeColor="text1"/>
        </w:rPr>
        <w:t xml:space="preserve"> + 0,27</w:t>
      </w:r>
      <w:proofErr w:type="spellStart"/>
      <w:r w:rsidRPr="009570ED">
        <w:rPr>
          <w:rFonts w:ascii="Times New Roman" w:hAnsi="Times New Roman"/>
          <w:color w:val="000000" w:themeColor="text1"/>
        </w:rPr>
        <w:t>x</w:t>
      </w:r>
      <w:r w:rsidRPr="009570ED">
        <w:rPr>
          <w:rFonts w:ascii="Times New Roman" w:hAnsi="Times New Roman"/>
          <w:b/>
          <w:color w:val="000000" w:themeColor="text1"/>
        </w:rPr>
        <w:t>D</w:t>
      </w:r>
      <w:proofErr w:type="spellEnd"/>
      <w:r w:rsidRPr="009570ED">
        <w:rPr>
          <w:rFonts w:ascii="Times New Roman" w:hAnsi="Times New Roman"/>
          <w:color w:val="000000" w:themeColor="text1"/>
        </w:rPr>
        <w:t xml:space="preserve"> + 0,21</w:t>
      </w:r>
      <w:proofErr w:type="spellStart"/>
      <w:r w:rsidRPr="009570ED">
        <w:rPr>
          <w:rFonts w:ascii="Times New Roman" w:hAnsi="Times New Roman"/>
          <w:color w:val="000000" w:themeColor="text1"/>
        </w:rPr>
        <w:t>x</w:t>
      </w:r>
      <w:r w:rsidRPr="009570ED">
        <w:rPr>
          <w:rFonts w:ascii="Times New Roman" w:hAnsi="Times New Roman"/>
          <w:b/>
          <w:color w:val="000000" w:themeColor="text1"/>
        </w:rPr>
        <w:t>S</w:t>
      </w:r>
      <w:proofErr w:type="spellEnd"/>
      <w:r w:rsidRPr="009570ED">
        <w:rPr>
          <w:rFonts w:ascii="Times New Roman" w:hAnsi="Times New Roman"/>
          <w:color w:val="000000" w:themeColor="text1"/>
        </w:rPr>
        <w:t xml:space="preserve"> +0,15x</w:t>
      </w:r>
      <w:r w:rsidRPr="009570ED">
        <w:rPr>
          <w:rFonts w:ascii="Times New Roman" w:hAnsi="Times New Roman"/>
          <w:b/>
          <w:color w:val="000000" w:themeColor="text1"/>
        </w:rPr>
        <w:t>C</w:t>
      </w:r>
      <w:r w:rsidRPr="009570ED">
        <w:rPr>
          <w:rFonts w:ascii="Times New Roman" w:hAnsi="Times New Roman"/>
          <w:color w:val="000000" w:themeColor="text1"/>
        </w:rPr>
        <w:t xml:space="preserve"> + 0,14</w:t>
      </w:r>
      <w:proofErr w:type="spellStart"/>
      <w:r w:rsidRPr="009570ED">
        <w:rPr>
          <w:rFonts w:ascii="Times New Roman" w:hAnsi="Times New Roman"/>
          <w:color w:val="000000" w:themeColor="text1"/>
        </w:rPr>
        <w:t>x</w:t>
      </w:r>
      <w:r w:rsidRPr="009570ED">
        <w:rPr>
          <w:rFonts w:ascii="Times New Roman" w:hAnsi="Times New Roman"/>
          <w:b/>
          <w:color w:val="000000" w:themeColor="text1"/>
        </w:rPr>
        <w:t>U</w:t>
      </w:r>
      <w:proofErr w:type="spellEnd"/>
      <w:r w:rsidRPr="009570ED">
        <w:rPr>
          <w:rFonts w:ascii="Times New Roman" w:hAnsi="Times New Roman"/>
          <w:b/>
          <w:color w:val="000000" w:themeColor="text1"/>
        </w:rPr>
        <w:t xml:space="preserve"> </w:t>
      </w:r>
    </w:p>
    <w:p w:rsidR="00E54DE0" w:rsidRPr="009570ED" w:rsidRDefault="004C0A21" w:rsidP="00884971">
      <w:pPr>
        <w:spacing w:after="0" w:line="360" w:lineRule="auto"/>
        <w:jc w:val="both"/>
        <w:rPr>
          <w:rFonts w:ascii="Times New Roman" w:hAnsi="Times New Roman"/>
          <w:color w:val="000000" w:themeColor="text1"/>
          <w:szCs w:val="24"/>
        </w:rPr>
      </w:pPr>
      <w:proofErr w:type="spellStart"/>
      <w:r w:rsidRPr="009570ED">
        <w:rPr>
          <w:rFonts w:ascii="Times New Roman" w:hAnsi="Times New Roman"/>
          <w:b/>
          <w:color w:val="000000" w:themeColor="text1"/>
          <w:szCs w:val="24"/>
        </w:rPr>
        <w:t>If</w:t>
      </w:r>
      <w:proofErr w:type="spellEnd"/>
      <w:r w:rsidRPr="009570ED">
        <w:rPr>
          <w:rFonts w:ascii="Times New Roman" w:hAnsi="Times New Roman"/>
          <w:color w:val="000000" w:themeColor="text1"/>
          <w:szCs w:val="24"/>
        </w:rPr>
        <w:t xml:space="preserve">: </w:t>
      </w:r>
      <w:r w:rsidR="009632B7" w:rsidRPr="009570ED">
        <w:rPr>
          <w:rFonts w:ascii="Times New Roman" w:hAnsi="Times New Roman"/>
          <w:color w:val="000000" w:themeColor="text1"/>
          <w:szCs w:val="24"/>
        </w:rPr>
        <w:t>Í</w:t>
      </w:r>
      <w:r w:rsidRPr="009570ED">
        <w:rPr>
          <w:rFonts w:ascii="Times New Roman" w:hAnsi="Times New Roman"/>
          <w:color w:val="000000" w:themeColor="text1"/>
          <w:szCs w:val="24"/>
        </w:rPr>
        <w:t xml:space="preserve">ndice de fragilidade; </w:t>
      </w:r>
      <w:r w:rsidRPr="009570ED">
        <w:rPr>
          <w:rFonts w:ascii="Times New Roman" w:hAnsi="Times New Roman"/>
          <w:b/>
          <w:color w:val="000000" w:themeColor="text1"/>
          <w:szCs w:val="24"/>
        </w:rPr>
        <w:t>G</w:t>
      </w:r>
      <w:r w:rsidRPr="009570ED">
        <w:rPr>
          <w:rFonts w:ascii="Times New Roman" w:hAnsi="Times New Roman"/>
          <w:color w:val="000000" w:themeColor="text1"/>
          <w:szCs w:val="24"/>
        </w:rPr>
        <w:t>: Geologia;</w:t>
      </w:r>
      <w:r w:rsidR="009632B7" w:rsidRPr="009570ED">
        <w:rPr>
          <w:rFonts w:ascii="Times New Roman" w:hAnsi="Times New Roman"/>
          <w:color w:val="000000" w:themeColor="text1"/>
          <w:szCs w:val="24"/>
        </w:rPr>
        <w:t xml:space="preserve"> </w:t>
      </w:r>
      <w:r w:rsidRPr="009570ED">
        <w:rPr>
          <w:rFonts w:ascii="Times New Roman" w:hAnsi="Times New Roman"/>
          <w:b/>
          <w:color w:val="000000" w:themeColor="text1"/>
          <w:szCs w:val="24"/>
        </w:rPr>
        <w:t>D</w:t>
      </w:r>
      <w:r w:rsidRPr="009570ED">
        <w:rPr>
          <w:rFonts w:ascii="Times New Roman" w:hAnsi="Times New Roman"/>
          <w:color w:val="000000" w:themeColor="text1"/>
          <w:szCs w:val="24"/>
        </w:rPr>
        <w:t xml:space="preserve">: Declividade; </w:t>
      </w:r>
      <w:r w:rsidRPr="009570ED">
        <w:rPr>
          <w:rFonts w:ascii="Times New Roman" w:hAnsi="Times New Roman"/>
          <w:b/>
          <w:color w:val="000000" w:themeColor="text1"/>
          <w:szCs w:val="24"/>
        </w:rPr>
        <w:t>S</w:t>
      </w:r>
      <w:r w:rsidRPr="009570ED">
        <w:rPr>
          <w:rFonts w:ascii="Times New Roman" w:hAnsi="Times New Roman"/>
          <w:color w:val="000000" w:themeColor="text1"/>
          <w:szCs w:val="24"/>
        </w:rPr>
        <w:t>:</w:t>
      </w:r>
      <w:r w:rsidR="009632B7" w:rsidRPr="009570ED">
        <w:rPr>
          <w:rFonts w:ascii="Times New Roman" w:hAnsi="Times New Roman"/>
          <w:color w:val="000000" w:themeColor="text1"/>
          <w:szCs w:val="24"/>
        </w:rPr>
        <w:t xml:space="preserve"> </w:t>
      </w:r>
      <w:r w:rsidRPr="009570ED">
        <w:rPr>
          <w:rFonts w:ascii="Times New Roman" w:hAnsi="Times New Roman"/>
          <w:color w:val="000000" w:themeColor="text1"/>
          <w:szCs w:val="24"/>
        </w:rPr>
        <w:t>Solo;</w:t>
      </w:r>
      <w:r w:rsidR="009632B7" w:rsidRPr="009570ED">
        <w:rPr>
          <w:rFonts w:ascii="Times New Roman" w:hAnsi="Times New Roman"/>
          <w:color w:val="000000" w:themeColor="text1"/>
          <w:szCs w:val="24"/>
        </w:rPr>
        <w:t xml:space="preserve"> </w:t>
      </w:r>
      <w:r w:rsidRPr="009570ED">
        <w:rPr>
          <w:rFonts w:ascii="Times New Roman" w:hAnsi="Times New Roman"/>
          <w:b/>
          <w:color w:val="000000" w:themeColor="text1"/>
          <w:szCs w:val="24"/>
        </w:rPr>
        <w:t>C</w:t>
      </w:r>
      <w:r w:rsidRPr="009570ED">
        <w:rPr>
          <w:rFonts w:ascii="Times New Roman" w:hAnsi="Times New Roman"/>
          <w:color w:val="000000" w:themeColor="text1"/>
          <w:szCs w:val="24"/>
        </w:rPr>
        <w:t>:</w:t>
      </w:r>
      <w:r w:rsidR="009632B7" w:rsidRPr="009570ED">
        <w:rPr>
          <w:rFonts w:ascii="Times New Roman" w:hAnsi="Times New Roman"/>
          <w:color w:val="000000" w:themeColor="text1"/>
          <w:szCs w:val="24"/>
        </w:rPr>
        <w:t xml:space="preserve"> </w:t>
      </w:r>
      <w:r w:rsidRPr="009570ED">
        <w:rPr>
          <w:rFonts w:ascii="Times New Roman" w:hAnsi="Times New Roman"/>
          <w:color w:val="000000" w:themeColor="text1"/>
          <w:szCs w:val="24"/>
        </w:rPr>
        <w:t>Clima;</w:t>
      </w:r>
      <w:r w:rsidR="009632B7" w:rsidRPr="009570ED">
        <w:rPr>
          <w:rFonts w:ascii="Times New Roman" w:hAnsi="Times New Roman"/>
          <w:color w:val="000000" w:themeColor="text1"/>
          <w:szCs w:val="24"/>
        </w:rPr>
        <w:t xml:space="preserve"> </w:t>
      </w:r>
      <w:r w:rsidRPr="009570ED">
        <w:rPr>
          <w:rFonts w:ascii="Times New Roman" w:hAnsi="Times New Roman"/>
          <w:b/>
          <w:color w:val="000000" w:themeColor="text1"/>
          <w:szCs w:val="24"/>
        </w:rPr>
        <w:t>U</w:t>
      </w:r>
      <w:r w:rsidRPr="009570ED">
        <w:rPr>
          <w:rFonts w:ascii="Times New Roman" w:hAnsi="Times New Roman"/>
          <w:color w:val="000000" w:themeColor="text1"/>
          <w:szCs w:val="24"/>
        </w:rPr>
        <w:t xml:space="preserve">: Uso e Cobertura da Terra. </w:t>
      </w:r>
    </w:p>
    <w:p w:rsidR="004C0A21" w:rsidRPr="009570ED" w:rsidRDefault="004C0A21" w:rsidP="00F44527">
      <w:pPr>
        <w:spacing w:after="0" w:line="240" w:lineRule="auto"/>
        <w:ind w:firstLine="709"/>
        <w:jc w:val="both"/>
        <w:rPr>
          <w:rFonts w:ascii="Times New Roman" w:hAnsi="Times New Roman"/>
          <w:color w:val="000000" w:themeColor="text1"/>
          <w:sz w:val="24"/>
          <w:szCs w:val="24"/>
        </w:rPr>
      </w:pPr>
    </w:p>
    <w:p w:rsidR="00B000CF" w:rsidRPr="009570ED" w:rsidRDefault="004C0A21" w:rsidP="009C4D3E">
      <w:pPr>
        <w:spacing w:after="0" w:line="360" w:lineRule="auto"/>
        <w:ind w:firstLine="709"/>
        <w:jc w:val="both"/>
        <w:rPr>
          <w:rFonts w:ascii="Times New Roman" w:hAnsi="Times New Roman"/>
          <w:bCs/>
          <w:color w:val="000000" w:themeColor="text1"/>
          <w:sz w:val="24"/>
          <w:szCs w:val="24"/>
        </w:rPr>
      </w:pPr>
      <w:r w:rsidRPr="009570ED">
        <w:rPr>
          <w:rFonts w:ascii="Times New Roman" w:hAnsi="Times New Roman"/>
          <w:bCs/>
          <w:color w:val="000000" w:themeColor="text1"/>
          <w:sz w:val="24"/>
          <w:szCs w:val="24"/>
        </w:rPr>
        <w:t>Os trabalhos de campo foram realizados nos dias 26 e 27 de janeiro de 2013, percorrendo-se as vias públicas da cidade de Porto Velho</w:t>
      </w:r>
      <w:r w:rsidR="00B231D0" w:rsidRPr="009570ED">
        <w:rPr>
          <w:rFonts w:ascii="Times New Roman" w:hAnsi="Times New Roman"/>
          <w:bCs/>
          <w:color w:val="000000" w:themeColor="text1"/>
          <w:sz w:val="24"/>
          <w:szCs w:val="24"/>
        </w:rPr>
        <w:t>/RO</w:t>
      </w:r>
      <w:r w:rsidRPr="009570ED">
        <w:rPr>
          <w:rFonts w:ascii="Times New Roman" w:hAnsi="Times New Roman"/>
          <w:bCs/>
          <w:color w:val="000000" w:themeColor="text1"/>
          <w:sz w:val="24"/>
          <w:szCs w:val="24"/>
        </w:rPr>
        <w:t xml:space="preserve"> </w:t>
      </w:r>
      <w:r w:rsidR="009632B7" w:rsidRPr="009570ED">
        <w:rPr>
          <w:rFonts w:ascii="Times New Roman" w:hAnsi="Times New Roman"/>
          <w:bCs/>
          <w:color w:val="000000" w:themeColor="text1"/>
          <w:sz w:val="24"/>
          <w:szCs w:val="24"/>
        </w:rPr>
        <w:t xml:space="preserve">e proximidades, </w:t>
      </w:r>
      <w:r w:rsidRPr="009570ED">
        <w:rPr>
          <w:rFonts w:ascii="Times New Roman" w:hAnsi="Times New Roman"/>
          <w:bCs/>
          <w:color w:val="000000" w:themeColor="text1"/>
          <w:sz w:val="24"/>
          <w:szCs w:val="24"/>
        </w:rPr>
        <w:t>no contexto da sub-bacia do igarapé dos Tanques.</w:t>
      </w:r>
      <w:r w:rsidR="006C6093" w:rsidRPr="009570ED">
        <w:rPr>
          <w:rFonts w:ascii="Times New Roman" w:hAnsi="Times New Roman"/>
          <w:bCs/>
          <w:color w:val="000000" w:themeColor="text1"/>
          <w:sz w:val="24"/>
          <w:szCs w:val="24"/>
        </w:rPr>
        <w:t xml:space="preserve"> </w:t>
      </w:r>
      <w:r w:rsidRPr="009570ED">
        <w:rPr>
          <w:rFonts w:ascii="Times New Roman" w:hAnsi="Times New Roman"/>
          <w:color w:val="000000" w:themeColor="text1"/>
          <w:sz w:val="24"/>
          <w:szCs w:val="24"/>
        </w:rPr>
        <w:t xml:space="preserve">Foram realizadas anotações específicas de campo em </w:t>
      </w:r>
      <w:r w:rsidR="009632B7" w:rsidRPr="009570ED">
        <w:rPr>
          <w:rFonts w:ascii="Times New Roman" w:hAnsi="Times New Roman"/>
          <w:color w:val="000000" w:themeColor="text1"/>
          <w:sz w:val="24"/>
          <w:szCs w:val="24"/>
        </w:rPr>
        <w:t>nove</w:t>
      </w:r>
      <w:r w:rsidRPr="009570ED">
        <w:rPr>
          <w:rFonts w:ascii="Times New Roman" w:hAnsi="Times New Roman"/>
          <w:color w:val="000000" w:themeColor="text1"/>
          <w:sz w:val="24"/>
          <w:szCs w:val="24"/>
        </w:rPr>
        <w:t xml:space="preserve"> pontos </w:t>
      </w:r>
      <w:proofErr w:type="spellStart"/>
      <w:r w:rsidRPr="009570ED">
        <w:rPr>
          <w:rFonts w:ascii="Times New Roman" w:hAnsi="Times New Roman"/>
          <w:color w:val="000000" w:themeColor="text1"/>
          <w:sz w:val="24"/>
          <w:szCs w:val="24"/>
        </w:rPr>
        <w:t>georreferenciados</w:t>
      </w:r>
      <w:proofErr w:type="spellEnd"/>
      <w:r w:rsidRPr="009570ED">
        <w:rPr>
          <w:rFonts w:ascii="Times New Roman" w:hAnsi="Times New Roman"/>
          <w:color w:val="000000" w:themeColor="text1"/>
          <w:sz w:val="24"/>
          <w:szCs w:val="24"/>
        </w:rPr>
        <w:t xml:space="preserve"> através do GPS (Sistema de Posicionamento Global), </w:t>
      </w:r>
      <w:r w:rsidR="009632B7" w:rsidRPr="009570ED">
        <w:rPr>
          <w:rFonts w:ascii="Times New Roman" w:hAnsi="Times New Roman"/>
          <w:color w:val="000000" w:themeColor="text1"/>
          <w:sz w:val="24"/>
          <w:szCs w:val="24"/>
        </w:rPr>
        <w:t xml:space="preserve">incluindo </w:t>
      </w:r>
      <w:r w:rsidRPr="009570ED">
        <w:rPr>
          <w:rFonts w:ascii="Times New Roman" w:hAnsi="Times New Roman"/>
          <w:color w:val="000000" w:themeColor="text1"/>
          <w:sz w:val="24"/>
          <w:szCs w:val="24"/>
        </w:rPr>
        <w:t xml:space="preserve">registros fotográficos e </w:t>
      </w:r>
      <w:r w:rsidR="000470D3" w:rsidRPr="009570ED">
        <w:rPr>
          <w:rFonts w:ascii="Times New Roman" w:hAnsi="Times New Roman"/>
          <w:color w:val="000000" w:themeColor="text1"/>
          <w:sz w:val="24"/>
          <w:szCs w:val="24"/>
        </w:rPr>
        <w:t>descrições</w:t>
      </w:r>
      <w:r w:rsidRPr="009570ED">
        <w:rPr>
          <w:rFonts w:ascii="Times New Roman" w:hAnsi="Times New Roman"/>
          <w:color w:val="000000" w:themeColor="text1"/>
          <w:sz w:val="24"/>
          <w:szCs w:val="24"/>
        </w:rPr>
        <w:t xml:space="preserve"> diretas no ca</w:t>
      </w:r>
      <w:r w:rsidR="003A71D6" w:rsidRPr="009570ED">
        <w:rPr>
          <w:rFonts w:ascii="Times New Roman" w:hAnsi="Times New Roman"/>
          <w:color w:val="000000" w:themeColor="text1"/>
          <w:sz w:val="24"/>
          <w:szCs w:val="24"/>
        </w:rPr>
        <w:t xml:space="preserve">mpo com auxílio de lupa, com capacidade de aumento de trinta vezes a área focada, </w:t>
      </w:r>
      <w:r w:rsidRPr="009570ED">
        <w:rPr>
          <w:rFonts w:ascii="Times New Roman" w:hAnsi="Times New Roman"/>
          <w:color w:val="000000" w:themeColor="text1"/>
          <w:sz w:val="24"/>
          <w:szCs w:val="24"/>
        </w:rPr>
        <w:t xml:space="preserve">e bússola com </w:t>
      </w:r>
      <w:proofErr w:type="spellStart"/>
      <w:r w:rsidRPr="009570ED">
        <w:rPr>
          <w:rFonts w:ascii="Times New Roman" w:hAnsi="Times New Roman"/>
          <w:color w:val="000000" w:themeColor="text1"/>
          <w:sz w:val="24"/>
          <w:szCs w:val="24"/>
        </w:rPr>
        <w:t>clinômetro</w:t>
      </w:r>
      <w:proofErr w:type="spellEnd"/>
      <w:r w:rsidRPr="009570ED">
        <w:rPr>
          <w:rFonts w:ascii="Times New Roman" w:hAnsi="Times New Roman"/>
          <w:color w:val="000000" w:themeColor="text1"/>
          <w:sz w:val="24"/>
          <w:szCs w:val="24"/>
        </w:rPr>
        <w:t xml:space="preserve"> para </w:t>
      </w:r>
      <w:r w:rsidRPr="009570ED">
        <w:rPr>
          <w:rFonts w:ascii="Times New Roman" w:hAnsi="Times New Roman"/>
          <w:bCs/>
          <w:color w:val="000000" w:themeColor="text1"/>
          <w:sz w:val="24"/>
          <w:szCs w:val="24"/>
        </w:rPr>
        <w:t>medidas de declividade no terreno.</w:t>
      </w:r>
      <w:r w:rsidR="006C6093" w:rsidRPr="009570ED">
        <w:rPr>
          <w:rFonts w:ascii="Times New Roman" w:hAnsi="Times New Roman"/>
          <w:bCs/>
          <w:color w:val="000000" w:themeColor="text1"/>
          <w:sz w:val="24"/>
          <w:szCs w:val="24"/>
        </w:rPr>
        <w:t xml:space="preserve"> </w:t>
      </w:r>
      <w:r w:rsidRPr="009570ED">
        <w:rPr>
          <w:rFonts w:ascii="Times New Roman" w:hAnsi="Times New Roman"/>
          <w:bCs/>
          <w:color w:val="000000" w:themeColor="text1"/>
          <w:sz w:val="24"/>
          <w:szCs w:val="24"/>
        </w:rPr>
        <w:t>Os pontos descritos representa</w:t>
      </w:r>
      <w:r w:rsidR="002D29AA" w:rsidRPr="009570ED">
        <w:rPr>
          <w:rFonts w:ascii="Times New Roman" w:hAnsi="Times New Roman"/>
          <w:bCs/>
          <w:color w:val="000000" w:themeColor="text1"/>
          <w:sz w:val="24"/>
          <w:szCs w:val="24"/>
        </w:rPr>
        <w:t>ra</w:t>
      </w:r>
      <w:r w:rsidRPr="009570ED">
        <w:rPr>
          <w:rFonts w:ascii="Times New Roman" w:hAnsi="Times New Roman"/>
          <w:bCs/>
          <w:color w:val="000000" w:themeColor="text1"/>
          <w:sz w:val="24"/>
          <w:szCs w:val="24"/>
        </w:rPr>
        <w:t xml:space="preserve">m as variações dos índices de fragilidade </w:t>
      </w:r>
      <w:r w:rsidR="009632B7" w:rsidRPr="009570ED">
        <w:rPr>
          <w:rFonts w:ascii="Times New Roman" w:hAnsi="Times New Roman"/>
          <w:bCs/>
          <w:color w:val="000000" w:themeColor="text1"/>
          <w:sz w:val="24"/>
          <w:szCs w:val="24"/>
        </w:rPr>
        <w:t>ambiental</w:t>
      </w:r>
      <w:r w:rsidR="00B000CF" w:rsidRPr="009570ED">
        <w:rPr>
          <w:rFonts w:ascii="Times New Roman" w:hAnsi="Times New Roman"/>
          <w:bCs/>
          <w:color w:val="000000" w:themeColor="text1"/>
          <w:sz w:val="24"/>
          <w:szCs w:val="24"/>
        </w:rPr>
        <w:t xml:space="preserve"> obtid</w:t>
      </w:r>
      <w:r w:rsidR="00F44527">
        <w:rPr>
          <w:rFonts w:ascii="Times New Roman" w:hAnsi="Times New Roman"/>
          <w:bCs/>
          <w:color w:val="000000" w:themeColor="text1"/>
          <w:sz w:val="24"/>
          <w:szCs w:val="24"/>
        </w:rPr>
        <w:t>a</w:t>
      </w:r>
      <w:r w:rsidR="00B000CF" w:rsidRPr="009570ED">
        <w:rPr>
          <w:rFonts w:ascii="Times New Roman" w:hAnsi="Times New Roman"/>
          <w:bCs/>
          <w:color w:val="000000" w:themeColor="text1"/>
          <w:sz w:val="24"/>
          <w:szCs w:val="24"/>
        </w:rPr>
        <w:t>s</w:t>
      </w:r>
      <w:r w:rsidRPr="009570ED">
        <w:rPr>
          <w:rFonts w:ascii="Times New Roman" w:hAnsi="Times New Roman"/>
          <w:color w:val="000000" w:themeColor="text1"/>
          <w:sz w:val="24"/>
          <w:szCs w:val="24"/>
        </w:rPr>
        <w:t xml:space="preserve"> através de técnicas de </w:t>
      </w:r>
      <w:proofErr w:type="spellStart"/>
      <w:r w:rsidRPr="009570ED">
        <w:rPr>
          <w:rFonts w:ascii="Times New Roman" w:hAnsi="Times New Roman"/>
          <w:color w:val="000000" w:themeColor="text1"/>
          <w:sz w:val="24"/>
          <w:szCs w:val="24"/>
        </w:rPr>
        <w:t>geoprocessamento</w:t>
      </w:r>
      <w:proofErr w:type="spellEnd"/>
      <w:r w:rsidR="009632B7" w:rsidRPr="009570ED">
        <w:rPr>
          <w:rFonts w:ascii="Times New Roman" w:hAnsi="Times New Roman"/>
          <w:color w:val="000000" w:themeColor="text1"/>
          <w:sz w:val="24"/>
          <w:szCs w:val="24"/>
        </w:rPr>
        <w:t>,</w:t>
      </w:r>
      <w:r w:rsidRPr="009570ED">
        <w:rPr>
          <w:rFonts w:ascii="Times New Roman" w:hAnsi="Times New Roman"/>
          <w:bCs/>
          <w:color w:val="000000" w:themeColor="text1"/>
          <w:sz w:val="24"/>
          <w:szCs w:val="24"/>
        </w:rPr>
        <w:t xml:space="preserve"> </w:t>
      </w:r>
      <w:r w:rsidR="002D29AA" w:rsidRPr="009570ED">
        <w:rPr>
          <w:rFonts w:ascii="Times New Roman" w:hAnsi="Times New Roman"/>
          <w:bCs/>
          <w:color w:val="000000" w:themeColor="text1"/>
          <w:sz w:val="24"/>
          <w:szCs w:val="24"/>
        </w:rPr>
        <w:t>incluindo</w:t>
      </w:r>
      <w:r w:rsidRPr="009570ED">
        <w:rPr>
          <w:rFonts w:ascii="Times New Roman" w:hAnsi="Times New Roman"/>
          <w:bCs/>
          <w:color w:val="000000" w:themeColor="text1"/>
          <w:sz w:val="24"/>
          <w:szCs w:val="24"/>
        </w:rPr>
        <w:t xml:space="preserve"> a diversidade de aspectos do meio físico e ocupacionais da sub-bacia do igarapé dos Tanques.</w:t>
      </w:r>
    </w:p>
    <w:p w:rsidR="00B11208" w:rsidRPr="009570ED" w:rsidRDefault="00B11208" w:rsidP="00D654E3">
      <w:pPr>
        <w:spacing w:after="120" w:line="360" w:lineRule="auto"/>
        <w:ind w:firstLine="737"/>
        <w:jc w:val="both"/>
        <w:rPr>
          <w:rFonts w:ascii="Times New Roman" w:hAnsi="Times New Roman"/>
          <w:bCs/>
          <w:color w:val="000000" w:themeColor="text1"/>
          <w:sz w:val="24"/>
          <w:szCs w:val="28"/>
        </w:rPr>
      </w:pPr>
    </w:p>
    <w:p w:rsidR="00B000CF" w:rsidRPr="009570ED" w:rsidRDefault="0006759B" w:rsidP="00D654E3">
      <w:pPr>
        <w:spacing w:after="120" w:line="360" w:lineRule="auto"/>
        <w:rPr>
          <w:rFonts w:ascii="Times New Roman" w:hAnsi="Times New Roman"/>
          <w:b/>
          <w:color w:val="000000" w:themeColor="text1"/>
          <w:sz w:val="28"/>
          <w:szCs w:val="28"/>
        </w:rPr>
      </w:pPr>
      <w:r w:rsidRPr="009570ED">
        <w:rPr>
          <w:rFonts w:ascii="Times New Roman" w:hAnsi="Times New Roman"/>
          <w:b/>
          <w:color w:val="000000" w:themeColor="text1"/>
          <w:sz w:val="28"/>
          <w:szCs w:val="28"/>
        </w:rPr>
        <w:t xml:space="preserve">Atribuição dos pesos para fragilidade ambiental </w:t>
      </w:r>
      <w:r w:rsidR="00B000CF" w:rsidRPr="009570ED">
        <w:rPr>
          <w:rFonts w:ascii="Times New Roman" w:hAnsi="Times New Roman"/>
          <w:b/>
          <w:color w:val="000000" w:themeColor="text1"/>
          <w:sz w:val="28"/>
          <w:szCs w:val="28"/>
        </w:rPr>
        <w:t xml:space="preserve"> </w:t>
      </w:r>
    </w:p>
    <w:p w:rsidR="007E0080" w:rsidRPr="009570ED" w:rsidRDefault="007E0080" w:rsidP="005C66F0">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Com aplicação dos métodos propostos </w:t>
      </w:r>
      <w:r w:rsidR="009632B7" w:rsidRPr="009570ED">
        <w:rPr>
          <w:rFonts w:ascii="Times New Roman" w:hAnsi="Times New Roman"/>
          <w:color w:val="000000" w:themeColor="text1"/>
          <w:sz w:val="24"/>
          <w:szCs w:val="24"/>
        </w:rPr>
        <w:t>foi possível obter</w:t>
      </w:r>
      <w:r w:rsidRPr="009570ED">
        <w:rPr>
          <w:rFonts w:ascii="Times New Roman" w:hAnsi="Times New Roman"/>
          <w:color w:val="000000" w:themeColor="text1"/>
          <w:sz w:val="24"/>
          <w:szCs w:val="24"/>
        </w:rPr>
        <w:t xml:space="preserve"> dados </w:t>
      </w:r>
      <w:proofErr w:type="spellStart"/>
      <w:r w:rsidRPr="009570ED">
        <w:rPr>
          <w:rFonts w:ascii="Times New Roman" w:hAnsi="Times New Roman"/>
          <w:color w:val="000000" w:themeColor="text1"/>
          <w:sz w:val="24"/>
          <w:szCs w:val="24"/>
        </w:rPr>
        <w:t>geoprocessados</w:t>
      </w:r>
      <w:proofErr w:type="spellEnd"/>
      <w:r w:rsidRPr="009570ED">
        <w:rPr>
          <w:rFonts w:ascii="Times New Roman" w:hAnsi="Times New Roman"/>
          <w:color w:val="000000" w:themeColor="text1"/>
          <w:sz w:val="24"/>
          <w:szCs w:val="24"/>
        </w:rPr>
        <w:t xml:space="preserve"> relacionados à fragilidade ambiental </w:t>
      </w:r>
      <w:r w:rsidR="00F44527">
        <w:rPr>
          <w:rFonts w:ascii="Times New Roman" w:hAnsi="Times New Roman"/>
          <w:color w:val="000000" w:themeColor="text1"/>
          <w:sz w:val="24"/>
          <w:szCs w:val="24"/>
        </w:rPr>
        <w:t>à</w:t>
      </w:r>
      <w:r w:rsidR="006C6093" w:rsidRPr="009570ED">
        <w:rPr>
          <w:rFonts w:ascii="Times New Roman" w:hAnsi="Times New Roman"/>
          <w:color w:val="000000" w:themeColor="text1"/>
          <w:sz w:val="24"/>
          <w:szCs w:val="24"/>
        </w:rPr>
        <w:t xml:space="preserve"> </w:t>
      </w:r>
      <w:r w:rsidRPr="009570ED">
        <w:rPr>
          <w:rFonts w:ascii="Times New Roman" w:hAnsi="Times New Roman"/>
          <w:color w:val="000000" w:themeColor="text1"/>
          <w:sz w:val="24"/>
          <w:szCs w:val="24"/>
        </w:rPr>
        <w:t xml:space="preserve">ocorrência de movimento de massa na área de </w:t>
      </w:r>
      <w:r w:rsidR="003A71D6" w:rsidRPr="009570ED">
        <w:rPr>
          <w:rFonts w:ascii="Times New Roman" w:hAnsi="Times New Roman"/>
          <w:color w:val="000000" w:themeColor="text1"/>
          <w:sz w:val="24"/>
          <w:szCs w:val="24"/>
        </w:rPr>
        <w:t>estudo.</w:t>
      </w:r>
    </w:p>
    <w:p w:rsidR="007E0080" w:rsidRPr="009570ED" w:rsidRDefault="007E0080" w:rsidP="00EF6349">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A atribuição dos índices de fragilidade ambiental para o tema de precipitação procedeu-se a partir da análise da capacidade da chuva de desagregação, transporte e deposição do solo, considerando a quantidade, intensidade e distribuição sazonal dos eventos chuvosos</w:t>
      </w:r>
      <w:r w:rsidR="00F44527">
        <w:rPr>
          <w:rFonts w:ascii="Times New Roman" w:hAnsi="Times New Roman"/>
          <w:color w:val="000000" w:themeColor="text1"/>
          <w:sz w:val="24"/>
          <w:szCs w:val="24"/>
        </w:rPr>
        <w:t>,</w:t>
      </w:r>
      <w:r w:rsidRPr="009570ED">
        <w:rPr>
          <w:rFonts w:ascii="Times New Roman" w:hAnsi="Times New Roman"/>
          <w:color w:val="000000" w:themeColor="text1"/>
          <w:sz w:val="24"/>
          <w:szCs w:val="24"/>
        </w:rPr>
        <w:t xml:space="preserve"> </w:t>
      </w:r>
      <w:r w:rsidR="000470D3" w:rsidRPr="009570ED">
        <w:rPr>
          <w:rFonts w:ascii="Times New Roman" w:hAnsi="Times New Roman"/>
          <w:color w:val="000000" w:themeColor="text1"/>
          <w:sz w:val="24"/>
          <w:szCs w:val="24"/>
        </w:rPr>
        <w:t xml:space="preserve">como propõem </w:t>
      </w:r>
      <w:proofErr w:type="spellStart"/>
      <w:r w:rsidR="000470D3" w:rsidRPr="009570ED">
        <w:rPr>
          <w:rFonts w:ascii="Times New Roman" w:hAnsi="Times New Roman"/>
          <w:color w:val="000000" w:themeColor="text1"/>
          <w:sz w:val="24"/>
          <w:szCs w:val="24"/>
        </w:rPr>
        <w:t>Panachuki</w:t>
      </w:r>
      <w:proofErr w:type="spellEnd"/>
      <w:r w:rsidR="000470D3" w:rsidRPr="009570ED">
        <w:rPr>
          <w:rFonts w:ascii="Times New Roman" w:hAnsi="Times New Roman"/>
          <w:color w:val="000000" w:themeColor="text1"/>
          <w:sz w:val="24"/>
          <w:szCs w:val="24"/>
        </w:rPr>
        <w:t xml:space="preserve"> </w:t>
      </w:r>
      <w:proofErr w:type="spellStart"/>
      <w:r w:rsidRPr="009570ED">
        <w:rPr>
          <w:rFonts w:ascii="Times New Roman" w:hAnsi="Times New Roman"/>
          <w:color w:val="000000" w:themeColor="text1"/>
          <w:sz w:val="24"/>
          <w:szCs w:val="24"/>
        </w:rPr>
        <w:t>et</w:t>
      </w:r>
      <w:proofErr w:type="spellEnd"/>
      <w:r w:rsidRPr="009570ED">
        <w:rPr>
          <w:rFonts w:ascii="Times New Roman" w:hAnsi="Times New Roman"/>
          <w:color w:val="000000" w:themeColor="text1"/>
          <w:sz w:val="24"/>
          <w:szCs w:val="24"/>
        </w:rPr>
        <w:t xml:space="preserve"> al. </w:t>
      </w:r>
      <w:r w:rsidR="000470D3" w:rsidRPr="009570ED">
        <w:rPr>
          <w:rFonts w:ascii="Times New Roman" w:hAnsi="Times New Roman"/>
          <w:color w:val="000000" w:themeColor="text1"/>
          <w:sz w:val="24"/>
          <w:szCs w:val="24"/>
        </w:rPr>
        <w:t>(</w:t>
      </w:r>
      <w:r w:rsidRPr="009570ED">
        <w:rPr>
          <w:rFonts w:ascii="Times New Roman" w:hAnsi="Times New Roman"/>
          <w:color w:val="000000" w:themeColor="text1"/>
          <w:sz w:val="24"/>
          <w:szCs w:val="24"/>
        </w:rPr>
        <w:t>2006).</w:t>
      </w:r>
    </w:p>
    <w:p w:rsidR="00354A82" w:rsidRPr="009570ED" w:rsidRDefault="00DB09BD" w:rsidP="00DB09BD">
      <w:pPr>
        <w:pStyle w:val="SemEspaamento"/>
        <w:spacing w:line="360" w:lineRule="auto"/>
        <w:ind w:firstLine="708"/>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Para a avaliação deste tema </w:t>
      </w:r>
      <w:r w:rsidR="00480C9C">
        <w:rPr>
          <w:rFonts w:ascii="Times New Roman" w:hAnsi="Times New Roman"/>
          <w:color w:val="000000" w:themeColor="text1"/>
          <w:sz w:val="24"/>
          <w:szCs w:val="24"/>
        </w:rPr>
        <w:t>foram utilizados</w:t>
      </w:r>
      <w:r w:rsidRPr="009570ED">
        <w:rPr>
          <w:rFonts w:ascii="Times New Roman" w:hAnsi="Times New Roman"/>
          <w:color w:val="000000" w:themeColor="text1"/>
          <w:sz w:val="24"/>
          <w:szCs w:val="24"/>
        </w:rPr>
        <w:t xml:space="preserve"> dados pluviométricos disponíveis, obtidos na estação meteorológica do Instituto Nacional de Meteorologia (63°50’45” W e 8°47’42” S), sediada no Aeroporto Internacional Governador Jorge Te</w:t>
      </w:r>
      <w:r w:rsidR="00927D81">
        <w:rPr>
          <w:rFonts w:ascii="Times New Roman" w:hAnsi="Times New Roman"/>
          <w:color w:val="000000" w:themeColor="text1"/>
          <w:sz w:val="24"/>
          <w:szCs w:val="24"/>
        </w:rPr>
        <w:t>i</w:t>
      </w:r>
      <w:r w:rsidRPr="009570ED">
        <w:rPr>
          <w:rFonts w:ascii="Times New Roman" w:hAnsi="Times New Roman"/>
          <w:color w:val="000000" w:themeColor="text1"/>
          <w:sz w:val="24"/>
          <w:szCs w:val="24"/>
        </w:rPr>
        <w:t xml:space="preserve">xeira, em Porto Velho/RO, referentes ao período de </w:t>
      </w:r>
      <w:smartTag w:uri="urn:schemas-microsoft-com:office:smarttags" w:element="metricconverter">
        <w:smartTagPr>
          <w:attr w:name="ProductID" w:val="1999 a"/>
        </w:smartTagPr>
        <w:r w:rsidRPr="009570ED">
          <w:rPr>
            <w:rFonts w:ascii="Times New Roman" w:hAnsi="Times New Roman"/>
            <w:color w:val="000000" w:themeColor="text1"/>
            <w:sz w:val="24"/>
            <w:szCs w:val="24"/>
          </w:rPr>
          <w:t>1999 a</w:t>
        </w:r>
      </w:smartTag>
      <w:r w:rsidRPr="009570ED">
        <w:rPr>
          <w:rFonts w:ascii="Times New Roman" w:hAnsi="Times New Roman"/>
          <w:color w:val="000000" w:themeColor="text1"/>
          <w:sz w:val="24"/>
          <w:szCs w:val="24"/>
        </w:rPr>
        <w:t xml:space="preserve"> 2009. O uso dos dados desta estação meteorológica ocorreu em função de que as demais estações nas proximidades da área de estudo não possuem séries históricas de dados em períodos recentes ou </w:t>
      </w:r>
      <w:r w:rsidR="00EB083D" w:rsidRPr="009570ED">
        <w:rPr>
          <w:rFonts w:ascii="Times New Roman" w:hAnsi="Times New Roman"/>
          <w:color w:val="000000" w:themeColor="text1"/>
          <w:sz w:val="24"/>
          <w:szCs w:val="24"/>
        </w:rPr>
        <w:t>exibem</w:t>
      </w:r>
      <w:r w:rsidRPr="009570ED">
        <w:rPr>
          <w:rFonts w:ascii="Times New Roman" w:hAnsi="Times New Roman"/>
          <w:color w:val="000000" w:themeColor="text1"/>
          <w:sz w:val="24"/>
          <w:szCs w:val="24"/>
        </w:rPr>
        <w:t xml:space="preserve"> determinados períodos sem registros de dados.</w:t>
      </w:r>
    </w:p>
    <w:p w:rsidR="00E54DE0" w:rsidRPr="009570ED" w:rsidRDefault="007E0080" w:rsidP="00E54DE0">
      <w:pPr>
        <w:pStyle w:val="SemEspaamento"/>
        <w:spacing w:line="360" w:lineRule="auto"/>
        <w:ind w:firstLine="708"/>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lastRenderedPageBreak/>
        <w:t xml:space="preserve">Os dados pluviométricos permitiram a identificação </w:t>
      </w:r>
      <w:r w:rsidR="00086A7F" w:rsidRPr="009570ED">
        <w:rPr>
          <w:rFonts w:ascii="Times New Roman" w:hAnsi="Times New Roman"/>
          <w:color w:val="000000" w:themeColor="text1"/>
          <w:sz w:val="24"/>
          <w:szCs w:val="24"/>
        </w:rPr>
        <w:t xml:space="preserve">de </w:t>
      </w:r>
      <w:smartTag w:uri="urn:schemas-microsoft-com:office:smarttags" w:element="metricconverter">
        <w:smartTagPr>
          <w:attr w:name="ProductID" w:val="2.248,79 mm"/>
        </w:smartTagPr>
        <w:r w:rsidR="00D050FD" w:rsidRPr="009570ED">
          <w:rPr>
            <w:rFonts w:ascii="Times New Roman" w:hAnsi="Times New Roman"/>
            <w:color w:val="000000" w:themeColor="text1"/>
            <w:sz w:val="24"/>
            <w:szCs w:val="24"/>
          </w:rPr>
          <w:t>2.248,79 mm</w:t>
        </w:r>
      </w:smartTag>
      <w:r w:rsidR="00D050FD" w:rsidRPr="009570ED">
        <w:rPr>
          <w:rFonts w:ascii="Times New Roman" w:hAnsi="Times New Roman"/>
          <w:color w:val="000000" w:themeColor="text1"/>
          <w:sz w:val="24"/>
          <w:szCs w:val="24"/>
        </w:rPr>
        <w:t xml:space="preserve"> como um</w:t>
      </w:r>
      <w:r w:rsidRPr="009570ED">
        <w:rPr>
          <w:rFonts w:ascii="Times New Roman" w:hAnsi="Times New Roman"/>
          <w:color w:val="000000" w:themeColor="text1"/>
          <w:sz w:val="24"/>
          <w:szCs w:val="24"/>
        </w:rPr>
        <w:t xml:space="preserve"> único índice de precipitação média anual (Figura </w:t>
      </w:r>
      <w:r w:rsidR="00984635" w:rsidRPr="009570ED">
        <w:rPr>
          <w:rFonts w:ascii="Times New Roman" w:hAnsi="Times New Roman"/>
          <w:color w:val="000000" w:themeColor="text1"/>
          <w:sz w:val="24"/>
          <w:szCs w:val="24"/>
        </w:rPr>
        <w:t>2</w:t>
      </w:r>
      <w:r w:rsidRPr="009570ED">
        <w:rPr>
          <w:rFonts w:ascii="Times New Roman" w:hAnsi="Times New Roman"/>
          <w:color w:val="000000" w:themeColor="text1"/>
          <w:sz w:val="24"/>
          <w:szCs w:val="24"/>
        </w:rPr>
        <w:t>) que</w:t>
      </w:r>
      <w:r w:rsidR="000470D3" w:rsidRPr="009570ED">
        <w:rPr>
          <w:rFonts w:ascii="Times New Roman" w:hAnsi="Times New Roman"/>
          <w:color w:val="000000" w:themeColor="text1"/>
          <w:sz w:val="24"/>
          <w:szCs w:val="24"/>
        </w:rPr>
        <w:t>,</w:t>
      </w:r>
      <w:r w:rsidRPr="009570ED">
        <w:rPr>
          <w:rFonts w:ascii="Times New Roman" w:hAnsi="Times New Roman"/>
          <w:color w:val="000000" w:themeColor="text1"/>
          <w:sz w:val="24"/>
          <w:szCs w:val="24"/>
        </w:rPr>
        <w:t xml:space="preserve"> segundo Moro </w:t>
      </w:r>
      <w:proofErr w:type="spellStart"/>
      <w:r w:rsidRPr="009570ED">
        <w:rPr>
          <w:rFonts w:ascii="Times New Roman" w:hAnsi="Times New Roman"/>
          <w:color w:val="000000" w:themeColor="text1"/>
          <w:sz w:val="24"/>
          <w:szCs w:val="24"/>
        </w:rPr>
        <w:t>et</w:t>
      </w:r>
      <w:proofErr w:type="spellEnd"/>
      <w:r w:rsidRPr="009570ED">
        <w:rPr>
          <w:rFonts w:ascii="Times New Roman" w:hAnsi="Times New Roman"/>
          <w:color w:val="000000" w:themeColor="text1"/>
          <w:sz w:val="24"/>
          <w:szCs w:val="24"/>
        </w:rPr>
        <w:t xml:space="preserve"> al. (2011)</w:t>
      </w:r>
      <w:r w:rsidR="000470D3" w:rsidRPr="009570ED">
        <w:rPr>
          <w:rFonts w:ascii="Times New Roman" w:hAnsi="Times New Roman"/>
          <w:color w:val="000000" w:themeColor="text1"/>
          <w:sz w:val="24"/>
          <w:szCs w:val="24"/>
        </w:rPr>
        <w:t>,</w:t>
      </w:r>
      <w:r w:rsidRPr="009570ED">
        <w:rPr>
          <w:rFonts w:ascii="Times New Roman" w:hAnsi="Times New Roman"/>
          <w:color w:val="000000" w:themeColor="text1"/>
          <w:sz w:val="24"/>
          <w:szCs w:val="24"/>
        </w:rPr>
        <w:t xml:space="preserve"> classifica-se como de alto potencial de fragilidade e recomenda que o peso atribuído seja de 2,5. Desta forma, verificou-se que a distribuição dos índices pluviométricos é sazonal, sendo, portanto, o período de janeiro a abril e outubro a dezembro os mais influentes na fragilidade ambiental da sub-bacia estudada e junho a agosto os </w:t>
      </w:r>
      <w:r w:rsidR="00D050FD" w:rsidRPr="009570ED">
        <w:rPr>
          <w:rFonts w:ascii="Times New Roman" w:hAnsi="Times New Roman"/>
          <w:color w:val="000000" w:themeColor="text1"/>
          <w:sz w:val="24"/>
          <w:szCs w:val="24"/>
        </w:rPr>
        <w:t xml:space="preserve">índices </w:t>
      </w:r>
      <w:r w:rsidRPr="009570ED">
        <w:rPr>
          <w:rFonts w:ascii="Times New Roman" w:hAnsi="Times New Roman"/>
          <w:color w:val="000000" w:themeColor="text1"/>
          <w:sz w:val="24"/>
          <w:szCs w:val="24"/>
        </w:rPr>
        <w:t>de menores contribuições.</w:t>
      </w:r>
    </w:p>
    <w:p w:rsidR="00E54DE0" w:rsidRPr="009570ED" w:rsidRDefault="00E54DE0" w:rsidP="00E54DE0">
      <w:pPr>
        <w:pStyle w:val="SemEspaamento"/>
        <w:spacing w:line="360" w:lineRule="auto"/>
        <w:ind w:firstLine="708"/>
        <w:jc w:val="both"/>
        <w:rPr>
          <w:rFonts w:ascii="Times New Roman" w:hAnsi="Times New Roman"/>
          <w:color w:val="000000" w:themeColor="text1"/>
          <w:sz w:val="24"/>
          <w:szCs w:val="24"/>
        </w:rPr>
      </w:pPr>
    </w:p>
    <w:p w:rsidR="007E0080" w:rsidRPr="00FE74F9" w:rsidRDefault="00E54DE0" w:rsidP="00D654E3">
      <w:pPr>
        <w:pStyle w:val="SemEspaamento"/>
        <w:spacing w:after="120"/>
        <w:jc w:val="both"/>
        <w:rPr>
          <w:rFonts w:ascii="Times New Roman" w:hAnsi="Times New Roman"/>
          <w:sz w:val="32"/>
          <w:szCs w:val="24"/>
        </w:rPr>
      </w:pPr>
      <w:r w:rsidRPr="00FE74F9">
        <w:rPr>
          <w:rFonts w:ascii="Times New Roman" w:hAnsi="Times New Roman"/>
          <w:b/>
          <w:sz w:val="24"/>
          <w:szCs w:val="20"/>
        </w:rPr>
        <w:t>Figura 2.</w:t>
      </w:r>
      <w:r w:rsidRPr="00FE74F9">
        <w:rPr>
          <w:rFonts w:ascii="Times New Roman" w:hAnsi="Times New Roman"/>
          <w:sz w:val="24"/>
          <w:szCs w:val="20"/>
        </w:rPr>
        <w:t xml:space="preserve"> Valores médios anuais de precipitação pluvial</w:t>
      </w:r>
      <w:r w:rsidR="00086A7F">
        <w:rPr>
          <w:rFonts w:ascii="Times New Roman" w:hAnsi="Times New Roman"/>
          <w:sz w:val="24"/>
          <w:szCs w:val="20"/>
        </w:rPr>
        <w:t xml:space="preserve"> (</w:t>
      </w:r>
      <w:r w:rsidRPr="00FE74F9">
        <w:rPr>
          <w:rFonts w:ascii="Times New Roman" w:hAnsi="Times New Roman"/>
          <w:sz w:val="24"/>
          <w:szCs w:val="20"/>
        </w:rPr>
        <w:t xml:space="preserve">período de </w:t>
      </w:r>
      <w:smartTag w:uri="urn:schemas-microsoft-com:office:smarttags" w:element="metricconverter">
        <w:smartTagPr>
          <w:attr w:name="ProductID" w:val="1999 a"/>
        </w:smartTagPr>
        <w:r w:rsidRPr="00FE74F9">
          <w:rPr>
            <w:rFonts w:ascii="Times New Roman" w:hAnsi="Times New Roman"/>
            <w:sz w:val="24"/>
            <w:szCs w:val="20"/>
          </w:rPr>
          <w:t>1999 a</w:t>
        </w:r>
      </w:smartTag>
      <w:r w:rsidRPr="00FE74F9">
        <w:rPr>
          <w:rFonts w:ascii="Times New Roman" w:hAnsi="Times New Roman"/>
          <w:sz w:val="24"/>
          <w:szCs w:val="20"/>
        </w:rPr>
        <w:t xml:space="preserve"> 2009</w:t>
      </w:r>
      <w:r w:rsidR="00086A7F">
        <w:rPr>
          <w:rFonts w:ascii="Times New Roman" w:hAnsi="Times New Roman"/>
          <w:sz w:val="24"/>
          <w:szCs w:val="20"/>
        </w:rPr>
        <w:t>)</w:t>
      </w:r>
      <w:r w:rsidRPr="00FE74F9">
        <w:rPr>
          <w:rFonts w:ascii="Times New Roman" w:hAnsi="Times New Roman"/>
          <w:sz w:val="24"/>
          <w:szCs w:val="20"/>
        </w:rPr>
        <w:t xml:space="preserve"> da área de abrangência da estação meteorológica de superfície do INMET</w:t>
      </w:r>
      <w:r w:rsidR="00032292" w:rsidRPr="00FE74F9">
        <w:rPr>
          <w:rFonts w:ascii="Times New Roman" w:hAnsi="Times New Roman"/>
          <w:sz w:val="24"/>
          <w:szCs w:val="20"/>
        </w:rPr>
        <w:t xml:space="preserve"> (2009)</w:t>
      </w:r>
      <w:r w:rsidRPr="00FE74F9">
        <w:rPr>
          <w:rFonts w:ascii="Times New Roman" w:hAnsi="Times New Roman"/>
          <w:sz w:val="24"/>
          <w:szCs w:val="20"/>
        </w:rPr>
        <w:t>, localizada no Aeroporto Internacional Governador Jorge Teixeira, em Porto Velho/RO.</w:t>
      </w:r>
    </w:p>
    <w:p w:rsidR="007E0080" w:rsidRDefault="00FE0474" w:rsidP="00984635">
      <w:pPr>
        <w:spacing w:after="0" w:line="240" w:lineRule="auto"/>
        <w:jc w:val="both"/>
        <w:rPr>
          <w:rFonts w:ascii="Times New Roman" w:hAnsi="Times New Roman"/>
          <w:b/>
        </w:rPr>
      </w:pPr>
      <w:r>
        <w:rPr>
          <w:noProof/>
          <w:lang w:eastAsia="pt-BR"/>
        </w:rPr>
        <w:drawing>
          <wp:inline distT="0" distB="0" distL="0" distR="0">
            <wp:extent cx="5804535" cy="2512695"/>
            <wp:effectExtent l="19050" t="0" r="571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srcRect l="1566" t="2556" r="1566" b="3195"/>
                    <a:stretch>
                      <a:fillRect/>
                    </a:stretch>
                  </pic:blipFill>
                  <pic:spPr bwMode="auto">
                    <a:xfrm>
                      <a:off x="0" y="0"/>
                      <a:ext cx="5804535" cy="2512695"/>
                    </a:xfrm>
                    <a:prstGeom prst="rect">
                      <a:avLst/>
                    </a:prstGeom>
                    <a:noFill/>
                    <a:ln w="9525">
                      <a:noFill/>
                      <a:miter lim="800000"/>
                      <a:headEnd/>
                      <a:tailEnd/>
                    </a:ln>
                  </pic:spPr>
                </pic:pic>
              </a:graphicData>
            </a:graphic>
          </wp:inline>
        </w:drawing>
      </w:r>
    </w:p>
    <w:p w:rsidR="000E448B" w:rsidRPr="00D654E3" w:rsidRDefault="000E448B" w:rsidP="005B3939">
      <w:pPr>
        <w:spacing w:after="0" w:line="360" w:lineRule="auto"/>
        <w:jc w:val="both"/>
        <w:rPr>
          <w:rFonts w:ascii="Times New Roman" w:hAnsi="Times New Roman"/>
          <w:b/>
          <w:caps/>
          <w:sz w:val="24"/>
          <w:szCs w:val="28"/>
        </w:rPr>
      </w:pPr>
    </w:p>
    <w:p w:rsidR="009632B7" w:rsidRPr="009570ED" w:rsidRDefault="009632B7" w:rsidP="009632B7">
      <w:pPr>
        <w:spacing w:after="0" w:line="360" w:lineRule="auto"/>
        <w:ind w:firstLine="709"/>
        <w:jc w:val="both"/>
        <w:rPr>
          <w:rFonts w:ascii="Times New Roman" w:hAnsi="Times New Roman"/>
          <w:color w:val="000000" w:themeColor="text1"/>
          <w:sz w:val="24"/>
          <w:szCs w:val="24"/>
          <w:lang w:eastAsia="pt-BR"/>
        </w:rPr>
      </w:pPr>
      <w:r w:rsidRPr="009570ED">
        <w:rPr>
          <w:rFonts w:ascii="Times New Roman" w:hAnsi="Times New Roman"/>
          <w:color w:val="000000" w:themeColor="text1"/>
          <w:sz w:val="24"/>
          <w:szCs w:val="24"/>
          <w:lang w:eastAsia="pt-BR"/>
        </w:rPr>
        <w:t xml:space="preserve">Os materiais geológicos da área de estudo (Figura 3) apresentam suas histórias geológicas relacionadas ao Cenozoico. São materiais de cobertura provenientes de (1) processos de enriquecimentos </w:t>
      </w:r>
      <w:proofErr w:type="spellStart"/>
      <w:r w:rsidRPr="009570ED">
        <w:rPr>
          <w:rFonts w:ascii="Times New Roman" w:hAnsi="Times New Roman"/>
          <w:color w:val="000000" w:themeColor="text1"/>
          <w:sz w:val="24"/>
          <w:szCs w:val="24"/>
          <w:lang w:eastAsia="pt-BR"/>
        </w:rPr>
        <w:t>supérgenos</w:t>
      </w:r>
      <w:proofErr w:type="spellEnd"/>
      <w:r w:rsidRPr="009570ED">
        <w:rPr>
          <w:rFonts w:ascii="Times New Roman" w:hAnsi="Times New Roman"/>
          <w:color w:val="000000" w:themeColor="text1"/>
          <w:sz w:val="24"/>
          <w:szCs w:val="24"/>
          <w:lang w:eastAsia="pt-BR"/>
        </w:rPr>
        <w:t xml:space="preserve"> (perfil </w:t>
      </w:r>
      <w:proofErr w:type="spellStart"/>
      <w:r w:rsidRPr="009570ED">
        <w:rPr>
          <w:rFonts w:ascii="Times New Roman" w:hAnsi="Times New Roman"/>
          <w:color w:val="000000" w:themeColor="text1"/>
          <w:sz w:val="24"/>
          <w:szCs w:val="24"/>
          <w:lang w:eastAsia="pt-BR"/>
        </w:rPr>
        <w:t>laterítico</w:t>
      </w:r>
      <w:proofErr w:type="spellEnd"/>
      <w:r w:rsidRPr="009570ED">
        <w:rPr>
          <w:rFonts w:ascii="Times New Roman" w:hAnsi="Times New Roman"/>
          <w:color w:val="000000" w:themeColor="text1"/>
          <w:sz w:val="24"/>
          <w:szCs w:val="24"/>
          <w:lang w:eastAsia="pt-BR"/>
        </w:rPr>
        <w:t>)</w:t>
      </w:r>
      <w:r w:rsidR="00480C9C">
        <w:rPr>
          <w:rFonts w:ascii="Times New Roman" w:hAnsi="Times New Roman"/>
          <w:color w:val="000000" w:themeColor="text1"/>
          <w:sz w:val="24"/>
          <w:szCs w:val="24"/>
          <w:lang w:eastAsia="pt-BR"/>
        </w:rPr>
        <w:t>,</w:t>
      </w:r>
      <w:r w:rsidRPr="009570ED">
        <w:rPr>
          <w:rFonts w:ascii="Times New Roman" w:hAnsi="Times New Roman"/>
          <w:color w:val="000000" w:themeColor="text1"/>
          <w:sz w:val="24"/>
          <w:szCs w:val="24"/>
          <w:lang w:eastAsia="pt-BR"/>
        </w:rPr>
        <w:t xml:space="preserve"> devido a</w:t>
      </w:r>
      <w:r w:rsidR="00086A7F" w:rsidRPr="009570ED">
        <w:rPr>
          <w:rFonts w:ascii="Times New Roman" w:hAnsi="Times New Roman"/>
          <w:color w:val="000000" w:themeColor="text1"/>
          <w:sz w:val="24"/>
          <w:szCs w:val="24"/>
          <w:lang w:eastAsia="pt-BR"/>
        </w:rPr>
        <w:t>s</w:t>
      </w:r>
      <w:r w:rsidRPr="009570ED">
        <w:rPr>
          <w:rFonts w:ascii="Times New Roman" w:hAnsi="Times New Roman"/>
          <w:color w:val="000000" w:themeColor="text1"/>
          <w:sz w:val="24"/>
          <w:szCs w:val="24"/>
          <w:lang w:eastAsia="pt-BR"/>
        </w:rPr>
        <w:t xml:space="preserve"> intensas ações </w:t>
      </w:r>
      <w:proofErr w:type="spellStart"/>
      <w:r w:rsidRPr="009570ED">
        <w:rPr>
          <w:rFonts w:ascii="Times New Roman" w:hAnsi="Times New Roman"/>
          <w:color w:val="000000" w:themeColor="text1"/>
          <w:sz w:val="24"/>
          <w:szCs w:val="24"/>
          <w:lang w:eastAsia="pt-BR"/>
        </w:rPr>
        <w:t>intempéricas</w:t>
      </w:r>
      <w:proofErr w:type="spellEnd"/>
      <w:r w:rsidRPr="009570ED">
        <w:rPr>
          <w:rFonts w:ascii="Times New Roman" w:hAnsi="Times New Roman"/>
          <w:color w:val="000000" w:themeColor="text1"/>
          <w:sz w:val="24"/>
          <w:szCs w:val="24"/>
          <w:lang w:eastAsia="pt-BR"/>
        </w:rPr>
        <w:t xml:space="preserve"> sobre rochas de seu embasamento granítico e </w:t>
      </w:r>
      <w:r w:rsidR="00B41A9E" w:rsidRPr="009570ED">
        <w:rPr>
          <w:rFonts w:ascii="Times New Roman" w:hAnsi="Times New Roman"/>
          <w:color w:val="000000" w:themeColor="text1"/>
          <w:sz w:val="24"/>
          <w:szCs w:val="24"/>
          <w:lang w:eastAsia="pt-BR"/>
        </w:rPr>
        <w:t xml:space="preserve">(2) </w:t>
      </w:r>
      <w:r w:rsidR="00086A7F" w:rsidRPr="009570ED">
        <w:rPr>
          <w:rFonts w:ascii="Times New Roman" w:hAnsi="Times New Roman"/>
          <w:color w:val="000000" w:themeColor="text1"/>
          <w:sz w:val="24"/>
          <w:szCs w:val="24"/>
          <w:lang w:eastAsia="pt-BR"/>
        </w:rPr>
        <w:t xml:space="preserve">de </w:t>
      </w:r>
      <w:r w:rsidRPr="009570ED">
        <w:rPr>
          <w:rFonts w:ascii="Times New Roman" w:hAnsi="Times New Roman"/>
          <w:color w:val="000000" w:themeColor="text1"/>
          <w:sz w:val="24"/>
          <w:szCs w:val="24"/>
          <w:lang w:eastAsia="pt-BR"/>
        </w:rPr>
        <w:t>ambiente fluvial.</w:t>
      </w:r>
    </w:p>
    <w:p w:rsidR="000F67C8" w:rsidRPr="009570ED" w:rsidRDefault="000F67C8" w:rsidP="000F67C8">
      <w:pPr>
        <w:spacing w:after="0" w:line="360" w:lineRule="auto"/>
        <w:ind w:firstLine="709"/>
        <w:jc w:val="both"/>
        <w:rPr>
          <w:rFonts w:ascii="Times New Roman" w:hAnsi="Times New Roman"/>
          <w:color w:val="000000" w:themeColor="text1"/>
          <w:sz w:val="24"/>
          <w:szCs w:val="24"/>
          <w:lang w:eastAsia="pt-BR"/>
        </w:rPr>
      </w:pPr>
      <w:r w:rsidRPr="009570ED">
        <w:rPr>
          <w:rFonts w:ascii="Times New Roman" w:hAnsi="Times New Roman"/>
          <w:color w:val="000000" w:themeColor="text1"/>
          <w:sz w:val="24"/>
          <w:szCs w:val="24"/>
          <w:lang w:eastAsia="pt-BR"/>
        </w:rPr>
        <w:t xml:space="preserve">A cobertura originada por enriquecimentos </w:t>
      </w:r>
      <w:proofErr w:type="spellStart"/>
      <w:r w:rsidRPr="009570ED">
        <w:rPr>
          <w:rFonts w:ascii="Times New Roman" w:hAnsi="Times New Roman"/>
          <w:color w:val="000000" w:themeColor="text1"/>
          <w:sz w:val="24"/>
          <w:szCs w:val="24"/>
          <w:lang w:eastAsia="pt-BR"/>
        </w:rPr>
        <w:t>supérgenos</w:t>
      </w:r>
      <w:proofErr w:type="spellEnd"/>
      <w:r w:rsidRPr="009570ED">
        <w:rPr>
          <w:rFonts w:ascii="Times New Roman" w:hAnsi="Times New Roman"/>
          <w:color w:val="000000" w:themeColor="text1"/>
          <w:sz w:val="24"/>
          <w:szCs w:val="24"/>
          <w:lang w:eastAsia="pt-BR"/>
        </w:rPr>
        <w:t xml:space="preserve"> (1) é representada por materiais pertencentes aos perfis </w:t>
      </w:r>
      <w:proofErr w:type="spellStart"/>
      <w:r w:rsidRPr="009570ED">
        <w:rPr>
          <w:rFonts w:ascii="Times New Roman" w:hAnsi="Times New Roman"/>
          <w:color w:val="000000" w:themeColor="text1"/>
          <w:sz w:val="24"/>
          <w:szCs w:val="24"/>
          <w:lang w:eastAsia="pt-BR"/>
        </w:rPr>
        <w:t>lateríticos</w:t>
      </w:r>
      <w:proofErr w:type="spellEnd"/>
      <w:r w:rsidRPr="009570ED">
        <w:rPr>
          <w:rFonts w:ascii="Times New Roman" w:hAnsi="Times New Roman"/>
          <w:color w:val="000000" w:themeColor="text1"/>
          <w:sz w:val="24"/>
          <w:szCs w:val="24"/>
          <w:lang w:eastAsia="pt-BR"/>
        </w:rPr>
        <w:t xml:space="preserve"> ferruginosos imaturos incompletos que </w:t>
      </w:r>
      <w:r w:rsidR="00480C9C">
        <w:rPr>
          <w:rFonts w:ascii="Times New Roman" w:hAnsi="Times New Roman"/>
          <w:color w:val="000000" w:themeColor="text1"/>
          <w:sz w:val="24"/>
          <w:szCs w:val="24"/>
          <w:lang w:eastAsia="pt-BR"/>
        </w:rPr>
        <w:t xml:space="preserve">se </w:t>
      </w:r>
      <w:r w:rsidRPr="009570ED">
        <w:rPr>
          <w:rFonts w:ascii="Times New Roman" w:hAnsi="Times New Roman"/>
          <w:color w:val="000000" w:themeColor="text1"/>
          <w:sz w:val="24"/>
          <w:szCs w:val="24"/>
          <w:lang w:eastAsia="pt-BR"/>
        </w:rPr>
        <w:t xml:space="preserve">distribuem na área de estudo e proximidades. Seus materiais coesos são </w:t>
      </w:r>
      <w:proofErr w:type="spellStart"/>
      <w:r w:rsidRPr="009570ED">
        <w:rPr>
          <w:rFonts w:ascii="Times New Roman" w:hAnsi="Times New Roman"/>
          <w:color w:val="000000" w:themeColor="text1"/>
          <w:sz w:val="24"/>
          <w:szCs w:val="24"/>
          <w:lang w:eastAsia="pt-BR"/>
        </w:rPr>
        <w:t>lateritos</w:t>
      </w:r>
      <w:proofErr w:type="spellEnd"/>
      <w:r w:rsidRPr="009570ED">
        <w:rPr>
          <w:rFonts w:ascii="Times New Roman" w:hAnsi="Times New Roman"/>
          <w:color w:val="000000" w:themeColor="text1"/>
          <w:sz w:val="24"/>
          <w:szCs w:val="24"/>
          <w:lang w:eastAsia="pt-BR"/>
        </w:rPr>
        <w:t xml:space="preserve"> (zona coesa) que configuram formas de relevo mais exuberantes da área de estudo em função de serem mais resistentes aos processos </w:t>
      </w:r>
      <w:proofErr w:type="spellStart"/>
      <w:r w:rsidRPr="009570ED">
        <w:rPr>
          <w:rFonts w:ascii="Times New Roman" w:hAnsi="Times New Roman"/>
          <w:color w:val="000000" w:themeColor="text1"/>
          <w:sz w:val="24"/>
          <w:szCs w:val="24"/>
          <w:lang w:eastAsia="pt-BR"/>
        </w:rPr>
        <w:t>intempéricos</w:t>
      </w:r>
      <w:proofErr w:type="spellEnd"/>
      <w:r w:rsidRPr="009570ED">
        <w:rPr>
          <w:rFonts w:ascii="Times New Roman" w:hAnsi="Times New Roman"/>
          <w:color w:val="000000" w:themeColor="text1"/>
          <w:sz w:val="24"/>
          <w:szCs w:val="24"/>
          <w:lang w:eastAsia="pt-BR"/>
        </w:rPr>
        <w:t xml:space="preserve"> atuais em relação aos materiais </w:t>
      </w:r>
      <w:proofErr w:type="spellStart"/>
      <w:r w:rsidRPr="009570ED">
        <w:rPr>
          <w:rFonts w:ascii="Times New Roman" w:hAnsi="Times New Roman"/>
          <w:color w:val="000000" w:themeColor="text1"/>
          <w:sz w:val="24"/>
          <w:szCs w:val="24"/>
          <w:lang w:eastAsia="pt-BR"/>
        </w:rPr>
        <w:t>lateríticos</w:t>
      </w:r>
      <w:proofErr w:type="spellEnd"/>
      <w:r w:rsidRPr="009570ED">
        <w:rPr>
          <w:rFonts w:ascii="Times New Roman" w:hAnsi="Times New Roman"/>
          <w:color w:val="000000" w:themeColor="text1"/>
          <w:sz w:val="24"/>
          <w:szCs w:val="24"/>
          <w:lang w:eastAsia="pt-BR"/>
        </w:rPr>
        <w:t xml:space="preserve"> </w:t>
      </w:r>
      <w:proofErr w:type="spellStart"/>
      <w:r w:rsidRPr="009570ED">
        <w:rPr>
          <w:rFonts w:ascii="Times New Roman" w:hAnsi="Times New Roman"/>
          <w:color w:val="000000" w:themeColor="text1"/>
          <w:sz w:val="24"/>
          <w:szCs w:val="24"/>
          <w:lang w:eastAsia="pt-BR"/>
        </w:rPr>
        <w:t>incoesos</w:t>
      </w:r>
      <w:proofErr w:type="spellEnd"/>
      <w:r w:rsidRPr="009570ED">
        <w:rPr>
          <w:rFonts w:ascii="Times New Roman" w:hAnsi="Times New Roman"/>
          <w:color w:val="000000" w:themeColor="text1"/>
          <w:sz w:val="24"/>
          <w:szCs w:val="24"/>
          <w:lang w:eastAsia="pt-BR"/>
        </w:rPr>
        <w:t xml:space="preserve"> e argilosos mosqueados. Os materiais </w:t>
      </w:r>
      <w:proofErr w:type="spellStart"/>
      <w:r w:rsidRPr="009570ED">
        <w:rPr>
          <w:rFonts w:ascii="Times New Roman" w:hAnsi="Times New Roman"/>
          <w:color w:val="000000" w:themeColor="text1"/>
          <w:sz w:val="24"/>
          <w:szCs w:val="24"/>
          <w:lang w:eastAsia="pt-BR"/>
        </w:rPr>
        <w:t>lateríticos</w:t>
      </w:r>
      <w:proofErr w:type="spellEnd"/>
      <w:r w:rsidRPr="009570ED">
        <w:rPr>
          <w:rFonts w:ascii="Times New Roman" w:hAnsi="Times New Roman"/>
          <w:color w:val="000000" w:themeColor="text1"/>
          <w:sz w:val="24"/>
          <w:szCs w:val="24"/>
          <w:lang w:eastAsia="pt-BR"/>
        </w:rPr>
        <w:t xml:space="preserve"> </w:t>
      </w:r>
      <w:proofErr w:type="spellStart"/>
      <w:r w:rsidRPr="009570ED">
        <w:rPr>
          <w:rFonts w:ascii="Times New Roman" w:hAnsi="Times New Roman"/>
          <w:color w:val="000000" w:themeColor="text1"/>
          <w:sz w:val="24"/>
          <w:szCs w:val="24"/>
          <w:lang w:eastAsia="pt-BR"/>
        </w:rPr>
        <w:t>incoesos</w:t>
      </w:r>
      <w:proofErr w:type="spellEnd"/>
      <w:r w:rsidRPr="009570ED">
        <w:rPr>
          <w:rFonts w:ascii="Times New Roman" w:hAnsi="Times New Roman"/>
          <w:color w:val="000000" w:themeColor="text1"/>
          <w:sz w:val="24"/>
          <w:szCs w:val="24"/>
          <w:lang w:eastAsia="pt-BR"/>
        </w:rPr>
        <w:t xml:space="preserve"> (zona </w:t>
      </w:r>
      <w:proofErr w:type="spellStart"/>
      <w:r w:rsidRPr="009570ED">
        <w:rPr>
          <w:rFonts w:ascii="Times New Roman" w:hAnsi="Times New Roman"/>
          <w:color w:val="000000" w:themeColor="text1"/>
          <w:sz w:val="24"/>
          <w:szCs w:val="24"/>
          <w:lang w:eastAsia="pt-BR"/>
        </w:rPr>
        <w:t>incoesa</w:t>
      </w:r>
      <w:proofErr w:type="spellEnd"/>
      <w:r w:rsidRPr="009570ED">
        <w:rPr>
          <w:rFonts w:ascii="Times New Roman" w:hAnsi="Times New Roman"/>
          <w:color w:val="000000" w:themeColor="text1"/>
          <w:sz w:val="24"/>
          <w:szCs w:val="24"/>
          <w:lang w:eastAsia="pt-BR"/>
        </w:rPr>
        <w:t xml:space="preserve">) são produtos do </w:t>
      </w:r>
      <w:proofErr w:type="spellStart"/>
      <w:r w:rsidRPr="009570ED">
        <w:rPr>
          <w:rFonts w:ascii="Times New Roman" w:hAnsi="Times New Roman"/>
          <w:color w:val="000000" w:themeColor="text1"/>
          <w:sz w:val="24"/>
          <w:szCs w:val="24"/>
          <w:lang w:eastAsia="pt-BR"/>
        </w:rPr>
        <w:t>retrabalhamento</w:t>
      </w:r>
      <w:proofErr w:type="spellEnd"/>
      <w:r w:rsidRPr="009570ED">
        <w:rPr>
          <w:rFonts w:ascii="Times New Roman" w:hAnsi="Times New Roman"/>
          <w:color w:val="000000" w:themeColor="text1"/>
          <w:sz w:val="24"/>
          <w:szCs w:val="24"/>
          <w:lang w:eastAsia="pt-BR"/>
        </w:rPr>
        <w:t xml:space="preserve"> dos </w:t>
      </w:r>
      <w:proofErr w:type="spellStart"/>
      <w:r w:rsidRPr="009570ED">
        <w:rPr>
          <w:rFonts w:ascii="Times New Roman" w:hAnsi="Times New Roman"/>
          <w:color w:val="000000" w:themeColor="text1"/>
          <w:sz w:val="24"/>
          <w:szCs w:val="24"/>
          <w:lang w:eastAsia="pt-BR"/>
        </w:rPr>
        <w:t>lateritos</w:t>
      </w:r>
      <w:proofErr w:type="spellEnd"/>
      <w:r w:rsidRPr="009570ED">
        <w:rPr>
          <w:rFonts w:ascii="Times New Roman" w:hAnsi="Times New Roman"/>
          <w:color w:val="000000" w:themeColor="text1"/>
          <w:sz w:val="24"/>
          <w:szCs w:val="24"/>
          <w:lang w:eastAsia="pt-BR"/>
        </w:rPr>
        <w:t xml:space="preserve"> (zona coesa), enquanto que os argilosos mosqueados encontram-se na base do perfil </w:t>
      </w:r>
      <w:proofErr w:type="spellStart"/>
      <w:r w:rsidRPr="009570ED">
        <w:rPr>
          <w:rFonts w:ascii="Times New Roman" w:hAnsi="Times New Roman"/>
          <w:color w:val="000000" w:themeColor="text1"/>
          <w:sz w:val="24"/>
          <w:szCs w:val="24"/>
          <w:lang w:eastAsia="pt-BR"/>
        </w:rPr>
        <w:t>laterítico</w:t>
      </w:r>
      <w:proofErr w:type="spellEnd"/>
      <w:r w:rsidRPr="009570ED">
        <w:rPr>
          <w:rFonts w:ascii="Times New Roman" w:hAnsi="Times New Roman"/>
          <w:color w:val="000000" w:themeColor="text1"/>
          <w:sz w:val="24"/>
          <w:szCs w:val="24"/>
          <w:lang w:eastAsia="pt-BR"/>
        </w:rPr>
        <w:t xml:space="preserve">, contendo proporções inferiores a 40% de partículas da fração areia (NASCIMENTO </w:t>
      </w:r>
      <w:proofErr w:type="spellStart"/>
      <w:r w:rsidRPr="009570ED">
        <w:rPr>
          <w:rFonts w:ascii="Times New Roman" w:hAnsi="Times New Roman"/>
          <w:color w:val="000000" w:themeColor="text1"/>
          <w:sz w:val="24"/>
          <w:szCs w:val="24"/>
          <w:lang w:eastAsia="pt-BR"/>
        </w:rPr>
        <w:t>et</w:t>
      </w:r>
      <w:proofErr w:type="spellEnd"/>
      <w:r w:rsidRPr="009570ED">
        <w:rPr>
          <w:rFonts w:ascii="Times New Roman" w:hAnsi="Times New Roman"/>
          <w:color w:val="000000" w:themeColor="text1"/>
          <w:sz w:val="24"/>
          <w:szCs w:val="24"/>
          <w:lang w:eastAsia="pt-BR"/>
        </w:rPr>
        <w:t xml:space="preserve"> al., 2012).</w:t>
      </w:r>
    </w:p>
    <w:p w:rsidR="00DB09BD" w:rsidRDefault="00DB09BD" w:rsidP="009632B7">
      <w:pPr>
        <w:spacing w:after="0" w:line="360" w:lineRule="auto"/>
        <w:ind w:firstLine="709"/>
        <w:jc w:val="both"/>
        <w:rPr>
          <w:rFonts w:ascii="Times New Roman" w:hAnsi="Times New Roman"/>
          <w:color w:val="000000"/>
          <w:sz w:val="24"/>
          <w:szCs w:val="24"/>
          <w:lang w:eastAsia="pt-BR"/>
        </w:rPr>
      </w:pPr>
    </w:p>
    <w:p w:rsidR="00DB09BD" w:rsidRPr="00FE74F9" w:rsidRDefault="00DB09BD" w:rsidP="00DB09BD">
      <w:pPr>
        <w:spacing w:after="120" w:line="360" w:lineRule="auto"/>
        <w:jc w:val="both"/>
        <w:rPr>
          <w:rFonts w:ascii="Times New Roman" w:hAnsi="Times New Roman"/>
          <w:sz w:val="28"/>
          <w:szCs w:val="24"/>
        </w:rPr>
      </w:pPr>
      <w:r w:rsidRPr="00FE74F9">
        <w:rPr>
          <w:rFonts w:ascii="Times New Roman" w:hAnsi="Times New Roman"/>
          <w:b/>
          <w:sz w:val="24"/>
          <w:szCs w:val="20"/>
        </w:rPr>
        <w:lastRenderedPageBreak/>
        <w:t>Figura 3</w:t>
      </w:r>
      <w:r w:rsidRPr="00FE74F9">
        <w:rPr>
          <w:rFonts w:ascii="Times New Roman" w:hAnsi="Times New Roman"/>
          <w:sz w:val="24"/>
          <w:szCs w:val="20"/>
        </w:rPr>
        <w:t>. Mapa geológico da sub-bacia do igarapé dos Tanques, Porto Velho/RO.</w:t>
      </w:r>
    </w:p>
    <w:p w:rsidR="00DB09BD" w:rsidRPr="00F24941" w:rsidRDefault="00F24941" w:rsidP="00F24941">
      <w:pPr>
        <w:spacing w:after="120" w:line="240" w:lineRule="auto"/>
        <w:rPr>
          <w:rFonts w:ascii="Times New Roman" w:hAnsi="Times New Roman"/>
          <w:b/>
        </w:rPr>
      </w:pPr>
      <w:r>
        <w:rPr>
          <w:rFonts w:ascii="Times New Roman" w:hAnsi="Times New Roman"/>
          <w:b/>
          <w:noProof/>
          <w:lang w:eastAsia="pt-BR"/>
        </w:rPr>
        <w:drawing>
          <wp:inline distT="0" distB="0" distL="0" distR="0">
            <wp:extent cx="5759450" cy="3152140"/>
            <wp:effectExtent l="0" t="0" r="0" b="0"/>
            <wp:docPr id="28" name="Imagem 27" descr="geolo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gia.png"/>
                    <pic:cNvPicPr/>
                  </pic:nvPicPr>
                  <pic:blipFill>
                    <a:blip r:embed="rId10" cstate="print"/>
                    <a:stretch>
                      <a:fillRect/>
                    </a:stretch>
                  </pic:blipFill>
                  <pic:spPr>
                    <a:xfrm>
                      <a:off x="0" y="0"/>
                      <a:ext cx="5771029" cy="3158477"/>
                    </a:xfrm>
                    <a:prstGeom prst="rect">
                      <a:avLst/>
                    </a:prstGeom>
                  </pic:spPr>
                </pic:pic>
              </a:graphicData>
            </a:graphic>
          </wp:inline>
        </w:drawing>
      </w:r>
      <w:r w:rsidR="00DB09BD" w:rsidRPr="0006759B">
        <w:rPr>
          <w:rFonts w:ascii="Times New Roman" w:hAnsi="Times New Roman"/>
          <w:szCs w:val="20"/>
        </w:rPr>
        <w:t xml:space="preserve">Fonte: modificado </w:t>
      </w:r>
      <w:r w:rsidR="00DB09BD" w:rsidRPr="000F67C8">
        <w:rPr>
          <w:rFonts w:ascii="Times New Roman" w:hAnsi="Times New Roman"/>
          <w:szCs w:val="20"/>
        </w:rPr>
        <w:t xml:space="preserve">de </w:t>
      </w:r>
      <w:r w:rsidR="00C312EE" w:rsidRPr="000F67C8">
        <w:rPr>
          <w:rFonts w:ascii="Times New Roman" w:hAnsi="Times New Roman"/>
          <w:szCs w:val="20"/>
        </w:rPr>
        <w:t xml:space="preserve">CPRM (2005), </w:t>
      </w:r>
      <w:proofErr w:type="spellStart"/>
      <w:r w:rsidR="00DB09BD" w:rsidRPr="000F67C8">
        <w:rPr>
          <w:rFonts w:ascii="Times New Roman" w:hAnsi="Times New Roman"/>
          <w:szCs w:val="20"/>
        </w:rPr>
        <w:t>Rizzotto</w:t>
      </w:r>
      <w:proofErr w:type="spellEnd"/>
      <w:r w:rsidR="002C4E55">
        <w:rPr>
          <w:rFonts w:ascii="Times New Roman" w:hAnsi="Times New Roman"/>
          <w:szCs w:val="20"/>
        </w:rPr>
        <w:t xml:space="preserve"> e</w:t>
      </w:r>
      <w:r w:rsidR="00DB09BD" w:rsidRPr="0006759B">
        <w:rPr>
          <w:rFonts w:ascii="Times New Roman" w:hAnsi="Times New Roman"/>
          <w:szCs w:val="20"/>
        </w:rPr>
        <w:t xml:space="preserve"> </w:t>
      </w:r>
      <w:r w:rsidR="002C4E55" w:rsidRPr="0006759B">
        <w:rPr>
          <w:rFonts w:ascii="Times New Roman" w:hAnsi="Times New Roman"/>
          <w:szCs w:val="20"/>
        </w:rPr>
        <w:t xml:space="preserve">Oliveira </w:t>
      </w:r>
      <w:r w:rsidR="00C312EE">
        <w:rPr>
          <w:rFonts w:ascii="Times New Roman" w:hAnsi="Times New Roman"/>
          <w:szCs w:val="20"/>
        </w:rPr>
        <w:t>(2005)</w:t>
      </w:r>
      <w:r w:rsidR="007D2A42">
        <w:rPr>
          <w:rFonts w:ascii="Times New Roman" w:hAnsi="Times New Roman"/>
          <w:szCs w:val="20"/>
        </w:rPr>
        <w:t>.</w:t>
      </w:r>
    </w:p>
    <w:p w:rsidR="00DB09BD" w:rsidRPr="00DB09BD" w:rsidRDefault="00DB09BD" w:rsidP="00DB09BD">
      <w:pPr>
        <w:spacing w:after="120" w:line="240" w:lineRule="auto"/>
        <w:jc w:val="both"/>
        <w:rPr>
          <w:rFonts w:ascii="Times New Roman" w:hAnsi="Times New Roman"/>
          <w:szCs w:val="20"/>
        </w:rPr>
      </w:pPr>
    </w:p>
    <w:p w:rsidR="009632B7" w:rsidRPr="009570ED" w:rsidRDefault="009632B7" w:rsidP="009632B7">
      <w:pPr>
        <w:spacing w:after="0" w:line="360" w:lineRule="auto"/>
        <w:ind w:firstLine="709"/>
        <w:jc w:val="both"/>
        <w:rPr>
          <w:rFonts w:ascii="Times New Roman" w:hAnsi="Times New Roman"/>
          <w:color w:val="000000" w:themeColor="text1"/>
          <w:sz w:val="24"/>
          <w:szCs w:val="24"/>
          <w:lang w:eastAsia="pt-BR"/>
        </w:rPr>
      </w:pPr>
      <w:r w:rsidRPr="009570ED">
        <w:rPr>
          <w:rFonts w:ascii="Times New Roman" w:hAnsi="Times New Roman"/>
          <w:color w:val="000000" w:themeColor="text1"/>
          <w:sz w:val="24"/>
          <w:szCs w:val="24"/>
          <w:lang w:eastAsia="pt-BR"/>
        </w:rPr>
        <w:t xml:space="preserve">Os depósitos sedimentares atuais e subatuais (2) ocorrem na área de estudo como consequência das variações </w:t>
      </w:r>
      <w:r w:rsidR="00D050FD" w:rsidRPr="009570ED">
        <w:rPr>
          <w:rFonts w:ascii="Times New Roman" w:hAnsi="Times New Roman"/>
          <w:color w:val="000000" w:themeColor="text1"/>
          <w:sz w:val="24"/>
          <w:szCs w:val="24"/>
          <w:lang w:eastAsia="pt-BR"/>
        </w:rPr>
        <w:t xml:space="preserve">na </w:t>
      </w:r>
      <w:r w:rsidRPr="009570ED">
        <w:rPr>
          <w:rFonts w:ascii="Times New Roman" w:hAnsi="Times New Roman"/>
          <w:color w:val="000000" w:themeColor="text1"/>
          <w:sz w:val="24"/>
          <w:szCs w:val="24"/>
          <w:lang w:eastAsia="pt-BR"/>
        </w:rPr>
        <w:t>dinâmica do sistema fluvial do rio Madeira (</w:t>
      </w:r>
      <w:r w:rsidR="000661B5" w:rsidRPr="009570ED">
        <w:rPr>
          <w:rFonts w:ascii="Times New Roman" w:hAnsi="Times New Roman"/>
          <w:color w:val="000000" w:themeColor="text1"/>
          <w:sz w:val="24"/>
          <w:szCs w:val="24"/>
          <w:lang w:eastAsia="pt-BR"/>
        </w:rPr>
        <w:t>PINTO</w:t>
      </w:r>
      <w:r w:rsidR="00C312EE" w:rsidRPr="009570ED">
        <w:rPr>
          <w:rFonts w:ascii="Times New Roman" w:hAnsi="Times New Roman"/>
          <w:color w:val="000000" w:themeColor="text1"/>
          <w:sz w:val="24"/>
          <w:szCs w:val="24"/>
          <w:lang w:eastAsia="pt-BR"/>
        </w:rPr>
        <w:t xml:space="preserve"> </w:t>
      </w:r>
      <w:proofErr w:type="spellStart"/>
      <w:r w:rsidR="00C312EE" w:rsidRPr="009570ED">
        <w:rPr>
          <w:rFonts w:ascii="Times New Roman" w:hAnsi="Times New Roman"/>
          <w:color w:val="000000" w:themeColor="text1"/>
          <w:sz w:val="24"/>
          <w:szCs w:val="24"/>
          <w:lang w:eastAsia="pt-BR"/>
        </w:rPr>
        <w:t>et</w:t>
      </w:r>
      <w:proofErr w:type="spellEnd"/>
      <w:r w:rsidR="00C312EE" w:rsidRPr="009570ED">
        <w:rPr>
          <w:rFonts w:ascii="Times New Roman" w:hAnsi="Times New Roman"/>
          <w:color w:val="000000" w:themeColor="text1"/>
          <w:sz w:val="24"/>
          <w:szCs w:val="24"/>
          <w:lang w:eastAsia="pt-BR"/>
        </w:rPr>
        <w:t xml:space="preserve"> al.</w:t>
      </w:r>
      <w:r w:rsidRPr="009570ED">
        <w:rPr>
          <w:rFonts w:ascii="Times New Roman" w:hAnsi="Times New Roman"/>
          <w:color w:val="000000" w:themeColor="text1"/>
          <w:sz w:val="24"/>
          <w:szCs w:val="24"/>
          <w:lang w:eastAsia="pt-BR"/>
        </w:rPr>
        <w:t xml:space="preserve"> 2013).</w:t>
      </w:r>
    </w:p>
    <w:p w:rsidR="009632B7" w:rsidRPr="009570ED" w:rsidRDefault="009632B7" w:rsidP="009632B7">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Para a</w:t>
      </w:r>
      <w:r w:rsidRPr="009570ED">
        <w:rPr>
          <w:rFonts w:ascii="Times New Roman" w:hAnsi="Times New Roman"/>
          <w:caps/>
          <w:color w:val="000000" w:themeColor="text1"/>
          <w:sz w:val="24"/>
          <w:szCs w:val="24"/>
        </w:rPr>
        <w:t xml:space="preserve"> </w:t>
      </w:r>
      <w:r w:rsidRPr="009570ED">
        <w:rPr>
          <w:rFonts w:ascii="Times New Roman" w:hAnsi="Times New Roman"/>
          <w:color w:val="000000" w:themeColor="text1"/>
          <w:sz w:val="24"/>
          <w:szCs w:val="24"/>
        </w:rPr>
        <w:t xml:space="preserve">atribuição dos pesos para esses materiais geológicos foram considerados critérios relacionados ao </w:t>
      </w:r>
      <w:r w:rsidR="00886B12" w:rsidRPr="009570ED">
        <w:rPr>
          <w:rFonts w:ascii="Times New Roman" w:hAnsi="Times New Roman"/>
          <w:color w:val="000000" w:themeColor="text1"/>
          <w:sz w:val="24"/>
          <w:szCs w:val="24"/>
        </w:rPr>
        <w:t xml:space="preserve">grau de coesão estabelecidos por Ross (1994) e </w:t>
      </w:r>
      <w:r w:rsidR="00886B12" w:rsidRPr="009570ED">
        <w:rPr>
          <w:rFonts w:ascii="Times New Roman" w:hAnsi="Times New Roman"/>
          <w:color w:val="000000" w:themeColor="text1"/>
          <w:sz w:val="24"/>
        </w:rPr>
        <w:t xml:space="preserve">Moro </w:t>
      </w:r>
      <w:proofErr w:type="spellStart"/>
      <w:r w:rsidR="00886B12" w:rsidRPr="009570ED">
        <w:rPr>
          <w:rFonts w:ascii="Times New Roman" w:hAnsi="Times New Roman"/>
          <w:color w:val="000000" w:themeColor="text1"/>
          <w:sz w:val="24"/>
        </w:rPr>
        <w:t>et</w:t>
      </w:r>
      <w:proofErr w:type="spellEnd"/>
      <w:r w:rsidR="00886B12" w:rsidRPr="009570ED">
        <w:rPr>
          <w:rFonts w:ascii="Times New Roman" w:hAnsi="Times New Roman"/>
          <w:color w:val="000000" w:themeColor="text1"/>
          <w:sz w:val="24"/>
        </w:rPr>
        <w:t xml:space="preserve"> al. (2011)</w:t>
      </w:r>
      <w:r w:rsidRPr="009570ED">
        <w:rPr>
          <w:rFonts w:ascii="Times New Roman" w:hAnsi="Times New Roman"/>
          <w:color w:val="000000" w:themeColor="text1"/>
          <w:sz w:val="24"/>
          <w:szCs w:val="24"/>
        </w:rPr>
        <w:t xml:space="preserve">. A existência de materiais pouco coesos implica na predominância dos processos erosivos modificadores da paisagem (valores próximos a 3,0), enquanto os materiais coesos tendem a sofrer maior atuação dos agentes </w:t>
      </w:r>
      <w:proofErr w:type="spellStart"/>
      <w:r w:rsidRPr="009570ED">
        <w:rPr>
          <w:rFonts w:ascii="Times New Roman" w:hAnsi="Times New Roman"/>
          <w:color w:val="000000" w:themeColor="text1"/>
          <w:sz w:val="24"/>
          <w:szCs w:val="24"/>
        </w:rPr>
        <w:t>intempéricos</w:t>
      </w:r>
      <w:proofErr w:type="spellEnd"/>
      <w:r w:rsidRPr="009570ED">
        <w:rPr>
          <w:rFonts w:ascii="Times New Roman" w:hAnsi="Times New Roman"/>
          <w:color w:val="000000" w:themeColor="text1"/>
          <w:sz w:val="24"/>
          <w:szCs w:val="24"/>
        </w:rPr>
        <w:t xml:space="preserve"> e, consequentemente, prevalência da </w:t>
      </w:r>
      <w:proofErr w:type="spellStart"/>
      <w:r w:rsidRPr="009570ED">
        <w:rPr>
          <w:rFonts w:ascii="Times New Roman" w:hAnsi="Times New Roman"/>
          <w:color w:val="000000" w:themeColor="text1"/>
          <w:sz w:val="24"/>
          <w:szCs w:val="24"/>
        </w:rPr>
        <w:t>pedogênese</w:t>
      </w:r>
      <w:proofErr w:type="spellEnd"/>
      <w:r w:rsidRPr="009570ED">
        <w:rPr>
          <w:rFonts w:ascii="Times New Roman" w:hAnsi="Times New Roman"/>
          <w:color w:val="000000" w:themeColor="text1"/>
          <w:sz w:val="24"/>
          <w:szCs w:val="24"/>
        </w:rPr>
        <w:t xml:space="preserve"> (próximos a 1,0). </w:t>
      </w:r>
    </w:p>
    <w:p w:rsidR="003A71D6" w:rsidRPr="009570ED" w:rsidRDefault="009632B7" w:rsidP="000F67C8">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Os índices dos materiais geológicos relacionados à fragilidade ambiental na área de estudo es</w:t>
      </w:r>
      <w:r w:rsidR="00886B12" w:rsidRPr="009570ED">
        <w:rPr>
          <w:rFonts w:ascii="Times New Roman" w:hAnsi="Times New Roman"/>
          <w:color w:val="000000" w:themeColor="text1"/>
          <w:sz w:val="24"/>
          <w:szCs w:val="24"/>
        </w:rPr>
        <w:t xml:space="preserve">tão adaptados de </w:t>
      </w:r>
      <w:r w:rsidR="00886B12" w:rsidRPr="009570ED">
        <w:rPr>
          <w:rFonts w:ascii="Times New Roman" w:hAnsi="Times New Roman"/>
          <w:color w:val="000000" w:themeColor="text1"/>
          <w:sz w:val="24"/>
        </w:rPr>
        <w:t xml:space="preserve">Moro </w:t>
      </w:r>
      <w:proofErr w:type="spellStart"/>
      <w:r w:rsidR="00886B12" w:rsidRPr="009570ED">
        <w:rPr>
          <w:rFonts w:ascii="Times New Roman" w:hAnsi="Times New Roman"/>
          <w:color w:val="000000" w:themeColor="text1"/>
          <w:sz w:val="24"/>
        </w:rPr>
        <w:t>et</w:t>
      </w:r>
      <w:proofErr w:type="spellEnd"/>
      <w:r w:rsidR="00886B12" w:rsidRPr="009570ED">
        <w:rPr>
          <w:rFonts w:ascii="Times New Roman" w:hAnsi="Times New Roman"/>
          <w:color w:val="000000" w:themeColor="text1"/>
          <w:sz w:val="24"/>
        </w:rPr>
        <w:t xml:space="preserve"> al. (2011) </w:t>
      </w:r>
      <w:r w:rsidR="005E61AD" w:rsidRPr="009570ED">
        <w:rPr>
          <w:rFonts w:ascii="Times New Roman" w:hAnsi="Times New Roman"/>
          <w:color w:val="000000" w:themeColor="text1"/>
          <w:sz w:val="24"/>
          <w:szCs w:val="24"/>
        </w:rPr>
        <w:t>e indicados</w:t>
      </w:r>
      <w:r w:rsidRPr="009570ED">
        <w:rPr>
          <w:rFonts w:ascii="Times New Roman" w:hAnsi="Times New Roman"/>
          <w:color w:val="000000" w:themeColor="text1"/>
          <w:sz w:val="24"/>
          <w:szCs w:val="24"/>
        </w:rPr>
        <w:t xml:space="preserve"> na Tabela 3.</w:t>
      </w:r>
    </w:p>
    <w:p w:rsidR="00884971" w:rsidRPr="009570ED" w:rsidRDefault="00884971" w:rsidP="000F67C8">
      <w:pPr>
        <w:spacing w:after="0" w:line="240" w:lineRule="auto"/>
        <w:jc w:val="both"/>
        <w:rPr>
          <w:rFonts w:ascii="Times New Roman" w:hAnsi="Times New Roman"/>
          <w:color w:val="000000" w:themeColor="text1"/>
          <w:sz w:val="24"/>
          <w:szCs w:val="20"/>
        </w:rPr>
      </w:pPr>
    </w:p>
    <w:p w:rsidR="000F67C8" w:rsidRDefault="000F67C8" w:rsidP="000F67C8">
      <w:pPr>
        <w:spacing w:after="0" w:line="240" w:lineRule="auto"/>
        <w:jc w:val="both"/>
        <w:rPr>
          <w:rFonts w:ascii="Times New Roman" w:hAnsi="Times New Roman"/>
          <w:sz w:val="24"/>
          <w:szCs w:val="20"/>
        </w:rPr>
      </w:pPr>
    </w:p>
    <w:p w:rsidR="000F67C8" w:rsidRDefault="000F67C8" w:rsidP="000F67C8">
      <w:pPr>
        <w:spacing w:after="0" w:line="240" w:lineRule="auto"/>
        <w:jc w:val="both"/>
        <w:rPr>
          <w:rFonts w:ascii="Times New Roman" w:hAnsi="Times New Roman"/>
          <w:sz w:val="24"/>
          <w:szCs w:val="20"/>
        </w:rPr>
      </w:pPr>
    </w:p>
    <w:p w:rsidR="000F67C8" w:rsidRDefault="000F67C8" w:rsidP="000F67C8">
      <w:pPr>
        <w:spacing w:after="0" w:line="240" w:lineRule="auto"/>
        <w:jc w:val="both"/>
        <w:rPr>
          <w:rFonts w:ascii="Times New Roman" w:hAnsi="Times New Roman"/>
          <w:sz w:val="24"/>
          <w:szCs w:val="20"/>
        </w:rPr>
      </w:pPr>
    </w:p>
    <w:p w:rsidR="000F67C8" w:rsidRDefault="000F67C8" w:rsidP="000F67C8">
      <w:pPr>
        <w:spacing w:after="0" w:line="240" w:lineRule="auto"/>
        <w:jc w:val="both"/>
        <w:rPr>
          <w:rFonts w:ascii="Times New Roman" w:hAnsi="Times New Roman"/>
          <w:sz w:val="24"/>
          <w:szCs w:val="20"/>
        </w:rPr>
      </w:pPr>
    </w:p>
    <w:p w:rsidR="000F67C8" w:rsidRDefault="000F67C8" w:rsidP="000F67C8">
      <w:pPr>
        <w:spacing w:after="0" w:line="240" w:lineRule="auto"/>
        <w:jc w:val="both"/>
        <w:rPr>
          <w:rFonts w:ascii="Times New Roman" w:hAnsi="Times New Roman"/>
          <w:sz w:val="24"/>
          <w:szCs w:val="20"/>
        </w:rPr>
      </w:pPr>
    </w:p>
    <w:p w:rsidR="000F67C8" w:rsidRDefault="000F67C8" w:rsidP="000F67C8">
      <w:pPr>
        <w:spacing w:after="0" w:line="240" w:lineRule="auto"/>
        <w:jc w:val="both"/>
        <w:rPr>
          <w:rFonts w:ascii="Times New Roman" w:hAnsi="Times New Roman"/>
          <w:sz w:val="24"/>
          <w:szCs w:val="20"/>
        </w:rPr>
      </w:pPr>
    </w:p>
    <w:p w:rsidR="000F67C8" w:rsidRDefault="000F67C8" w:rsidP="000F67C8">
      <w:pPr>
        <w:spacing w:after="0" w:line="240" w:lineRule="auto"/>
        <w:jc w:val="both"/>
        <w:rPr>
          <w:rFonts w:ascii="Times New Roman" w:hAnsi="Times New Roman"/>
          <w:sz w:val="24"/>
          <w:szCs w:val="20"/>
        </w:rPr>
      </w:pPr>
    </w:p>
    <w:p w:rsidR="000F67C8" w:rsidRDefault="000F67C8" w:rsidP="000F67C8">
      <w:pPr>
        <w:spacing w:after="0" w:line="240" w:lineRule="auto"/>
        <w:jc w:val="both"/>
        <w:rPr>
          <w:rFonts w:ascii="Times New Roman" w:hAnsi="Times New Roman"/>
          <w:sz w:val="24"/>
          <w:szCs w:val="20"/>
        </w:rPr>
      </w:pPr>
    </w:p>
    <w:p w:rsidR="000F67C8" w:rsidRDefault="000F67C8" w:rsidP="000F67C8">
      <w:pPr>
        <w:spacing w:after="0" w:line="240" w:lineRule="auto"/>
        <w:jc w:val="both"/>
        <w:rPr>
          <w:rFonts w:ascii="Times New Roman" w:hAnsi="Times New Roman"/>
          <w:sz w:val="24"/>
          <w:szCs w:val="20"/>
        </w:rPr>
      </w:pPr>
    </w:p>
    <w:p w:rsidR="000F67C8" w:rsidRPr="00D654E3" w:rsidRDefault="000F67C8" w:rsidP="000F67C8">
      <w:pPr>
        <w:spacing w:after="0" w:line="240" w:lineRule="auto"/>
        <w:jc w:val="both"/>
        <w:rPr>
          <w:rFonts w:ascii="Times New Roman" w:hAnsi="Times New Roman"/>
          <w:sz w:val="24"/>
          <w:szCs w:val="20"/>
        </w:rPr>
      </w:pPr>
    </w:p>
    <w:p w:rsidR="00EB2F84" w:rsidRPr="009570ED" w:rsidRDefault="00EB2F84" w:rsidP="00FE74F9">
      <w:pPr>
        <w:spacing w:after="120" w:line="240" w:lineRule="auto"/>
        <w:jc w:val="both"/>
        <w:rPr>
          <w:rFonts w:ascii="Times New Roman" w:hAnsi="Times New Roman"/>
          <w:color w:val="000000" w:themeColor="text1"/>
          <w:sz w:val="24"/>
        </w:rPr>
      </w:pPr>
      <w:r w:rsidRPr="009570ED">
        <w:rPr>
          <w:rFonts w:ascii="Times New Roman" w:hAnsi="Times New Roman"/>
          <w:b/>
          <w:color w:val="000000" w:themeColor="text1"/>
          <w:sz w:val="24"/>
        </w:rPr>
        <w:lastRenderedPageBreak/>
        <w:t xml:space="preserve">Tabela </w:t>
      </w:r>
      <w:r w:rsidR="00984635" w:rsidRPr="009570ED">
        <w:rPr>
          <w:rFonts w:ascii="Times New Roman" w:hAnsi="Times New Roman"/>
          <w:b/>
          <w:color w:val="000000" w:themeColor="text1"/>
          <w:sz w:val="24"/>
        </w:rPr>
        <w:t>3</w:t>
      </w:r>
      <w:r w:rsidRPr="009570ED">
        <w:rPr>
          <w:rFonts w:ascii="Times New Roman" w:hAnsi="Times New Roman"/>
          <w:b/>
          <w:color w:val="000000" w:themeColor="text1"/>
          <w:sz w:val="24"/>
        </w:rPr>
        <w:t xml:space="preserve">. </w:t>
      </w:r>
      <w:r w:rsidRPr="009570ED">
        <w:rPr>
          <w:rFonts w:ascii="Times New Roman" w:hAnsi="Times New Roman"/>
          <w:color w:val="000000" w:themeColor="text1"/>
          <w:sz w:val="24"/>
        </w:rPr>
        <w:t>Valores de fragilidade ambiental para as unidades geológicas.</w:t>
      </w:r>
    </w:p>
    <w:tbl>
      <w:tblPr>
        <w:tblW w:w="0" w:type="auto"/>
        <w:jc w:val="center"/>
        <w:tblBorders>
          <w:top w:val="single" w:sz="4" w:space="0" w:color="auto"/>
          <w:left w:val="single" w:sz="4" w:space="0" w:color="auto"/>
          <w:bottom w:val="single" w:sz="4" w:space="0" w:color="auto"/>
          <w:insideH w:val="single" w:sz="4" w:space="0" w:color="auto"/>
          <w:insideV w:val="single" w:sz="4" w:space="0" w:color="auto"/>
        </w:tblBorders>
        <w:tblLook w:val="01E0"/>
      </w:tblPr>
      <w:tblGrid>
        <w:gridCol w:w="5896"/>
        <w:gridCol w:w="3390"/>
      </w:tblGrid>
      <w:tr w:rsidR="00EB2F84" w:rsidRPr="009570ED" w:rsidTr="0006759B">
        <w:trPr>
          <w:jc w:val="center"/>
        </w:trPr>
        <w:tc>
          <w:tcPr>
            <w:tcW w:w="5973" w:type="dxa"/>
            <w:tcBorders>
              <w:left w:val="nil"/>
            </w:tcBorders>
          </w:tcPr>
          <w:p w:rsidR="00EB2F84" w:rsidRPr="009570ED" w:rsidRDefault="00EB2F84" w:rsidP="00A3678C">
            <w:pPr>
              <w:spacing w:before="120" w:after="0" w:line="240" w:lineRule="auto"/>
              <w:jc w:val="center"/>
              <w:rPr>
                <w:rFonts w:ascii="Times New Roman" w:hAnsi="Times New Roman"/>
                <w:b/>
                <w:caps/>
                <w:color w:val="000000" w:themeColor="text1"/>
              </w:rPr>
            </w:pPr>
            <w:r w:rsidRPr="009570ED">
              <w:rPr>
                <w:rFonts w:ascii="Times New Roman" w:hAnsi="Times New Roman"/>
                <w:b/>
                <w:caps/>
                <w:color w:val="000000" w:themeColor="text1"/>
              </w:rPr>
              <w:t>Unidades Geológicas</w:t>
            </w:r>
          </w:p>
        </w:tc>
        <w:tc>
          <w:tcPr>
            <w:tcW w:w="3419" w:type="dxa"/>
          </w:tcPr>
          <w:p w:rsidR="00EB2F84" w:rsidRPr="009570ED" w:rsidRDefault="00EB2F84" w:rsidP="00601146">
            <w:pPr>
              <w:spacing w:after="0" w:line="240" w:lineRule="auto"/>
              <w:jc w:val="center"/>
              <w:rPr>
                <w:rFonts w:ascii="Times New Roman" w:hAnsi="Times New Roman"/>
                <w:b/>
                <w:caps/>
                <w:color w:val="000000" w:themeColor="text1"/>
              </w:rPr>
            </w:pPr>
            <w:r w:rsidRPr="009570ED">
              <w:rPr>
                <w:rFonts w:ascii="Times New Roman" w:hAnsi="Times New Roman"/>
                <w:b/>
                <w:caps/>
                <w:color w:val="000000" w:themeColor="text1"/>
              </w:rPr>
              <w:t>Índices de fragilidade AMBIENTAL</w:t>
            </w:r>
          </w:p>
        </w:tc>
      </w:tr>
      <w:tr w:rsidR="00EB2F84" w:rsidRPr="009570ED" w:rsidTr="0006759B">
        <w:trPr>
          <w:jc w:val="center"/>
        </w:trPr>
        <w:tc>
          <w:tcPr>
            <w:tcW w:w="5973" w:type="dxa"/>
            <w:tcBorders>
              <w:left w:val="nil"/>
            </w:tcBorders>
          </w:tcPr>
          <w:p w:rsidR="00EB2F84" w:rsidRPr="009570ED" w:rsidRDefault="00EB2F84" w:rsidP="00A3678C">
            <w:pPr>
              <w:spacing w:after="0" w:line="240" w:lineRule="auto"/>
              <w:rPr>
                <w:rFonts w:ascii="Times New Roman" w:hAnsi="Times New Roman"/>
                <w:color w:val="000000" w:themeColor="text1"/>
              </w:rPr>
            </w:pPr>
            <w:r w:rsidRPr="009570ED">
              <w:rPr>
                <w:rFonts w:ascii="Times New Roman" w:hAnsi="Times New Roman"/>
                <w:color w:val="000000" w:themeColor="text1"/>
                <w:lang w:eastAsia="pt-BR"/>
              </w:rPr>
              <w:t xml:space="preserve">Cobertura </w:t>
            </w:r>
            <w:proofErr w:type="spellStart"/>
            <w:r w:rsidRPr="009570ED">
              <w:rPr>
                <w:rFonts w:ascii="Times New Roman" w:hAnsi="Times New Roman"/>
                <w:color w:val="000000" w:themeColor="text1"/>
                <w:lang w:eastAsia="pt-BR"/>
              </w:rPr>
              <w:t>Laterítica</w:t>
            </w:r>
            <w:proofErr w:type="spellEnd"/>
            <w:r w:rsidRPr="009570ED">
              <w:rPr>
                <w:rFonts w:ascii="Times New Roman" w:hAnsi="Times New Roman"/>
                <w:color w:val="000000" w:themeColor="text1"/>
                <w:lang w:eastAsia="pt-BR"/>
              </w:rPr>
              <w:t xml:space="preserve"> </w:t>
            </w:r>
            <w:r w:rsidR="00A3678C" w:rsidRPr="009570ED">
              <w:rPr>
                <w:rFonts w:ascii="Times New Roman" w:hAnsi="Times New Roman"/>
                <w:color w:val="000000" w:themeColor="text1"/>
                <w:lang w:eastAsia="pt-BR"/>
              </w:rPr>
              <w:t xml:space="preserve">- </w:t>
            </w:r>
            <w:r w:rsidRPr="009570ED">
              <w:rPr>
                <w:rFonts w:ascii="Times New Roman" w:hAnsi="Times New Roman"/>
                <w:color w:val="000000" w:themeColor="text1"/>
                <w:lang w:eastAsia="pt-BR"/>
              </w:rPr>
              <w:t>Coesa</w:t>
            </w:r>
            <w:r w:rsidR="009632B7" w:rsidRPr="009570ED">
              <w:rPr>
                <w:rFonts w:ascii="Times New Roman" w:hAnsi="Times New Roman"/>
                <w:color w:val="000000" w:themeColor="text1"/>
                <w:lang w:eastAsia="pt-BR"/>
              </w:rPr>
              <w:t xml:space="preserve"> (</w:t>
            </w:r>
            <w:proofErr w:type="spellStart"/>
            <w:r w:rsidR="009632B7" w:rsidRPr="009570ED">
              <w:rPr>
                <w:rFonts w:ascii="Times New Roman" w:hAnsi="Times New Roman"/>
                <w:color w:val="000000" w:themeColor="text1"/>
                <w:lang w:eastAsia="pt-BR"/>
              </w:rPr>
              <w:t>lateritos</w:t>
            </w:r>
            <w:proofErr w:type="spellEnd"/>
            <w:r w:rsidR="009632B7" w:rsidRPr="009570ED">
              <w:rPr>
                <w:rFonts w:ascii="Times New Roman" w:hAnsi="Times New Roman"/>
                <w:color w:val="000000" w:themeColor="text1"/>
                <w:lang w:eastAsia="pt-BR"/>
              </w:rPr>
              <w:t>)</w:t>
            </w:r>
          </w:p>
        </w:tc>
        <w:tc>
          <w:tcPr>
            <w:tcW w:w="3419" w:type="dxa"/>
          </w:tcPr>
          <w:p w:rsidR="00EB2F84" w:rsidRPr="009570ED" w:rsidRDefault="00EB2F84" w:rsidP="00601146">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1,0</w:t>
            </w:r>
          </w:p>
        </w:tc>
      </w:tr>
      <w:tr w:rsidR="00EB2F84" w:rsidRPr="009570ED" w:rsidTr="0006759B">
        <w:trPr>
          <w:jc w:val="center"/>
        </w:trPr>
        <w:tc>
          <w:tcPr>
            <w:tcW w:w="5973" w:type="dxa"/>
            <w:tcBorders>
              <w:left w:val="nil"/>
            </w:tcBorders>
          </w:tcPr>
          <w:p w:rsidR="009632B7" w:rsidRPr="009570ED" w:rsidRDefault="00A3678C" w:rsidP="00A3678C">
            <w:pPr>
              <w:spacing w:after="0" w:line="240" w:lineRule="auto"/>
              <w:jc w:val="both"/>
              <w:rPr>
                <w:rFonts w:ascii="Times New Roman" w:hAnsi="Times New Roman"/>
                <w:color w:val="000000" w:themeColor="text1"/>
                <w:lang w:eastAsia="pt-BR"/>
              </w:rPr>
            </w:pPr>
            <w:r w:rsidRPr="009570ED">
              <w:rPr>
                <w:rFonts w:ascii="Times New Roman" w:hAnsi="Times New Roman"/>
                <w:color w:val="000000" w:themeColor="text1"/>
                <w:lang w:eastAsia="pt-BR"/>
              </w:rPr>
              <w:t xml:space="preserve">Cobertura </w:t>
            </w:r>
            <w:proofErr w:type="spellStart"/>
            <w:r w:rsidRPr="009570ED">
              <w:rPr>
                <w:rFonts w:ascii="Times New Roman" w:hAnsi="Times New Roman"/>
                <w:color w:val="000000" w:themeColor="text1"/>
                <w:lang w:eastAsia="pt-BR"/>
              </w:rPr>
              <w:t>Laterítica</w:t>
            </w:r>
            <w:proofErr w:type="spellEnd"/>
            <w:r w:rsidRPr="009570ED">
              <w:rPr>
                <w:rFonts w:ascii="Times New Roman" w:hAnsi="Times New Roman"/>
                <w:color w:val="000000" w:themeColor="text1"/>
                <w:lang w:eastAsia="pt-BR"/>
              </w:rPr>
              <w:t xml:space="preserve"> - </w:t>
            </w:r>
            <w:proofErr w:type="spellStart"/>
            <w:r w:rsidR="00EB2F84" w:rsidRPr="009570ED">
              <w:rPr>
                <w:rFonts w:ascii="Times New Roman" w:hAnsi="Times New Roman"/>
                <w:color w:val="000000" w:themeColor="text1"/>
                <w:lang w:eastAsia="pt-BR"/>
              </w:rPr>
              <w:t>Incoesa</w:t>
            </w:r>
            <w:proofErr w:type="spellEnd"/>
            <w:r w:rsidRPr="009570ED">
              <w:rPr>
                <w:rFonts w:ascii="Times New Roman" w:hAnsi="Times New Roman"/>
                <w:color w:val="000000" w:themeColor="text1"/>
                <w:lang w:eastAsia="pt-BR"/>
              </w:rPr>
              <w:t xml:space="preserve"> (</w:t>
            </w:r>
            <w:proofErr w:type="spellStart"/>
            <w:r w:rsidRPr="009570ED">
              <w:rPr>
                <w:rFonts w:ascii="Times New Roman" w:hAnsi="Times New Roman"/>
                <w:color w:val="000000" w:themeColor="text1"/>
                <w:lang w:eastAsia="pt-BR"/>
              </w:rPr>
              <w:t>lateritas</w:t>
            </w:r>
            <w:proofErr w:type="spellEnd"/>
            <w:r w:rsidRPr="009570ED">
              <w:rPr>
                <w:rFonts w:ascii="Times New Roman" w:hAnsi="Times New Roman"/>
                <w:color w:val="000000" w:themeColor="text1"/>
                <w:lang w:eastAsia="pt-BR"/>
              </w:rPr>
              <w:t xml:space="preserve"> </w:t>
            </w:r>
            <w:proofErr w:type="spellStart"/>
            <w:r w:rsidRPr="009570ED">
              <w:rPr>
                <w:rFonts w:ascii="Times New Roman" w:hAnsi="Times New Roman"/>
                <w:color w:val="000000" w:themeColor="text1"/>
                <w:lang w:eastAsia="pt-BR"/>
              </w:rPr>
              <w:t>incoesas</w:t>
            </w:r>
            <w:proofErr w:type="spellEnd"/>
            <w:r w:rsidRPr="009570ED">
              <w:rPr>
                <w:rFonts w:ascii="Times New Roman" w:hAnsi="Times New Roman"/>
                <w:color w:val="000000" w:themeColor="text1"/>
                <w:lang w:eastAsia="pt-BR"/>
              </w:rPr>
              <w:t>)</w:t>
            </w:r>
          </w:p>
          <w:p w:rsidR="00EB2F84" w:rsidRPr="009570ED" w:rsidRDefault="00A3678C" w:rsidP="005E61AD">
            <w:pPr>
              <w:spacing w:after="0" w:line="240" w:lineRule="auto"/>
              <w:jc w:val="center"/>
              <w:rPr>
                <w:rFonts w:ascii="Times New Roman" w:hAnsi="Times New Roman"/>
                <w:color w:val="000000" w:themeColor="text1"/>
              </w:rPr>
            </w:pPr>
            <w:r w:rsidRPr="009570ED">
              <w:rPr>
                <w:rFonts w:ascii="Times New Roman" w:hAnsi="Times New Roman"/>
                <w:color w:val="000000" w:themeColor="text1"/>
                <w:lang w:eastAsia="pt-BR"/>
              </w:rPr>
              <w:t xml:space="preserve">         </w:t>
            </w:r>
            <w:r w:rsidR="0006759B" w:rsidRPr="009570ED">
              <w:rPr>
                <w:rFonts w:ascii="Times New Roman" w:hAnsi="Times New Roman"/>
                <w:color w:val="000000" w:themeColor="text1"/>
                <w:lang w:eastAsia="pt-BR"/>
              </w:rPr>
              <w:t xml:space="preserve"> </w:t>
            </w:r>
            <w:r w:rsidRPr="009570ED">
              <w:rPr>
                <w:rFonts w:ascii="Times New Roman" w:hAnsi="Times New Roman"/>
                <w:color w:val="000000" w:themeColor="text1"/>
                <w:lang w:eastAsia="pt-BR"/>
              </w:rPr>
              <w:t>- A</w:t>
            </w:r>
            <w:r w:rsidR="009632B7" w:rsidRPr="009570ED">
              <w:rPr>
                <w:rFonts w:ascii="Times New Roman" w:hAnsi="Times New Roman"/>
                <w:color w:val="000000" w:themeColor="text1"/>
                <w:lang w:eastAsia="pt-BR"/>
              </w:rPr>
              <w:t>rgilosas</w:t>
            </w:r>
            <w:r w:rsidRPr="009570ED">
              <w:rPr>
                <w:rFonts w:ascii="Times New Roman" w:hAnsi="Times New Roman"/>
                <w:color w:val="000000" w:themeColor="text1"/>
                <w:lang w:eastAsia="pt-BR"/>
              </w:rPr>
              <w:t xml:space="preserve"> (</w:t>
            </w:r>
            <w:r w:rsidR="009632B7" w:rsidRPr="009570ED">
              <w:rPr>
                <w:rFonts w:ascii="Times New Roman" w:hAnsi="Times New Roman"/>
                <w:color w:val="000000" w:themeColor="text1"/>
                <w:lang w:eastAsia="pt-BR"/>
              </w:rPr>
              <w:t>zona mosqueada)</w:t>
            </w:r>
          </w:p>
        </w:tc>
        <w:tc>
          <w:tcPr>
            <w:tcW w:w="3419" w:type="dxa"/>
          </w:tcPr>
          <w:p w:rsidR="00EB2F84" w:rsidRPr="009570ED" w:rsidRDefault="00EB2F84" w:rsidP="00A3678C">
            <w:pPr>
              <w:spacing w:before="120" w:after="0" w:line="240" w:lineRule="auto"/>
              <w:jc w:val="center"/>
              <w:rPr>
                <w:rFonts w:ascii="Times New Roman" w:hAnsi="Times New Roman"/>
                <w:color w:val="000000" w:themeColor="text1"/>
              </w:rPr>
            </w:pPr>
            <w:r w:rsidRPr="009570ED">
              <w:rPr>
                <w:rFonts w:ascii="Times New Roman" w:hAnsi="Times New Roman"/>
                <w:color w:val="000000" w:themeColor="text1"/>
              </w:rPr>
              <w:t>2,0</w:t>
            </w:r>
          </w:p>
        </w:tc>
      </w:tr>
      <w:tr w:rsidR="00EB2F84" w:rsidRPr="009570ED" w:rsidTr="0006759B">
        <w:trPr>
          <w:jc w:val="center"/>
        </w:trPr>
        <w:tc>
          <w:tcPr>
            <w:tcW w:w="5973" w:type="dxa"/>
            <w:tcBorders>
              <w:left w:val="nil"/>
            </w:tcBorders>
          </w:tcPr>
          <w:p w:rsidR="00EB2F84" w:rsidRPr="009570ED" w:rsidRDefault="00EB2F84" w:rsidP="00A3678C">
            <w:pPr>
              <w:autoSpaceDE w:val="0"/>
              <w:autoSpaceDN w:val="0"/>
              <w:adjustRightInd w:val="0"/>
              <w:spacing w:after="0" w:line="240" w:lineRule="auto"/>
              <w:rPr>
                <w:rFonts w:ascii="Times New Roman" w:hAnsi="Times New Roman"/>
                <w:color w:val="000000" w:themeColor="text1"/>
                <w:lang w:eastAsia="pt-BR"/>
              </w:rPr>
            </w:pPr>
            <w:r w:rsidRPr="009570ED">
              <w:rPr>
                <w:rFonts w:ascii="Times New Roman" w:hAnsi="Times New Roman"/>
                <w:color w:val="000000" w:themeColor="text1"/>
              </w:rPr>
              <w:t xml:space="preserve">Depósitos </w:t>
            </w:r>
            <w:r w:rsidR="009632B7" w:rsidRPr="009570ED">
              <w:rPr>
                <w:rFonts w:ascii="Times New Roman" w:hAnsi="Times New Roman"/>
                <w:color w:val="000000" w:themeColor="text1"/>
              </w:rPr>
              <w:t>sedimentares fluviais (sedimentos atuais e subatuais)</w:t>
            </w:r>
          </w:p>
        </w:tc>
        <w:tc>
          <w:tcPr>
            <w:tcW w:w="3419" w:type="dxa"/>
          </w:tcPr>
          <w:p w:rsidR="00EB2F84" w:rsidRPr="009570ED" w:rsidRDefault="00EB2F84" w:rsidP="005E61AD">
            <w:pPr>
              <w:spacing w:after="0" w:line="240" w:lineRule="auto"/>
              <w:jc w:val="center"/>
              <w:rPr>
                <w:rFonts w:ascii="Times New Roman" w:hAnsi="Times New Roman"/>
                <w:color w:val="000000" w:themeColor="text1"/>
              </w:rPr>
            </w:pPr>
            <w:r w:rsidRPr="009570ED">
              <w:rPr>
                <w:rFonts w:ascii="Times New Roman" w:hAnsi="Times New Roman"/>
                <w:color w:val="000000" w:themeColor="text1"/>
              </w:rPr>
              <w:t>3,0</w:t>
            </w:r>
          </w:p>
        </w:tc>
      </w:tr>
    </w:tbl>
    <w:p w:rsidR="00EB2F84" w:rsidRPr="009570ED" w:rsidRDefault="00EB2F84" w:rsidP="009F4249">
      <w:pPr>
        <w:spacing w:after="0" w:line="360" w:lineRule="auto"/>
        <w:rPr>
          <w:rFonts w:ascii="Times New Roman" w:hAnsi="Times New Roman"/>
          <w:b/>
          <w:caps/>
          <w:color w:val="000000" w:themeColor="text1"/>
          <w:sz w:val="28"/>
          <w:szCs w:val="28"/>
        </w:rPr>
        <w:sectPr w:rsidR="00EB2F84" w:rsidRPr="009570ED" w:rsidSect="00C3511C">
          <w:type w:val="continuous"/>
          <w:pgSz w:w="11906" w:h="16838"/>
          <w:pgMar w:top="1418" w:right="1418" w:bottom="1418" w:left="1418" w:header="709" w:footer="709" w:gutter="0"/>
          <w:cols w:space="284"/>
          <w:docGrid w:linePitch="360"/>
        </w:sectPr>
      </w:pPr>
    </w:p>
    <w:p w:rsidR="00C3057D" w:rsidRPr="009570ED" w:rsidRDefault="00C3057D" w:rsidP="00175CA6">
      <w:pPr>
        <w:spacing w:after="0" w:line="360" w:lineRule="auto"/>
        <w:ind w:firstLine="709"/>
        <w:jc w:val="both"/>
        <w:rPr>
          <w:rFonts w:ascii="Times New Roman" w:hAnsi="Times New Roman"/>
          <w:b/>
          <w:color w:val="000000" w:themeColor="text1"/>
          <w:sz w:val="24"/>
          <w:szCs w:val="28"/>
        </w:rPr>
      </w:pPr>
    </w:p>
    <w:p w:rsidR="00EB2F84" w:rsidRPr="009570ED" w:rsidRDefault="00EB2F84" w:rsidP="00EF6349">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A declividade constitui-se como um dos principais fatores para a definição da fragilidade ambiental</w:t>
      </w:r>
      <w:r w:rsidR="00A3678C" w:rsidRPr="009570ED">
        <w:rPr>
          <w:rFonts w:ascii="Times New Roman" w:hAnsi="Times New Roman"/>
          <w:color w:val="000000" w:themeColor="text1"/>
          <w:sz w:val="24"/>
          <w:szCs w:val="24"/>
        </w:rPr>
        <w:t xml:space="preserve"> </w:t>
      </w:r>
      <w:r w:rsidR="000F412A" w:rsidRPr="009570ED">
        <w:rPr>
          <w:rFonts w:ascii="Times New Roman" w:hAnsi="Times New Roman"/>
          <w:color w:val="000000" w:themeColor="text1"/>
          <w:sz w:val="24"/>
          <w:szCs w:val="24"/>
        </w:rPr>
        <w:t xml:space="preserve">em função da </w:t>
      </w:r>
      <w:r w:rsidR="00A0507C" w:rsidRPr="009570ED">
        <w:rPr>
          <w:rFonts w:ascii="Times New Roman" w:hAnsi="Times New Roman"/>
          <w:color w:val="000000" w:themeColor="text1"/>
          <w:sz w:val="24"/>
          <w:szCs w:val="24"/>
        </w:rPr>
        <w:t xml:space="preserve">sua relação com a </w:t>
      </w:r>
      <w:r w:rsidRPr="009570ED">
        <w:rPr>
          <w:rFonts w:ascii="Times New Roman" w:hAnsi="Times New Roman"/>
          <w:color w:val="000000" w:themeColor="text1"/>
          <w:sz w:val="24"/>
          <w:szCs w:val="24"/>
        </w:rPr>
        <w:t>velocidade do escoamento superficial</w:t>
      </w:r>
      <w:r w:rsidR="00A0507C" w:rsidRPr="009570ED">
        <w:rPr>
          <w:rFonts w:ascii="Times New Roman" w:hAnsi="Times New Roman"/>
          <w:color w:val="000000" w:themeColor="text1"/>
          <w:sz w:val="24"/>
          <w:szCs w:val="24"/>
        </w:rPr>
        <w:t>.</w:t>
      </w:r>
      <w:r w:rsidRPr="009570ED">
        <w:rPr>
          <w:rFonts w:ascii="Times New Roman" w:hAnsi="Times New Roman"/>
          <w:color w:val="000000" w:themeColor="text1"/>
          <w:sz w:val="24"/>
          <w:szCs w:val="24"/>
        </w:rPr>
        <w:t xml:space="preserve"> </w:t>
      </w:r>
      <w:r w:rsidR="00A0507C" w:rsidRPr="009570ED">
        <w:rPr>
          <w:rFonts w:ascii="Times New Roman" w:hAnsi="Times New Roman"/>
          <w:color w:val="000000" w:themeColor="text1"/>
          <w:sz w:val="24"/>
          <w:szCs w:val="24"/>
        </w:rPr>
        <w:t xml:space="preserve">Assim, </w:t>
      </w:r>
      <w:r w:rsidR="000F412A" w:rsidRPr="009570ED">
        <w:rPr>
          <w:rFonts w:ascii="Times New Roman" w:hAnsi="Times New Roman"/>
          <w:color w:val="000000" w:themeColor="text1"/>
          <w:sz w:val="24"/>
          <w:szCs w:val="24"/>
        </w:rPr>
        <w:t>q</w:t>
      </w:r>
      <w:r w:rsidR="00A0507C" w:rsidRPr="009570ED">
        <w:rPr>
          <w:rFonts w:ascii="Times New Roman" w:hAnsi="Times New Roman"/>
          <w:color w:val="000000" w:themeColor="text1"/>
          <w:sz w:val="24"/>
          <w:szCs w:val="24"/>
        </w:rPr>
        <w:t>uanto mais íngreme for o terreno m</w:t>
      </w:r>
      <w:r w:rsidRPr="009570ED">
        <w:rPr>
          <w:rFonts w:ascii="Times New Roman" w:hAnsi="Times New Roman"/>
          <w:color w:val="000000" w:themeColor="text1"/>
          <w:sz w:val="24"/>
          <w:szCs w:val="24"/>
        </w:rPr>
        <w:t xml:space="preserve">aior intensidade de dissecação do relevo. </w:t>
      </w:r>
      <w:r w:rsidR="00A0507C" w:rsidRPr="009570ED">
        <w:rPr>
          <w:rFonts w:ascii="Times New Roman" w:hAnsi="Times New Roman"/>
          <w:color w:val="000000" w:themeColor="text1"/>
          <w:sz w:val="24"/>
          <w:szCs w:val="24"/>
        </w:rPr>
        <w:t xml:space="preserve">A </w:t>
      </w:r>
      <w:r w:rsidRPr="009570ED">
        <w:rPr>
          <w:rFonts w:ascii="Times New Roman" w:hAnsi="Times New Roman"/>
          <w:color w:val="000000" w:themeColor="text1"/>
          <w:sz w:val="24"/>
          <w:szCs w:val="24"/>
        </w:rPr>
        <w:t xml:space="preserve">esse respeito </w:t>
      </w:r>
      <w:proofErr w:type="spellStart"/>
      <w:r w:rsidRPr="009570ED">
        <w:rPr>
          <w:rFonts w:ascii="Times New Roman" w:hAnsi="Times New Roman"/>
          <w:color w:val="000000" w:themeColor="text1"/>
          <w:sz w:val="24"/>
          <w:szCs w:val="24"/>
        </w:rPr>
        <w:t>Crepani</w:t>
      </w:r>
      <w:proofErr w:type="spellEnd"/>
      <w:r w:rsidRPr="009570ED">
        <w:rPr>
          <w:rFonts w:ascii="Times New Roman" w:hAnsi="Times New Roman"/>
          <w:color w:val="000000" w:themeColor="text1"/>
          <w:sz w:val="24"/>
          <w:szCs w:val="24"/>
        </w:rPr>
        <w:t xml:space="preserve"> </w:t>
      </w:r>
      <w:proofErr w:type="spellStart"/>
      <w:r w:rsidRPr="009570ED">
        <w:rPr>
          <w:rFonts w:ascii="Times New Roman" w:hAnsi="Times New Roman"/>
          <w:color w:val="000000" w:themeColor="text1"/>
          <w:sz w:val="24"/>
          <w:szCs w:val="24"/>
        </w:rPr>
        <w:t>et</w:t>
      </w:r>
      <w:proofErr w:type="spellEnd"/>
      <w:r w:rsidRPr="009570ED">
        <w:rPr>
          <w:rFonts w:ascii="Times New Roman" w:hAnsi="Times New Roman"/>
          <w:color w:val="000000" w:themeColor="text1"/>
          <w:sz w:val="24"/>
          <w:szCs w:val="24"/>
        </w:rPr>
        <w:t xml:space="preserve"> al. (1996) explica</w:t>
      </w:r>
      <w:r w:rsidR="000F412A" w:rsidRPr="009570ED">
        <w:rPr>
          <w:rFonts w:ascii="Times New Roman" w:hAnsi="Times New Roman"/>
          <w:color w:val="000000" w:themeColor="text1"/>
          <w:sz w:val="24"/>
          <w:szCs w:val="24"/>
        </w:rPr>
        <w:t>m</w:t>
      </w:r>
      <w:r w:rsidRPr="009570ED">
        <w:rPr>
          <w:rFonts w:ascii="Times New Roman" w:hAnsi="Times New Roman"/>
          <w:color w:val="000000" w:themeColor="text1"/>
          <w:sz w:val="24"/>
          <w:szCs w:val="24"/>
        </w:rPr>
        <w:t xml:space="preserve"> </w:t>
      </w:r>
      <w:r w:rsidR="00D050FD" w:rsidRPr="009570ED">
        <w:rPr>
          <w:rFonts w:ascii="Times New Roman" w:hAnsi="Times New Roman"/>
          <w:color w:val="000000" w:themeColor="text1"/>
          <w:sz w:val="24"/>
          <w:szCs w:val="24"/>
        </w:rPr>
        <w:t xml:space="preserve">que </w:t>
      </w:r>
      <w:r w:rsidRPr="009570ED">
        <w:rPr>
          <w:rFonts w:ascii="Times New Roman" w:hAnsi="Times New Roman"/>
          <w:color w:val="000000" w:themeColor="text1"/>
          <w:sz w:val="24"/>
          <w:szCs w:val="24"/>
        </w:rPr>
        <w:t xml:space="preserve">a influência da geomorfologia na </w:t>
      </w:r>
      <w:proofErr w:type="spellStart"/>
      <w:r w:rsidRPr="009570ED">
        <w:rPr>
          <w:rFonts w:ascii="Times New Roman" w:hAnsi="Times New Roman"/>
          <w:color w:val="000000" w:themeColor="text1"/>
          <w:sz w:val="24"/>
          <w:szCs w:val="24"/>
        </w:rPr>
        <w:t>morfodinâmica</w:t>
      </w:r>
      <w:proofErr w:type="spellEnd"/>
      <w:r w:rsidRPr="009570ED">
        <w:rPr>
          <w:rFonts w:ascii="Times New Roman" w:hAnsi="Times New Roman"/>
          <w:color w:val="000000" w:themeColor="text1"/>
          <w:sz w:val="24"/>
          <w:szCs w:val="24"/>
        </w:rPr>
        <w:t xml:space="preserve"> da paisagem d</w:t>
      </w:r>
      <w:r w:rsidR="00A0507C" w:rsidRPr="009570ED">
        <w:rPr>
          <w:rFonts w:ascii="Times New Roman" w:hAnsi="Times New Roman"/>
          <w:color w:val="000000" w:themeColor="text1"/>
          <w:sz w:val="24"/>
          <w:szCs w:val="24"/>
        </w:rPr>
        <w:t>eve estar centrada no grau de di</w:t>
      </w:r>
      <w:r w:rsidRPr="009570ED">
        <w:rPr>
          <w:rFonts w:ascii="Times New Roman" w:hAnsi="Times New Roman"/>
          <w:color w:val="000000" w:themeColor="text1"/>
          <w:sz w:val="24"/>
          <w:szCs w:val="24"/>
        </w:rPr>
        <w:t xml:space="preserve">ssecação do relevo. Nesta mesma perspectiva, Ross (1994) afirma que para as análises realizadas em escalas com maior detalhe </w:t>
      </w:r>
      <w:r w:rsidR="005F6B65" w:rsidRPr="009570ED">
        <w:rPr>
          <w:rFonts w:ascii="Times New Roman" w:hAnsi="Times New Roman"/>
          <w:color w:val="000000" w:themeColor="text1"/>
          <w:sz w:val="24"/>
          <w:szCs w:val="24"/>
        </w:rPr>
        <w:t>a</w:t>
      </w:r>
      <w:r w:rsidRPr="009570ED">
        <w:rPr>
          <w:rFonts w:ascii="Times New Roman" w:hAnsi="Times New Roman"/>
          <w:color w:val="000000" w:themeColor="text1"/>
          <w:sz w:val="24"/>
          <w:szCs w:val="24"/>
        </w:rPr>
        <w:t xml:space="preserve"> declividade deve ser utilizad</w:t>
      </w:r>
      <w:r w:rsidR="005F6B65" w:rsidRPr="009570ED">
        <w:rPr>
          <w:rFonts w:ascii="Times New Roman" w:hAnsi="Times New Roman"/>
          <w:color w:val="000000" w:themeColor="text1"/>
          <w:sz w:val="24"/>
          <w:szCs w:val="24"/>
        </w:rPr>
        <w:t>a</w:t>
      </w:r>
      <w:r w:rsidRPr="009570ED">
        <w:rPr>
          <w:rFonts w:ascii="Times New Roman" w:hAnsi="Times New Roman"/>
          <w:color w:val="000000" w:themeColor="text1"/>
          <w:sz w:val="24"/>
          <w:szCs w:val="24"/>
        </w:rPr>
        <w:t xml:space="preserve"> para o fator geomorfologia.</w:t>
      </w:r>
    </w:p>
    <w:p w:rsidR="006C6093" w:rsidRPr="009570ED" w:rsidRDefault="00EB2F84" w:rsidP="00A0507C">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O relevo da sub-bacia do igarapé dos Tanques </w:t>
      </w:r>
      <w:r w:rsidR="00EB083D" w:rsidRPr="009570ED">
        <w:rPr>
          <w:rFonts w:ascii="Times New Roman" w:hAnsi="Times New Roman"/>
          <w:color w:val="000000" w:themeColor="text1"/>
          <w:sz w:val="24"/>
          <w:szCs w:val="24"/>
        </w:rPr>
        <w:t>exibe</w:t>
      </w:r>
      <w:r w:rsidRPr="009570ED">
        <w:rPr>
          <w:rFonts w:ascii="Times New Roman" w:hAnsi="Times New Roman"/>
          <w:color w:val="000000" w:themeColor="text1"/>
          <w:sz w:val="24"/>
          <w:szCs w:val="24"/>
        </w:rPr>
        <w:t xml:space="preserve"> uma</w:t>
      </w:r>
      <w:r w:rsidR="000470D3" w:rsidRPr="009570ED">
        <w:rPr>
          <w:rFonts w:ascii="Times New Roman" w:hAnsi="Times New Roman"/>
          <w:color w:val="000000" w:themeColor="text1"/>
          <w:sz w:val="24"/>
          <w:szCs w:val="24"/>
        </w:rPr>
        <w:t xml:space="preserve"> variação </w:t>
      </w:r>
      <w:proofErr w:type="spellStart"/>
      <w:r w:rsidR="000470D3" w:rsidRPr="009570ED">
        <w:rPr>
          <w:rFonts w:ascii="Times New Roman" w:hAnsi="Times New Roman"/>
          <w:color w:val="000000" w:themeColor="text1"/>
          <w:sz w:val="24"/>
          <w:szCs w:val="24"/>
        </w:rPr>
        <w:t>altimétrica</w:t>
      </w:r>
      <w:proofErr w:type="spellEnd"/>
      <w:r w:rsidR="000470D3" w:rsidRPr="009570ED">
        <w:rPr>
          <w:rFonts w:ascii="Times New Roman" w:hAnsi="Times New Roman"/>
          <w:color w:val="000000" w:themeColor="text1"/>
          <w:sz w:val="24"/>
          <w:szCs w:val="24"/>
        </w:rPr>
        <w:t xml:space="preserve"> de até 60 </w:t>
      </w:r>
      <w:r w:rsidRPr="009570ED">
        <w:rPr>
          <w:rFonts w:ascii="Times New Roman" w:hAnsi="Times New Roman"/>
          <w:color w:val="000000" w:themeColor="text1"/>
          <w:sz w:val="24"/>
          <w:szCs w:val="24"/>
        </w:rPr>
        <w:t>m</w:t>
      </w:r>
      <w:r w:rsidR="00017511" w:rsidRPr="009570ED">
        <w:rPr>
          <w:rFonts w:ascii="Times New Roman" w:hAnsi="Times New Roman"/>
          <w:color w:val="000000" w:themeColor="text1"/>
          <w:sz w:val="24"/>
          <w:szCs w:val="24"/>
        </w:rPr>
        <w:t>etros entre as porções sudeste (</w:t>
      </w:r>
      <w:r w:rsidRPr="009570ED">
        <w:rPr>
          <w:rFonts w:ascii="Times New Roman" w:hAnsi="Times New Roman"/>
          <w:color w:val="000000" w:themeColor="text1"/>
          <w:sz w:val="24"/>
          <w:szCs w:val="24"/>
        </w:rPr>
        <w:t>altitude máxima de 100,2 metros</w:t>
      </w:r>
      <w:r w:rsidR="00017511" w:rsidRPr="009570ED">
        <w:rPr>
          <w:rFonts w:ascii="Times New Roman" w:hAnsi="Times New Roman"/>
          <w:color w:val="000000" w:themeColor="text1"/>
          <w:sz w:val="24"/>
          <w:szCs w:val="24"/>
        </w:rPr>
        <w:t>)</w:t>
      </w:r>
      <w:r w:rsidRPr="009570ED">
        <w:rPr>
          <w:rFonts w:ascii="Times New Roman" w:hAnsi="Times New Roman"/>
          <w:color w:val="000000" w:themeColor="text1"/>
          <w:sz w:val="24"/>
          <w:szCs w:val="24"/>
        </w:rPr>
        <w:t xml:space="preserve"> e a noroeste </w:t>
      </w:r>
      <w:r w:rsidR="00017511" w:rsidRPr="009570ED">
        <w:rPr>
          <w:rFonts w:ascii="Times New Roman" w:hAnsi="Times New Roman"/>
          <w:color w:val="000000" w:themeColor="text1"/>
          <w:sz w:val="24"/>
          <w:szCs w:val="24"/>
        </w:rPr>
        <w:t>(</w:t>
      </w:r>
      <w:r w:rsidRPr="009570ED">
        <w:rPr>
          <w:rFonts w:ascii="Times New Roman" w:hAnsi="Times New Roman"/>
          <w:color w:val="000000" w:themeColor="text1"/>
          <w:sz w:val="24"/>
          <w:szCs w:val="24"/>
        </w:rPr>
        <w:t>altitude mínima 40,2 metros</w:t>
      </w:r>
      <w:r w:rsidR="00017511" w:rsidRPr="009570ED">
        <w:rPr>
          <w:rFonts w:ascii="Times New Roman" w:hAnsi="Times New Roman"/>
          <w:color w:val="000000" w:themeColor="text1"/>
          <w:sz w:val="24"/>
          <w:szCs w:val="24"/>
        </w:rPr>
        <w:t xml:space="preserve">), </w:t>
      </w:r>
      <w:r w:rsidRPr="009570ED">
        <w:rPr>
          <w:rFonts w:ascii="Times New Roman" w:hAnsi="Times New Roman"/>
          <w:color w:val="000000" w:themeColor="text1"/>
          <w:sz w:val="24"/>
          <w:szCs w:val="24"/>
        </w:rPr>
        <w:t xml:space="preserve">Figura </w:t>
      </w:r>
      <w:r w:rsidR="00132F8F" w:rsidRPr="009570ED">
        <w:rPr>
          <w:rFonts w:ascii="Times New Roman" w:hAnsi="Times New Roman"/>
          <w:color w:val="000000" w:themeColor="text1"/>
          <w:sz w:val="24"/>
          <w:szCs w:val="24"/>
        </w:rPr>
        <w:t>4</w:t>
      </w:r>
      <w:r w:rsidR="005B3939" w:rsidRPr="009570ED">
        <w:rPr>
          <w:rFonts w:ascii="Times New Roman" w:hAnsi="Times New Roman"/>
          <w:color w:val="000000" w:themeColor="text1"/>
          <w:sz w:val="24"/>
          <w:szCs w:val="24"/>
        </w:rPr>
        <w:t>.</w:t>
      </w:r>
    </w:p>
    <w:p w:rsidR="001C0EC5" w:rsidRPr="009570ED" w:rsidRDefault="001C0EC5" w:rsidP="00A0507C">
      <w:pPr>
        <w:spacing w:after="0" w:line="360" w:lineRule="auto"/>
        <w:ind w:firstLine="709"/>
        <w:jc w:val="both"/>
        <w:rPr>
          <w:rFonts w:ascii="Times New Roman" w:hAnsi="Times New Roman"/>
          <w:color w:val="000000" w:themeColor="text1"/>
          <w:sz w:val="24"/>
          <w:szCs w:val="24"/>
        </w:rPr>
      </w:pPr>
    </w:p>
    <w:p w:rsidR="000309F9" w:rsidRPr="009570ED" w:rsidRDefault="000A5749" w:rsidP="00D45D2F">
      <w:pPr>
        <w:spacing w:after="120" w:line="360" w:lineRule="auto"/>
        <w:jc w:val="both"/>
        <w:rPr>
          <w:rFonts w:ascii="Times New Roman" w:hAnsi="Times New Roman"/>
          <w:color w:val="000000" w:themeColor="text1"/>
          <w:sz w:val="24"/>
          <w:szCs w:val="24"/>
        </w:rPr>
      </w:pPr>
      <w:r w:rsidRPr="009570ED">
        <w:rPr>
          <w:rFonts w:ascii="Times New Roman" w:hAnsi="Times New Roman"/>
          <w:b/>
          <w:color w:val="000000" w:themeColor="text1"/>
          <w:sz w:val="24"/>
          <w:szCs w:val="24"/>
        </w:rPr>
        <w:t>Figura 4.</w:t>
      </w:r>
      <w:r w:rsidRPr="009570ED">
        <w:rPr>
          <w:rFonts w:ascii="Times New Roman" w:hAnsi="Times New Roman"/>
          <w:color w:val="000000" w:themeColor="text1"/>
          <w:sz w:val="24"/>
          <w:szCs w:val="24"/>
        </w:rPr>
        <w:t xml:space="preserve"> Mapa </w:t>
      </w:r>
      <w:proofErr w:type="spellStart"/>
      <w:r w:rsidRPr="009570ED">
        <w:rPr>
          <w:rFonts w:ascii="Times New Roman" w:hAnsi="Times New Roman"/>
          <w:color w:val="000000" w:themeColor="text1"/>
          <w:sz w:val="24"/>
          <w:szCs w:val="24"/>
        </w:rPr>
        <w:t>hipsométrico</w:t>
      </w:r>
      <w:proofErr w:type="spellEnd"/>
      <w:r w:rsidRPr="009570ED">
        <w:rPr>
          <w:rFonts w:ascii="Times New Roman" w:hAnsi="Times New Roman"/>
          <w:color w:val="000000" w:themeColor="text1"/>
          <w:sz w:val="24"/>
          <w:szCs w:val="24"/>
        </w:rPr>
        <w:t xml:space="preserve"> da sub-bacia do igarapé dos Tanques, Porto Velho/RO.</w:t>
      </w:r>
    </w:p>
    <w:p w:rsidR="00D45D2F" w:rsidRDefault="004B5612" w:rsidP="00F509B5">
      <w:pPr>
        <w:spacing w:after="0" w:line="240" w:lineRule="auto"/>
        <w:jc w:val="center"/>
        <w:rPr>
          <w:rFonts w:ascii="Times New Roman" w:hAnsi="Times New Roman"/>
          <w:szCs w:val="20"/>
        </w:rPr>
      </w:pPr>
      <w:r>
        <w:rPr>
          <w:rFonts w:ascii="Times New Roman" w:hAnsi="Times New Roman"/>
          <w:noProof/>
          <w:lang w:eastAsia="pt-BR"/>
        </w:rPr>
        <w:drawing>
          <wp:inline distT="0" distB="0" distL="0" distR="0">
            <wp:extent cx="6311039" cy="3753852"/>
            <wp:effectExtent l="0" t="0" r="0" b="0"/>
            <wp:docPr id="1" name="Imagem 1" descr="hipsomet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sometria.png"/>
                    <pic:cNvPicPr/>
                  </pic:nvPicPr>
                  <pic:blipFill>
                    <a:blip r:embed="rId11" cstate="print"/>
                    <a:stretch>
                      <a:fillRect/>
                    </a:stretch>
                  </pic:blipFill>
                  <pic:spPr>
                    <a:xfrm>
                      <a:off x="0" y="0"/>
                      <a:ext cx="6311039" cy="3753852"/>
                    </a:xfrm>
                    <a:prstGeom prst="rect">
                      <a:avLst/>
                    </a:prstGeom>
                  </pic:spPr>
                </pic:pic>
              </a:graphicData>
            </a:graphic>
          </wp:inline>
        </w:drawing>
      </w:r>
    </w:p>
    <w:p w:rsidR="000E448B" w:rsidRDefault="00132F8F" w:rsidP="00D45D2F">
      <w:pPr>
        <w:spacing w:after="120" w:line="360" w:lineRule="auto"/>
        <w:rPr>
          <w:rFonts w:ascii="Times New Roman" w:hAnsi="Times New Roman"/>
          <w:szCs w:val="20"/>
        </w:rPr>
      </w:pPr>
      <w:r w:rsidRPr="006E4888">
        <w:rPr>
          <w:rFonts w:ascii="Times New Roman" w:hAnsi="Times New Roman"/>
          <w:szCs w:val="20"/>
        </w:rPr>
        <w:t xml:space="preserve">Fonte: </w:t>
      </w:r>
      <w:r w:rsidR="00695CAF">
        <w:rPr>
          <w:rFonts w:ascii="Times New Roman" w:hAnsi="Times New Roman"/>
          <w:szCs w:val="20"/>
        </w:rPr>
        <w:t xml:space="preserve">Modificado de </w:t>
      </w:r>
      <w:r w:rsidRPr="006E4888">
        <w:rPr>
          <w:rFonts w:ascii="Times New Roman" w:hAnsi="Times New Roman"/>
          <w:szCs w:val="20"/>
        </w:rPr>
        <w:t>CGIAR/SRTM (2000) e Rondônia (2002).</w:t>
      </w:r>
    </w:p>
    <w:p w:rsidR="00017511" w:rsidRPr="000C4738" w:rsidRDefault="00017511" w:rsidP="00017511">
      <w:pPr>
        <w:spacing w:after="0" w:line="360" w:lineRule="auto"/>
        <w:jc w:val="both"/>
        <w:rPr>
          <w:rFonts w:ascii="Times New Roman" w:hAnsi="Times New Roman"/>
          <w:szCs w:val="20"/>
        </w:rPr>
      </w:pPr>
    </w:p>
    <w:p w:rsidR="00EB2F84" w:rsidRPr="003C51A6" w:rsidRDefault="00EB2F84" w:rsidP="00EF6349">
      <w:pPr>
        <w:spacing w:after="0" w:line="360" w:lineRule="auto"/>
        <w:ind w:firstLine="709"/>
        <w:jc w:val="both"/>
        <w:rPr>
          <w:rFonts w:ascii="Times New Roman" w:hAnsi="Times New Roman"/>
          <w:color w:val="000000"/>
          <w:sz w:val="24"/>
          <w:szCs w:val="24"/>
        </w:rPr>
      </w:pPr>
      <w:r w:rsidRPr="0007790E">
        <w:rPr>
          <w:rFonts w:ascii="Times New Roman" w:hAnsi="Times New Roman"/>
          <w:sz w:val="24"/>
          <w:szCs w:val="24"/>
        </w:rPr>
        <w:t xml:space="preserve">Com relação </w:t>
      </w:r>
      <w:r>
        <w:rPr>
          <w:rFonts w:ascii="Times New Roman" w:hAnsi="Times New Roman"/>
          <w:sz w:val="24"/>
          <w:szCs w:val="24"/>
        </w:rPr>
        <w:t>a</w:t>
      </w:r>
      <w:r w:rsidR="00106B65">
        <w:rPr>
          <w:rFonts w:ascii="Times New Roman" w:hAnsi="Times New Roman"/>
          <w:sz w:val="24"/>
          <w:szCs w:val="24"/>
        </w:rPr>
        <w:t xml:space="preserve"> declividade da área de estudo</w:t>
      </w:r>
      <w:r w:rsidR="00480C9C">
        <w:rPr>
          <w:rFonts w:ascii="Times New Roman" w:hAnsi="Times New Roman"/>
          <w:sz w:val="24"/>
          <w:szCs w:val="24"/>
        </w:rPr>
        <w:t>,</w:t>
      </w:r>
      <w:r w:rsidRPr="0007790E">
        <w:rPr>
          <w:rFonts w:ascii="Times New Roman" w:hAnsi="Times New Roman"/>
          <w:sz w:val="24"/>
          <w:szCs w:val="24"/>
        </w:rPr>
        <w:t xml:space="preserve"> observou-se que 71,33%</w:t>
      </w:r>
      <w:r>
        <w:rPr>
          <w:rFonts w:ascii="Times New Roman" w:hAnsi="Times New Roman"/>
          <w:sz w:val="24"/>
          <w:szCs w:val="24"/>
        </w:rPr>
        <w:t xml:space="preserve"> (</w:t>
      </w:r>
      <w:r w:rsidRPr="0007790E">
        <w:rPr>
          <w:rFonts w:ascii="Times New Roman" w:hAnsi="Times New Roman"/>
          <w:color w:val="000000"/>
          <w:sz w:val="24"/>
          <w:szCs w:val="24"/>
        </w:rPr>
        <w:t>1.259,38</w:t>
      </w:r>
      <w:r w:rsidR="00C87392">
        <w:rPr>
          <w:rFonts w:ascii="Times New Roman" w:hAnsi="Times New Roman"/>
          <w:color w:val="000000"/>
          <w:sz w:val="24"/>
          <w:szCs w:val="24"/>
        </w:rPr>
        <w:t xml:space="preserve"> </w:t>
      </w:r>
      <w:r>
        <w:rPr>
          <w:rFonts w:ascii="Times New Roman" w:hAnsi="Times New Roman"/>
          <w:color w:val="000000"/>
          <w:sz w:val="24"/>
          <w:szCs w:val="24"/>
        </w:rPr>
        <w:t>ha)</w:t>
      </w:r>
      <w:r w:rsidRPr="0007790E">
        <w:rPr>
          <w:rFonts w:ascii="Times New Roman" w:hAnsi="Times New Roman"/>
          <w:sz w:val="24"/>
          <w:szCs w:val="24"/>
        </w:rPr>
        <w:t xml:space="preserve"> </w:t>
      </w:r>
      <w:r w:rsidR="00017511">
        <w:rPr>
          <w:rFonts w:ascii="Times New Roman" w:hAnsi="Times New Roman"/>
          <w:sz w:val="24"/>
          <w:szCs w:val="24"/>
        </w:rPr>
        <w:t>exibe</w:t>
      </w:r>
      <w:r w:rsidRPr="0007790E">
        <w:rPr>
          <w:rFonts w:ascii="Times New Roman" w:hAnsi="Times New Roman"/>
          <w:sz w:val="24"/>
          <w:szCs w:val="24"/>
        </w:rPr>
        <w:t xml:space="preserve"> </w:t>
      </w:r>
      <w:r w:rsidR="00017511">
        <w:rPr>
          <w:rFonts w:ascii="Times New Roman" w:hAnsi="Times New Roman"/>
          <w:sz w:val="24"/>
          <w:szCs w:val="24"/>
        </w:rPr>
        <w:t>valores</w:t>
      </w:r>
      <w:r w:rsidRPr="0007790E">
        <w:rPr>
          <w:rFonts w:ascii="Times New Roman" w:hAnsi="Times New Roman"/>
          <w:sz w:val="24"/>
          <w:szCs w:val="24"/>
        </w:rPr>
        <w:t xml:space="preserve"> igual ou inferior a 2 graus, configurando</w:t>
      </w:r>
      <w:r w:rsidR="00386A15">
        <w:rPr>
          <w:rFonts w:ascii="Times New Roman" w:hAnsi="Times New Roman"/>
          <w:sz w:val="24"/>
          <w:szCs w:val="24"/>
        </w:rPr>
        <w:t xml:space="preserve"> como</w:t>
      </w:r>
      <w:r w:rsidR="00106B65" w:rsidRPr="0007790E">
        <w:rPr>
          <w:rFonts w:ascii="Times New Roman" w:hAnsi="Times New Roman"/>
          <w:sz w:val="24"/>
          <w:szCs w:val="24"/>
        </w:rPr>
        <w:t xml:space="preserve"> </w:t>
      </w:r>
      <w:r w:rsidR="00106B65">
        <w:rPr>
          <w:rFonts w:ascii="Times New Roman" w:hAnsi="Times New Roman"/>
          <w:sz w:val="24"/>
          <w:szCs w:val="24"/>
        </w:rPr>
        <w:t>relevo</w:t>
      </w:r>
      <w:r w:rsidRPr="0007790E">
        <w:rPr>
          <w:rFonts w:ascii="Times New Roman" w:hAnsi="Times New Roman"/>
          <w:sz w:val="24"/>
          <w:szCs w:val="24"/>
        </w:rPr>
        <w:t xml:space="preserve"> </w:t>
      </w:r>
      <w:r w:rsidR="00106B65">
        <w:rPr>
          <w:rFonts w:ascii="Times New Roman" w:hAnsi="Times New Roman"/>
          <w:sz w:val="24"/>
          <w:szCs w:val="24"/>
        </w:rPr>
        <w:t>de classe de declividade</w:t>
      </w:r>
      <w:r w:rsidRPr="0007790E">
        <w:rPr>
          <w:rFonts w:ascii="Times New Roman" w:hAnsi="Times New Roman"/>
          <w:sz w:val="24"/>
          <w:szCs w:val="24"/>
        </w:rPr>
        <w:t xml:space="preserve"> plan</w:t>
      </w:r>
      <w:r w:rsidR="00106B65">
        <w:rPr>
          <w:rFonts w:ascii="Times New Roman" w:hAnsi="Times New Roman"/>
          <w:sz w:val="24"/>
          <w:szCs w:val="24"/>
        </w:rPr>
        <w:t>a</w:t>
      </w:r>
      <w:r w:rsidRPr="0007790E">
        <w:rPr>
          <w:rFonts w:ascii="Times New Roman" w:hAnsi="Times New Roman"/>
          <w:sz w:val="24"/>
          <w:szCs w:val="24"/>
        </w:rPr>
        <w:t xml:space="preserve">. As </w:t>
      </w:r>
      <w:r w:rsidR="00386A15">
        <w:rPr>
          <w:rFonts w:ascii="Times New Roman" w:hAnsi="Times New Roman"/>
          <w:sz w:val="24"/>
          <w:szCs w:val="24"/>
        </w:rPr>
        <w:t>porções do terreno</w:t>
      </w:r>
      <w:r w:rsidRPr="0007790E">
        <w:rPr>
          <w:rFonts w:ascii="Times New Roman" w:hAnsi="Times New Roman"/>
          <w:sz w:val="24"/>
          <w:szCs w:val="24"/>
        </w:rPr>
        <w:t xml:space="preserve"> com relevo suave ondulado recobrem 24,90% </w:t>
      </w:r>
      <w:r>
        <w:rPr>
          <w:rFonts w:ascii="Times New Roman" w:hAnsi="Times New Roman"/>
          <w:sz w:val="24"/>
          <w:szCs w:val="24"/>
        </w:rPr>
        <w:t>(</w:t>
      </w:r>
      <w:r w:rsidRPr="0007790E">
        <w:rPr>
          <w:rFonts w:ascii="Times New Roman" w:hAnsi="Times New Roman"/>
          <w:sz w:val="24"/>
          <w:szCs w:val="24"/>
        </w:rPr>
        <w:t xml:space="preserve">63,87 </w:t>
      </w:r>
      <w:r>
        <w:rPr>
          <w:rFonts w:ascii="Times New Roman" w:hAnsi="Times New Roman"/>
          <w:sz w:val="24"/>
          <w:szCs w:val="24"/>
        </w:rPr>
        <w:t>ha)</w:t>
      </w:r>
      <w:r w:rsidRPr="0007790E">
        <w:rPr>
          <w:rFonts w:ascii="Times New Roman" w:hAnsi="Times New Roman"/>
          <w:sz w:val="24"/>
          <w:szCs w:val="24"/>
        </w:rPr>
        <w:t xml:space="preserve"> e estão concentradas</w:t>
      </w:r>
      <w:r w:rsidR="00017511">
        <w:rPr>
          <w:rFonts w:ascii="Times New Roman" w:hAnsi="Times New Roman"/>
          <w:sz w:val="24"/>
          <w:szCs w:val="24"/>
        </w:rPr>
        <w:t>,</w:t>
      </w:r>
      <w:r w:rsidRPr="0007790E">
        <w:rPr>
          <w:rFonts w:ascii="Times New Roman" w:hAnsi="Times New Roman"/>
          <w:sz w:val="24"/>
          <w:szCs w:val="24"/>
        </w:rPr>
        <w:t xml:space="preserve"> em sua maior parte, </w:t>
      </w:r>
      <w:r>
        <w:rPr>
          <w:rFonts w:ascii="Times New Roman" w:hAnsi="Times New Roman"/>
          <w:sz w:val="24"/>
          <w:szCs w:val="24"/>
        </w:rPr>
        <w:t>no quadrante</w:t>
      </w:r>
      <w:r w:rsidRPr="0007790E">
        <w:rPr>
          <w:rFonts w:ascii="Times New Roman" w:hAnsi="Times New Roman"/>
          <w:sz w:val="24"/>
          <w:szCs w:val="24"/>
        </w:rPr>
        <w:t xml:space="preserve"> noroeste da área de estudo. </w:t>
      </w:r>
      <w:r>
        <w:rPr>
          <w:rFonts w:ascii="Times New Roman" w:hAnsi="Times New Roman"/>
          <w:sz w:val="24"/>
          <w:szCs w:val="24"/>
        </w:rPr>
        <w:t>A</w:t>
      </w:r>
      <w:r w:rsidRPr="0007790E">
        <w:rPr>
          <w:rFonts w:ascii="Times New Roman" w:hAnsi="Times New Roman"/>
          <w:sz w:val="24"/>
          <w:szCs w:val="24"/>
        </w:rPr>
        <w:t>s porções com relevo ondulado</w:t>
      </w:r>
      <w:r>
        <w:rPr>
          <w:rFonts w:ascii="Times New Roman" w:hAnsi="Times New Roman"/>
          <w:sz w:val="24"/>
          <w:szCs w:val="24"/>
        </w:rPr>
        <w:t xml:space="preserve"> </w:t>
      </w:r>
      <w:r w:rsidRPr="0007790E">
        <w:rPr>
          <w:rFonts w:ascii="Times New Roman" w:hAnsi="Times New Roman"/>
          <w:sz w:val="24"/>
          <w:szCs w:val="24"/>
        </w:rPr>
        <w:t xml:space="preserve">recobrem 3,38% </w:t>
      </w:r>
      <w:r>
        <w:rPr>
          <w:rFonts w:ascii="Times New Roman" w:hAnsi="Times New Roman"/>
          <w:sz w:val="24"/>
          <w:szCs w:val="24"/>
        </w:rPr>
        <w:t>(</w:t>
      </w:r>
      <w:r w:rsidRPr="0007790E">
        <w:rPr>
          <w:rFonts w:ascii="Times New Roman" w:hAnsi="Times New Roman"/>
          <w:color w:val="000000"/>
          <w:sz w:val="24"/>
          <w:szCs w:val="24"/>
        </w:rPr>
        <w:t xml:space="preserve">59,76 </w:t>
      </w:r>
      <w:r>
        <w:rPr>
          <w:rFonts w:ascii="Times New Roman" w:hAnsi="Times New Roman"/>
          <w:color w:val="000000"/>
          <w:sz w:val="24"/>
          <w:szCs w:val="24"/>
        </w:rPr>
        <w:t>ha)</w:t>
      </w:r>
      <w:r w:rsidRPr="0007790E">
        <w:rPr>
          <w:rFonts w:ascii="Times New Roman" w:hAnsi="Times New Roman"/>
          <w:color w:val="000000"/>
          <w:sz w:val="24"/>
          <w:szCs w:val="24"/>
        </w:rPr>
        <w:t>,</w:t>
      </w:r>
      <w:r>
        <w:rPr>
          <w:rFonts w:ascii="Times New Roman" w:hAnsi="Times New Roman"/>
          <w:color w:val="000000"/>
          <w:sz w:val="24"/>
          <w:szCs w:val="24"/>
        </w:rPr>
        <w:t xml:space="preserve"> </w:t>
      </w:r>
      <w:r w:rsidR="00017511">
        <w:rPr>
          <w:rFonts w:ascii="Times New Roman" w:hAnsi="Times New Roman"/>
          <w:color w:val="000000"/>
          <w:sz w:val="24"/>
          <w:szCs w:val="24"/>
        </w:rPr>
        <w:t>localizando-se</w:t>
      </w:r>
      <w:r>
        <w:rPr>
          <w:rFonts w:ascii="Times New Roman" w:hAnsi="Times New Roman"/>
          <w:color w:val="000000"/>
          <w:sz w:val="24"/>
          <w:szCs w:val="24"/>
        </w:rPr>
        <w:t xml:space="preserve"> </w:t>
      </w:r>
      <w:r>
        <w:rPr>
          <w:rFonts w:ascii="Times New Roman" w:hAnsi="Times New Roman"/>
          <w:sz w:val="24"/>
          <w:szCs w:val="24"/>
        </w:rPr>
        <w:t>no quadrante</w:t>
      </w:r>
      <w:r>
        <w:rPr>
          <w:rFonts w:ascii="Times New Roman" w:hAnsi="Times New Roman"/>
          <w:color w:val="000000"/>
          <w:sz w:val="24"/>
          <w:szCs w:val="24"/>
        </w:rPr>
        <w:t xml:space="preserve"> noroeste e, na maioria das vezes, encontram-se intercalad</w:t>
      </w:r>
      <w:r w:rsidR="00386A15">
        <w:rPr>
          <w:rFonts w:ascii="Times New Roman" w:hAnsi="Times New Roman"/>
          <w:color w:val="000000"/>
          <w:sz w:val="24"/>
          <w:szCs w:val="24"/>
        </w:rPr>
        <w:t>a</w:t>
      </w:r>
      <w:r>
        <w:rPr>
          <w:rFonts w:ascii="Times New Roman" w:hAnsi="Times New Roman"/>
          <w:color w:val="000000"/>
          <w:sz w:val="24"/>
          <w:szCs w:val="24"/>
        </w:rPr>
        <w:t xml:space="preserve">s com </w:t>
      </w:r>
      <w:r w:rsidR="00386A15">
        <w:rPr>
          <w:rFonts w:ascii="Times New Roman" w:hAnsi="Times New Roman"/>
          <w:color w:val="000000"/>
          <w:sz w:val="24"/>
          <w:szCs w:val="24"/>
        </w:rPr>
        <w:t>porções do terreno</w:t>
      </w:r>
      <w:r>
        <w:rPr>
          <w:rFonts w:ascii="Times New Roman" w:hAnsi="Times New Roman"/>
          <w:color w:val="000000"/>
          <w:sz w:val="24"/>
          <w:szCs w:val="24"/>
        </w:rPr>
        <w:t xml:space="preserve"> de relevo suavemente ondulado. </w:t>
      </w:r>
      <w:r w:rsidR="00017511">
        <w:rPr>
          <w:rFonts w:ascii="Times New Roman" w:hAnsi="Times New Roman"/>
          <w:color w:val="000000"/>
          <w:sz w:val="24"/>
          <w:szCs w:val="24"/>
        </w:rPr>
        <w:t>D</w:t>
      </w:r>
      <w:r>
        <w:rPr>
          <w:rFonts w:ascii="Times New Roman" w:hAnsi="Times New Roman"/>
          <w:color w:val="000000"/>
          <w:sz w:val="24"/>
          <w:szCs w:val="24"/>
        </w:rPr>
        <w:t>eclividade</w:t>
      </w:r>
      <w:r w:rsidR="00683E37">
        <w:rPr>
          <w:rFonts w:ascii="Times New Roman" w:hAnsi="Times New Roman"/>
          <w:color w:val="000000"/>
          <w:sz w:val="24"/>
          <w:szCs w:val="24"/>
        </w:rPr>
        <w:t>s</w:t>
      </w:r>
      <w:r w:rsidR="00480C9C">
        <w:rPr>
          <w:rFonts w:ascii="Times New Roman" w:hAnsi="Times New Roman"/>
          <w:color w:val="000000"/>
          <w:sz w:val="24"/>
          <w:szCs w:val="24"/>
        </w:rPr>
        <w:t xml:space="preserve"> entre 10 e 20 graus</w:t>
      </w:r>
      <w:r>
        <w:rPr>
          <w:rFonts w:ascii="Times New Roman" w:hAnsi="Times New Roman"/>
          <w:color w:val="000000"/>
          <w:sz w:val="24"/>
          <w:szCs w:val="24"/>
        </w:rPr>
        <w:t xml:space="preserve"> </w:t>
      </w:r>
      <w:r w:rsidR="00017511">
        <w:rPr>
          <w:rFonts w:ascii="Times New Roman" w:hAnsi="Times New Roman"/>
          <w:color w:val="000000"/>
          <w:sz w:val="24"/>
          <w:szCs w:val="24"/>
        </w:rPr>
        <w:t>(</w:t>
      </w:r>
      <w:r>
        <w:rPr>
          <w:rFonts w:ascii="Times New Roman" w:hAnsi="Times New Roman"/>
          <w:color w:val="000000"/>
          <w:sz w:val="24"/>
          <w:szCs w:val="24"/>
        </w:rPr>
        <w:t>fortemente ondulad</w:t>
      </w:r>
      <w:r w:rsidR="00386A15">
        <w:rPr>
          <w:rFonts w:ascii="Times New Roman" w:hAnsi="Times New Roman"/>
          <w:color w:val="000000"/>
          <w:sz w:val="24"/>
          <w:szCs w:val="24"/>
        </w:rPr>
        <w:t>a</w:t>
      </w:r>
      <w:r w:rsidR="00017511">
        <w:rPr>
          <w:rFonts w:ascii="Times New Roman" w:hAnsi="Times New Roman"/>
          <w:color w:val="000000"/>
          <w:sz w:val="24"/>
          <w:szCs w:val="24"/>
        </w:rPr>
        <w:t>)</w:t>
      </w:r>
      <w:r>
        <w:rPr>
          <w:rFonts w:ascii="Times New Roman" w:hAnsi="Times New Roman"/>
          <w:color w:val="000000"/>
          <w:sz w:val="24"/>
          <w:szCs w:val="24"/>
        </w:rPr>
        <w:t xml:space="preserve"> apresenta</w:t>
      </w:r>
      <w:r w:rsidR="00683E37">
        <w:rPr>
          <w:rFonts w:ascii="Times New Roman" w:hAnsi="Times New Roman"/>
          <w:color w:val="000000"/>
          <w:sz w:val="24"/>
          <w:szCs w:val="24"/>
        </w:rPr>
        <w:t>m</w:t>
      </w:r>
      <w:r w:rsidR="00386A15">
        <w:rPr>
          <w:rFonts w:ascii="Times New Roman" w:hAnsi="Times New Roman"/>
          <w:color w:val="000000"/>
          <w:sz w:val="24"/>
          <w:szCs w:val="24"/>
        </w:rPr>
        <w:t>-se</w:t>
      </w:r>
      <w:r>
        <w:rPr>
          <w:rFonts w:ascii="Times New Roman" w:hAnsi="Times New Roman"/>
          <w:color w:val="000000"/>
          <w:sz w:val="24"/>
          <w:szCs w:val="24"/>
        </w:rPr>
        <w:t xml:space="preserve"> como </w:t>
      </w:r>
      <w:r w:rsidR="00386A15">
        <w:rPr>
          <w:rFonts w:ascii="Times New Roman" w:hAnsi="Times New Roman"/>
          <w:color w:val="000000"/>
          <w:sz w:val="24"/>
          <w:szCs w:val="24"/>
        </w:rPr>
        <w:t xml:space="preserve">a menor porção do terreno </w:t>
      </w:r>
      <w:r w:rsidR="00C87392">
        <w:rPr>
          <w:rFonts w:ascii="Times New Roman" w:hAnsi="Times New Roman"/>
          <w:color w:val="000000"/>
          <w:sz w:val="24"/>
          <w:szCs w:val="24"/>
        </w:rPr>
        <w:t>(</w:t>
      </w:r>
      <w:r>
        <w:rPr>
          <w:rFonts w:ascii="Times New Roman" w:hAnsi="Times New Roman"/>
          <w:color w:val="000000"/>
          <w:sz w:val="24"/>
          <w:szCs w:val="24"/>
        </w:rPr>
        <w:t xml:space="preserve">0,4781 </w:t>
      </w:r>
      <w:r w:rsidR="00C87392">
        <w:rPr>
          <w:rFonts w:ascii="Times New Roman" w:hAnsi="Times New Roman"/>
          <w:color w:val="000000"/>
          <w:sz w:val="24"/>
          <w:szCs w:val="24"/>
        </w:rPr>
        <w:t>ha)</w:t>
      </w:r>
      <w:r>
        <w:rPr>
          <w:rFonts w:ascii="Times New Roman" w:hAnsi="Times New Roman"/>
          <w:color w:val="000000"/>
          <w:sz w:val="24"/>
          <w:szCs w:val="24"/>
        </w:rPr>
        <w:t xml:space="preserve">, </w:t>
      </w:r>
      <w:r w:rsidR="00386A15">
        <w:rPr>
          <w:rFonts w:ascii="Times New Roman" w:hAnsi="Times New Roman"/>
          <w:color w:val="000000"/>
          <w:sz w:val="24"/>
          <w:szCs w:val="24"/>
        </w:rPr>
        <w:t xml:space="preserve">localizada </w:t>
      </w:r>
      <w:r>
        <w:rPr>
          <w:rFonts w:ascii="Times New Roman" w:hAnsi="Times New Roman"/>
          <w:color w:val="000000"/>
          <w:sz w:val="24"/>
          <w:szCs w:val="24"/>
        </w:rPr>
        <w:t xml:space="preserve">no extremo noroeste da </w:t>
      </w:r>
      <w:r w:rsidR="00F90B9D">
        <w:rPr>
          <w:rFonts w:ascii="Times New Roman" w:hAnsi="Times New Roman"/>
          <w:color w:val="000000"/>
          <w:sz w:val="24"/>
          <w:szCs w:val="24"/>
        </w:rPr>
        <w:t>sub-bacia do i</w:t>
      </w:r>
      <w:r w:rsidR="00106B65">
        <w:rPr>
          <w:rFonts w:ascii="Times New Roman" w:hAnsi="Times New Roman"/>
          <w:color w:val="000000"/>
          <w:sz w:val="24"/>
          <w:szCs w:val="24"/>
        </w:rPr>
        <w:t>garapé dos Tanques</w:t>
      </w:r>
      <w:r>
        <w:rPr>
          <w:rFonts w:ascii="Times New Roman" w:hAnsi="Times New Roman"/>
          <w:color w:val="000000"/>
          <w:sz w:val="24"/>
          <w:szCs w:val="24"/>
        </w:rPr>
        <w:t xml:space="preserve"> (Figura </w:t>
      </w:r>
      <w:r w:rsidR="00A67DED">
        <w:rPr>
          <w:rFonts w:ascii="Times New Roman" w:hAnsi="Times New Roman"/>
          <w:color w:val="000000"/>
          <w:sz w:val="24"/>
          <w:szCs w:val="24"/>
        </w:rPr>
        <w:t>5</w:t>
      </w:r>
      <w:r>
        <w:rPr>
          <w:rFonts w:ascii="Times New Roman" w:hAnsi="Times New Roman"/>
          <w:color w:val="000000"/>
          <w:sz w:val="24"/>
          <w:szCs w:val="24"/>
        </w:rPr>
        <w:t>).</w:t>
      </w:r>
    </w:p>
    <w:p w:rsidR="006C6093" w:rsidRDefault="00132F8F" w:rsidP="00AF7DD5">
      <w:pPr>
        <w:spacing w:after="0" w:line="360" w:lineRule="auto"/>
        <w:ind w:firstLine="709"/>
        <w:jc w:val="both"/>
        <w:rPr>
          <w:rFonts w:ascii="Times New Roman" w:hAnsi="Times New Roman"/>
          <w:sz w:val="24"/>
          <w:szCs w:val="24"/>
        </w:rPr>
      </w:pPr>
      <w:r>
        <w:rPr>
          <w:rFonts w:ascii="Times New Roman" w:hAnsi="Times New Roman"/>
          <w:sz w:val="24"/>
          <w:szCs w:val="24"/>
        </w:rPr>
        <w:t>A atribuição dos valores de fragilidade para o tema declividade foi realizad</w:t>
      </w:r>
      <w:r w:rsidR="00480C9C">
        <w:rPr>
          <w:rFonts w:ascii="Times New Roman" w:hAnsi="Times New Roman"/>
          <w:sz w:val="24"/>
          <w:szCs w:val="24"/>
        </w:rPr>
        <w:t>a</w:t>
      </w:r>
      <w:r>
        <w:rPr>
          <w:rFonts w:ascii="Times New Roman" w:hAnsi="Times New Roman"/>
          <w:sz w:val="24"/>
          <w:szCs w:val="24"/>
        </w:rPr>
        <w:t xml:space="preserve"> a partir da adaptação propost</w:t>
      </w:r>
      <w:r w:rsidR="00480C9C">
        <w:rPr>
          <w:rFonts w:ascii="Times New Roman" w:hAnsi="Times New Roman"/>
          <w:sz w:val="24"/>
          <w:szCs w:val="24"/>
        </w:rPr>
        <w:t>a</w:t>
      </w:r>
      <w:r>
        <w:rPr>
          <w:rFonts w:ascii="Times New Roman" w:hAnsi="Times New Roman"/>
          <w:sz w:val="24"/>
          <w:szCs w:val="24"/>
        </w:rPr>
        <w:t xml:space="preserve"> por </w:t>
      </w:r>
      <w:r w:rsidR="007F23B0">
        <w:rPr>
          <w:rFonts w:ascii="Times New Roman" w:hAnsi="Times New Roman"/>
          <w:sz w:val="24"/>
          <w:szCs w:val="24"/>
        </w:rPr>
        <w:t xml:space="preserve">EMBRAPA (1979), </w:t>
      </w:r>
      <w:r w:rsidR="007F23B0" w:rsidRPr="00653881">
        <w:rPr>
          <w:rFonts w:ascii="Times New Roman" w:hAnsi="Times New Roman"/>
          <w:sz w:val="24"/>
          <w:szCs w:val="24"/>
        </w:rPr>
        <w:t xml:space="preserve">Silva </w:t>
      </w:r>
      <w:r w:rsidR="007F23B0">
        <w:rPr>
          <w:rFonts w:ascii="Times New Roman" w:hAnsi="Times New Roman"/>
          <w:sz w:val="24"/>
          <w:szCs w:val="24"/>
        </w:rPr>
        <w:t xml:space="preserve">e </w:t>
      </w:r>
      <w:proofErr w:type="spellStart"/>
      <w:r w:rsidR="007F23B0" w:rsidRPr="00653881">
        <w:rPr>
          <w:rFonts w:ascii="Times New Roman" w:hAnsi="Times New Roman"/>
          <w:sz w:val="24"/>
          <w:szCs w:val="24"/>
        </w:rPr>
        <w:t>Maniesi</w:t>
      </w:r>
      <w:proofErr w:type="spellEnd"/>
      <w:r w:rsidR="007F23B0" w:rsidRPr="00653881">
        <w:rPr>
          <w:rFonts w:ascii="Times New Roman" w:hAnsi="Times New Roman"/>
          <w:sz w:val="24"/>
          <w:szCs w:val="24"/>
        </w:rPr>
        <w:t xml:space="preserve"> (2005)</w:t>
      </w:r>
      <w:r w:rsidR="007F23B0">
        <w:rPr>
          <w:rFonts w:ascii="Times New Roman" w:hAnsi="Times New Roman"/>
          <w:sz w:val="24"/>
          <w:szCs w:val="24"/>
        </w:rPr>
        <w:t xml:space="preserve"> e </w:t>
      </w:r>
      <w:r>
        <w:rPr>
          <w:rFonts w:ascii="Times New Roman" w:hAnsi="Times New Roman"/>
          <w:sz w:val="24"/>
          <w:szCs w:val="24"/>
        </w:rPr>
        <w:t xml:space="preserve">Moro </w:t>
      </w:r>
      <w:proofErr w:type="spellStart"/>
      <w:r>
        <w:rPr>
          <w:rFonts w:ascii="Times New Roman" w:hAnsi="Times New Roman"/>
          <w:sz w:val="24"/>
          <w:szCs w:val="24"/>
        </w:rPr>
        <w:t>et</w:t>
      </w:r>
      <w:proofErr w:type="spellEnd"/>
      <w:r>
        <w:rPr>
          <w:rFonts w:ascii="Times New Roman" w:hAnsi="Times New Roman"/>
          <w:sz w:val="24"/>
          <w:szCs w:val="24"/>
        </w:rPr>
        <w:t xml:space="preserve"> al. (2011)</w:t>
      </w:r>
      <w:r w:rsidRPr="00653881">
        <w:rPr>
          <w:rFonts w:ascii="Times New Roman" w:hAnsi="Times New Roman"/>
          <w:sz w:val="24"/>
          <w:szCs w:val="24"/>
        </w:rPr>
        <w:t>,</w:t>
      </w:r>
      <w:r>
        <w:rPr>
          <w:rFonts w:ascii="Times New Roman" w:hAnsi="Times New Roman"/>
          <w:sz w:val="24"/>
          <w:szCs w:val="24"/>
        </w:rPr>
        <w:t xml:space="preserve"> conforme pode ser observad</w:t>
      </w:r>
      <w:r w:rsidR="007F23B0">
        <w:rPr>
          <w:rFonts w:ascii="Times New Roman" w:hAnsi="Times New Roman"/>
          <w:sz w:val="24"/>
          <w:szCs w:val="24"/>
        </w:rPr>
        <w:t>a</w:t>
      </w:r>
      <w:r>
        <w:rPr>
          <w:rFonts w:ascii="Times New Roman" w:hAnsi="Times New Roman"/>
          <w:sz w:val="24"/>
          <w:szCs w:val="24"/>
        </w:rPr>
        <w:t xml:space="preserve"> na Tabela 4.</w:t>
      </w:r>
    </w:p>
    <w:p w:rsidR="001C0EC5" w:rsidRPr="001C0EC5" w:rsidRDefault="001C0EC5" w:rsidP="00AF7DD5">
      <w:pPr>
        <w:spacing w:after="0" w:line="360" w:lineRule="auto"/>
        <w:ind w:firstLine="709"/>
        <w:jc w:val="both"/>
        <w:rPr>
          <w:rFonts w:ascii="Times New Roman" w:hAnsi="Times New Roman"/>
          <w:sz w:val="24"/>
          <w:szCs w:val="24"/>
        </w:rPr>
      </w:pPr>
    </w:p>
    <w:p w:rsidR="006E4888" w:rsidRDefault="006E4888" w:rsidP="006E4888">
      <w:pPr>
        <w:spacing w:after="120" w:line="360" w:lineRule="auto"/>
        <w:jc w:val="both"/>
        <w:rPr>
          <w:rFonts w:ascii="Times New Roman" w:hAnsi="Times New Roman"/>
          <w:noProof/>
          <w:sz w:val="24"/>
          <w:szCs w:val="20"/>
          <w:lang w:eastAsia="pt-BR"/>
        </w:rPr>
      </w:pPr>
      <w:r w:rsidRPr="00EC0360">
        <w:rPr>
          <w:rFonts w:ascii="Times New Roman" w:hAnsi="Times New Roman"/>
          <w:b/>
          <w:noProof/>
          <w:sz w:val="24"/>
          <w:szCs w:val="20"/>
          <w:lang w:eastAsia="pt-BR"/>
        </w:rPr>
        <w:t>Figura 5.</w:t>
      </w:r>
      <w:r w:rsidRPr="00EC0360">
        <w:rPr>
          <w:rFonts w:ascii="Times New Roman" w:hAnsi="Times New Roman"/>
          <w:noProof/>
          <w:sz w:val="24"/>
          <w:szCs w:val="20"/>
          <w:lang w:eastAsia="pt-BR"/>
        </w:rPr>
        <w:t xml:space="preserve"> Mapa de declividade da sub-bacia do igarapé dos Tanques, Porto Velho/RO</w:t>
      </w:r>
      <w:r w:rsidR="00FE74F9">
        <w:rPr>
          <w:rFonts w:ascii="Times New Roman" w:hAnsi="Times New Roman"/>
          <w:noProof/>
          <w:sz w:val="24"/>
          <w:szCs w:val="20"/>
          <w:lang w:eastAsia="pt-BR"/>
        </w:rPr>
        <w:t>.</w:t>
      </w:r>
    </w:p>
    <w:p w:rsidR="00D45D2F" w:rsidRDefault="00D45D2F" w:rsidP="00D45D2F">
      <w:pPr>
        <w:spacing w:after="0" w:line="360" w:lineRule="auto"/>
        <w:jc w:val="center"/>
        <w:rPr>
          <w:rFonts w:ascii="Times New Roman" w:hAnsi="Times New Roman"/>
          <w:noProof/>
          <w:sz w:val="24"/>
          <w:szCs w:val="20"/>
          <w:lang w:eastAsia="pt-BR"/>
        </w:rPr>
      </w:pPr>
      <w:r>
        <w:rPr>
          <w:rFonts w:ascii="Times New Roman" w:hAnsi="Times New Roman"/>
          <w:noProof/>
          <w:lang w:eastAsia="pt-BR"/>
        </w:rPr>
        <w:drawing>
          <wp:inline distT="0" distB="0" distL="0" distR="0">
            <wp:extent cx="6162646" cy="3750197"/>
            <wp:effectExtent l="0" t="0" r="0" b="0"/>
            <wp:docPr id="3" name="Imagem 2" descr="decliv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ividade.png"/>
                    <pic:cNvPicPr/>
                  </pic:nvPicPr>
                  <pic:blipFill>
                    <a:blip r:embed="rId12" cstate="print"/>
                    <a:stretch>
                      <a:fillRect/>
                    </a:stretch>
                  </pic:blipFill>
                  <pic:spPr>
                    <a:xfrm>
                      <a:off x="0" y="0"/>
                      <a:ext cx="6178157" cy="3759636"/>
                    </a:xfrm>
                    <a:prstGeom prst="rect">
                      <a:avLst/>
                    </a:prstGeom>
                  </pic:spPr>
                </pic:pic>
              </a:graphicData>
            </a:graphic>
          </wp:inline>
        </w:drawing>
      </w:r>
    </w:p>
    <w:p w:rsidR="00274BEB" w:rsidRPr="00BC78D1" w:rsidRDefault="00274BEB" w:rsidP="00831FEC">
      <w:pPr>
        <w:spacing w:after="0" w:line="240" w:lineRule="auto"/>
        <w:jc w:val="both"/>
        <w:rPr>
          <w:rFonts w:ascii="Times New Roman" w:hAnsi="Times New Roman"/>
          <w:noProof/>
          <w:lang w:eastAsia="pt-BR"/>
        </w:rPr>
      </w:pPr>
      <w:r w:rsidRPr="00BC78D1">
        <w:rPr>
          <w:rFonts w:ascii="Times New Roman" w:hAnsi="Times New Roman"/>
          <w:noProof/>
          <w:lang w:eastAsia="pt-BR"/>
        </w:rPr>
        <w:t xml:space="preserve">Fonte: </w:t>
      </w:r>
      <w:r w:rsidR="00695CAF">
        <w:rPr>
          <w:rFonts w:ascii="Times New Roman" w:hAnsi="Times New Roman"/>
          <w:noProof/>
          <w:lang w:eastAsia="pt-BR"/>
        </w:rPr>
        <w:t xml:space="preserve">modificado de </w:t>
      </w:r>
      <w:r w:rsidRPr="00BC78D1">
        <w:rPr>
          <w:rFonts w:ascii="Times New Roman" w:hAnsi="Times New Roman"/>
          <w:noProof/>
          <w:lang w:eastAsia="pt-BR"/>
        </w:rPr>
        <w:t>CGIAR/SRTM (2000).</w:t>
      </w:r>
    </w:p>
    <w:p w:rsidR="00A0507C" w:rsidRDefault="00A0507C" w:rsidP="005B3939">
      <w:pPr>
        <w:spacing w:after="0" w:line="360" w:lineRule="auto"/>
        <w:rPr>
          <w:rFonts w:ascii="Times New Roman" w:hAnsi="Times New Roman"/>
          <w:noProof/>
          <w:sz w:val="24"/>
          <w:szCs w:val="24"/>
          <w:lang w:eastAsia="pt-BR"/>
        </w:rPr>
      </w:pPr>
    </w:p>
    <w:p w:rsidR="00175CA6" w:rsidRDefault="00175CA6" w:rsidP="005B3939">
      <w:pPr>
        <w:spacing w:after="0" w:line="360" w:lineRule="auto"/>
        <w:rPr>
          <w:rFonts w:ascii="Times New Roman" w:hAnsi="Times New Roman"/>
          <w:noProof/>
          <w:sz w:val="24"/>
          <w:szCs w:val="24"/>
          <w:lang w:eastAsia="pt-BR"/>
        </w:rPr>
      </w:pPr>
    </w:p>
    <w:p w:rsidR="00175CA6" w:rsidRDefault="00175CA6" w:rsidP="005B3939">
      <w:pPr>
        <w:spacing w:after="0" w:line="360" w:lineRule="auto"/>
        <w:rPr>
          <w:rFonts w:ascii="Times New Roman" w:hAnsi="Times New Roman"/>
          <w:noProof/>
          <w:sz w:val="24"/>
          <w:szCs w:val="24"/>
          <w:lang w:eastAsia="pt-BR"/>
        </w:rPr>
      </w:pPr>
    </w:p>
    <w:p w:rsidR="00175CA6" w:rsidRDefault="00175CA6" w:rsidP="005B3939">
      <w:pPr>
        <w:spacing w:after="0" w:line="360" w:lineRule="auto"/>
        <w:rPr>
          <w:rFonts w:ascii="Times New Roman" w:hAnsi="Times New Roman"/>
          <w:noProof/>
          <w:sz w:val="24"/>
          <w:szCs w:val="24"/>
          <w:lang w:eastAsia="pt-BR"/>
        </w:rPr>
      </w:pPr>
    </w:p>
    <w:p w:rsidR="00175CA6" w:rsidRDefault="00175CA6" w:rsidP="005B3939">
      <w:pPr>
        <w:spacing w:after="0" w:line="360" w:lineRule="auto"/>
        <w:rPr>
          <w:rFonts w:ascii="Times New Roman" w:hAnsi="Times New Roman"/>
          <w:noProof/>
          <w:sz w:val="24"/>
          <w:szCs w:val="24"/>
          <w:lang w:eastAsia="pt-BR"/>
        </w:rPr>
      </w:pPr>
    </w:p>
    <w:p w:rsidR="00175CA6" w:rsidRPr="00274BEB" w:rsidRDefault="00175CA6" w:rsidP="005B3939">
      <w:pPr>
        <w:spacing w:after="0" w:line="360" w:lineRule="auto"/>
        <w:rPr>
          <w:rFonts w:ascii="Times New Roman" w:hAnsi="Times New Roman"/>
          <w:noProof/>
          <w:sz w:val="24"/>
          <w:szCs w:val="24"/>
          <w:lang w:eastAsia="pt-BR"/>
        </w:rPr>
      </w:pPr>
    </w:p>
    <w:p w:rsidR="00274BEB" w:rsidRPr="00EC0360" w:rsidRDefault="00274BEB" w:rsidP="00FE74F9">
      <w:pPr>
        <w:spacing w:after="120" w:line="240" w:lineRule="auto"/>
        <w:jc w:val="both"/>
        <w:rPr>
          <w:rFonts w:ascii="Times New Roman" w:hAnsi="Times New Roman"/>
          <w:sz w:val="28"/>
          <w:szCs w:val="24"/>
        </w:rPr>
      </w:pPr>
      <w:r w:rsidRPr="00EC0360">
        <w:rPr>
          <w:rFonts w:ascii="Times New Roman" w:hAnsi="Times New Roman"/>
          <w:b/>
          <w:sz w:val="24"/>
        </w:rPr>
        <w:lastRenderedPageBreak/>
        <w:t xml:space="preserve">Tabela </w:t>
      </w:r>
      <w:r w:rsidR="00A67DED" w:rsidRPr="00EC0360">
        <w:rPr>
          <w:rFonts w:ascii="Times New Roman" w:hAnsi="Times New Roman"/>
          <w:b/>
          <w:sz w:val="24"/>
        </w:rPr>
        <w:t>4</w:t>
      </w:r>
      <w:r w:rsidRPr="00EC0360">
        <w:rPr>
          <w:rFonts w:ascii="Times New Roman" w:hAnsi="Times New Roman"/>
          <w:b/>
          <w:sz w:val="24"/>
        </w:rPr>
        <w:t>.</w:t>
      </w:r>
      <w:r w:rsidRPr="00EC0360">
        <w:rPr>
          <w:rFonts w:ascii="Times New Roman" w:hAnsi="Times New Roman"/>
          <w:sz w:val="24"/>
        </w:rPr>
        <w:t xml:space="preserve"> Valores de fragilidade ambiental para o tema de declividade.</w:t>
      </w:r>
    </w:p>
    <w:tbl>
      <w:tblPr>
        <w:tblW w:w="0" w:type="auto"/>
        <w:tblInd w:w="108" w:type="dxa"/>
        <w:tblBorders>
          <w:top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2700"/>
        <w:gridCol w:w="3596"/>
      </w:tblGrid>
      <w:tr w:rsidR="00274BEB" w:rsidTr="00030AEB">
        <w:tc>
          <w:tcPr>
            <w:tcW w:w="3060" w:type="dxa"/>
          </w:tcPr>
          <w:p w:rsidR="00274BEB" w:rsidRPr="001E2DF8" w:rsidRDefault="00274BEB" w:rsidP="00457701">
            <w:pPr>
              <w:spacing w:before="120" w:after="0" w:line="240" w:lineRule="auto"/>
              <w:jc w:val="center"/>
              <w:rPr>
                <w:rFonts w:ascii="Times New Roman" w:hAnsi="Times New Roman"/>
                <w:b/>
                <w:caps/>
              </w:rPr>
            </w:pPr>
            <w:r w:rsidRPr="001E2DF8">
              <w:rPr>
                <w:rFonts w:ascii="Times New Roman" w:hAnsi="Times New Roman"/>
                <w:b/>
                <w:caps/>
              </w:rPr>
              <w:t xml:space="preserve">Declividade em Graus </w:t>
            </w:r>
          </w:p>
        </w:tc>
        <w:tc>
          <w:tcPr>
            <w:tcW w:w="2700" w:type="dxa"/>
          </w:tcPr>
          <w:p w:rsidR="00274BEB" w:rsidRPr="001E2DF8" w:rsidRDefault="00274BEB" w:rsidP="00457701">
            <w:pPr>
              <w:spacing w:before="120" w:after="0" w:line="240" w:lineRule="auto"/>
              <w:jc w:val="center"/>
              <w:rPr>
                <w:rFonts w:ascii="Times New Roman" w:hAnsi="Times New Roman"/>
                <w:b/>
                <w:caps/>
              </w:rPr>
            </w:pPr>
            <w:r w:rsidRPr="001E2DF8">
              <w:rPr>
                <w:rFonts w:ascii="Times New Roman" w:hAnsi="Times New Roman"/>
                <w:b/>
                <w:caps/>
              </w:rPr>
              <w:t>Tipo de relevo</w:t>
            </w:r>
          </w:p>
        </w:tc>
        <w:tc>
          <w:tcPr>
            <w:tcW w:w="3596" w:type="dxa"/>
            <w:tcBorders>
              <w:right w:val="nil"/>
            </w:tcBorders>
          </w:tcPr>
          <w:p w:rsidR="00274BEB" w:rsidRPr="001E2DF8" w:rsidRDefault="00274BEB" w:rsidP="00DA3B3A">
            <w:pPr>
              <w:spacing w:after="0" w:line="240" w:lineRule="auto"/>
              <w:jc w:val="center"/>
              <w:rPr>
                <w:rFonts w:ascii="Times New Roman" w:hAnsi="Times New Roman"/>
                <w:b/>
                <w:caps/>
              </w:rPr>
            </w:pPr>
            <w:r w:rsidRPr="001E2DF8">
              <w:rPr>
                <w:rFonts w:ascii="Times New Roman" w:hAnsi="Times New Roman"/>
                <w:b/>
                <w:caps/>
              </w:rPr>
              <w:t>Índices de fragilidade</w:t>
            </w:r>
            <w:r>
              <w:rPr>
                <w:rFonts w:ascii="Times New Roman" w:hAnsi="Times New Roman"/>
                <w:b/>
                <w:caps/>
              </w:rPr>
              <w:t xml:space="preserve"> AMBIENTAL</w:t>
            </w:r>
          </w:p>
        </w:tc>
      </w:tr>
      <w:tr w:rsidR="00274BEB" w:rsidTr="00030AEB">
        <w:tc>
          <w:tcPr>
            <w:tcW w:w="3060" w:type="dxa"/>
          </w:tcPr>
          <w:p w:rsidR="00274BEB" w:rsidRPr="001E2DF8" w:rsidRDefault="00274BEB" w:rsidP="00DA3B3A">
            <w:pPr>
              <w:spacing w:after="0" w:line="240" w:lineRule="auto"/>
              <w:jc w:val="center"/>
              <w:rPr>
                <w:rFonts w:ascii="Times New Roman" w:hAnsi="Times New Roman"/>
              </w:rPr>
            </w:pPr>
            <w:r>
              <w:rPr>
                <w:rFonts w:ascii="Times New Roman" w:hAnsi="Times New Roman"/>
              </w:rPr>
              <w:t>0-2</w:t>
            </w:r>
          </w:p>
        </w:tc>
        <w:tc>
          <w:tcPr>
            <w:tcW w:w="2700" w:type="dxa"/>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Plano</w:t>
            </w:r>
          </w:p>
        </w:tc>
        <w:tc>
          <w:tcPr>
            <w:tcW w:w="3596" w:type="dxa"/>
            <w:tcBorders>
              <w:right w:val="nil"/>
            </w:tcBorders>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1,0</w:t>
            </w:r>
          </w:p>
        </w:tc>
      </w:tr>
      <w:tr w:rsidR="00274BEB" w:rsidTr="00030AEB">
        <w:tc>
          <w:tcPr>
            <w:tcW w:w="3060" w:type="dxa"/>
          </w:tcPr>
          <w:p w:rsidR="00274BEB" w:rsidRPr="001E2DF8" w:rsidRDefault="00274BEB" w:rsidP="00DA3B3A">
            <w:pPr>
              <w:spacing w:after="0" w:line="240" w:lineRule="auto"/>
              <w:jc w:val="center"/>
              <w:rPr>
                <w:rFonts w:ascii="Times New Roman" w:hAnsi="Times New Roman"/>
              </w:rPr>
            </w:pPr>
            <w:r>
              <w:rPr>
                <w:rFonts w:ascii="Times New Roman" w:hAnsi="Times New Roman"/>
              </w:rPr>
              <w:t>2</w:t>
            </w:r>
            <w:r w:rsidRPr="001E2DF8">
              <w:rPr>
                <w:rFonts w:ascii="Times New Roman" w:hAnsi="Times New Roman"/>
              </w:rPr>
              <w:t>-</w:t>
            </w:r>
            <w:r>
              <w:rPr>
                <w:rFonts w:ascii="Times New Roman" w:hAnsi="Times New Roman"/>
              </w:rPr>
              <w:t>5</w:t>
            </w:r>
          </w:p>
        </w:tc>
        <w:tc>
          <w:tcPr>
            <w:tcW w:w="2700" w:type="dxa"/>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Suave ondulado</w:t>
            </w:r>
          </w:p>
        </w:tc>
        <w:tc>
          <w:tcPr>
            <w:tcW w:w="3596" w:type="dxa"/>
            <w:tcBorders>
              <w:right w:val="nil"/>
            </w:tcBorders>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1,</w:t>
            </w:r>
            <w:r>
              <w:rPr>
                <w:rFonts w:ascii="Times New Roman" w:hAnsi="Times New Roman"/>
              </w:rPr>
              <w:t>4</w:t>
            </w:r>
          </w:p>
        </w:tc>
      </w:tr>
      <w:tr w:rsidR="00274BEB" w:rsidTr="00030AEB">
        <w:trPr>
          <w:trHeight w:val="285"/>
        </w:trPr>
        <w:tc>
          <w:tcPr>
            <w:tcW w:w="3060" w:type="dxa"/>
          </w:tcPr>
          <w:p w:rsidR="00274BEB" w:rsidRPr="001E2DF8" w:rsidRDefault="00274BEB" w:rsidP="00DA3B3A">
            <w:pPr>
              <w:spacing w:after="0" w:line="240" w:lineRule="auto"/>
              <w:jc w:val="center"/>
              <w:rPr>
                <w:rFonts w:ascii="Times New Roman" w:hAnsi="Times New Roman"/>
              </w:rPr>
            </w:pPr>
            <w:r>
              <w:rPr>
                <w:rFonts w:ascii="Times New Roman" w:hAnsi="Times New Roman"/>
              </w:rPr>
              <w:t>5</w:t>
            </w:r>
            <w:r w:rsidRPr="001E2DF8">
              <w:rPr>
                <w:rFonts w:ascii="Times New Roman" w:hAnsi="Times New Roman"/>
              </w:rPr>
              <w:t>-</w:t>
            </w:r>
            <w:r>
              <w:rPr>
                <w:rFonts w:ascii="Times New Roman" w:hAnsi="Times New Roman"/>
              </w:rPr>
              <w:t>8</w:t>
            </w:r>
          </w:p>
        </w:tc>
        <w:tc>
          <w:tcPr>
            <w:tcW w:w="2700" w:type="dxa"/>
            <w:vMerge w:val="restart"/>
            <w:vAlign w:val="center"/>
          </w:tcPr>
          <w:p w:rsidR="00274BEB" w:rsidRPr="001E2DF8" w:rsidRDefault="00274BEB" w:rsidP="00DA3B3A">
            <w:pPr>
              <w:spacing w:after="0" w:line="240" w:lineRule="auto"/>
              <w:jc w:val="center"/>
              <w:rPr>
                <w:rFonts w:ascii="Times New Roman" w:hAnsi="Times New Roman"/>
              </w:rPr>
            </w:pPr>
            <w:r>
              <w:rPr>
                <w:rFonts w:ascii="Times New Roman" w:hAnsi="Times New Roman"/>
              </w:rPr>
              <w:t xml:space="preserve">Ondulado </w:t>
            </w:r>
          </w:p>
        </w:tc>
        <w:tc>
          <w:tcPr>
            <w:tcW w:w="3596" w:type="dxa"/>
            <w:tcBorders>
              <w:right w:val="nil"/>
            </w:tcBorders>
          </w:tcPr>
          <w:p w:rsidR="00274BEB" w:rsidRPr="001E2DF8" w:rsidRDefault="00274BEB" w:rsidP="00DA3B3A">
            <w:pPr>
              <w:spacing w:after="0" w:line="240" w:lineRule="auto"/>
              <w:jc w:val="center"/>
              <w:rPr>
                <w:rFonts w:ascii="Times New Roman" w:hAnsi="Times New Roman"/>
              </w:rPr>
            </w:pPr>
            <w:r>
              <w:rPr>
                <w:rFonts w:ascii="Times New Roman" w:hAnsi="Times New Roman"/>
              </w:rPr>
              <w:t>1,8</w:t>
            </w:r>
          </w:p>
        </w:tc>
      </w:tr>
      <w:tr w:rsidR="00274BEB" w:rsidTr="00030AEB">
        <w:trPr>
          <w:trHeight w:val="277"/>
        </w:trPr>
        <w:tc>
          <w:tcPr>
            <w:tcW w:w="3060" w:type="dxa"/>
          </w:tcPr>
          <w:p w:rsidR="00274BEB" w:rsidRPr="001E2DF8" w:rsidRDefault="00274BEB" w:rsidP="00DA3B3A">
            <w:pPr>
              <w:spacing w:after="0" w:line="240" w:lineRule="auto"/>
              <w:jc w:val="center"/>
              <w:rPr>
                <w:rFonts w:ascii="Times New Roman" w:hAnsi="Times New Roman"/>
              </w:rPr>
            </w:pPr>
            <w:r>
              <w:rPr>
                <w:rFonts w:ascii="Times New Roman" w:hAnsi="Times New Roman"/>
              </w:rPr>
              <w:t>8-10</w:t>
            </w:r>
          </w:p>
        </w:tc>
        <w:tc>
          <w:tcPr>
            <w:tcW w:w="2700" w:type="dxa"/>
            <w:vMerge/>
          </w:tcPr>
          <w:p w:rsidR="00274BEB" w:rsidRPr="001E2DF8" w:rsidRDefault="00274BEB" w:rsidP="00DA3B3A">
            <w:pPr>
              <w:spacing w:after="0" w:line="240" w:lineRule="auto"/>
              <w:jc w:val="center"/>
              <w:rPr>
                <w:rFonts w:ascii="Times New Roman" w:hAnsi="Times New Roman"/>
              </w:rPr>
            </w:pPr>
          </w:p>
        </w:tc>
        <w:tc>
          <w:tcPr>
            <w:tcW w:w="3596" w:type="dxa"/>
            <w:tcBorders>
              <w:right w:val="nil"/>
            </w:tcBorders>
          </w:tcPr>
          <w:p w:rsidR="00274BEB" w:rsidRPr="001E2DF8" w:rsidRDefault="00274BEB" w:rsidP="00DA3B3A">
            <w:pPr>
              <w:spacing w:after="0" w:line="240" w:lineRule="auto"/>
              <w:jc w:val="center"/>
              <w:rPr>
                <w:rFonts w:ascii="Times New Roman" w:hAnsi="Times New Roman"/>
              </w:rPr>
            </w:pPr>
            <w:r>
              <w:rPr>
                <w:rFonts w:ascii="Times New Roman" w:hAnsi="Times New Roman"/>
              </w:rPr>
              <w:t>2,0</w:t>
            </w:r>
          </w:p>
        </w:tc>
      </w:tr>
      <w:tr w:rsidR="00274BEB" w:rsidTr="00030AEB">
        <w:trPr>
          <w:trHeight w:val="300"/>
        </w:trPr>
        <w:tc>
          <w:tcPr>
            <w:tcW w:w="3060" w:type="dxa"/>
          </w:tcPr>
          <w:p w:rsidR="00274BEB" w:rsidRPr="001E2DF8" w:rsidRDefault="00274BEB" w:rsidP="00DA3B3A">
            <w:pPr>
              <w:spacing w:after="0" w:line="240" w:lineRule="auto"/>
              <w:jc w:val="center"/>
              <w:rPr>
                <w:rFonts w:ascii="Times New Roman" w:hAnsi="Times New Roman"/>
              </w:rPr>
            </w:pPr>
            <w:r>
              <w:rPr>
                <w:rFonts w:ascii="Times New Roman" w:hAnsi="Times New Roman"/>
              </w:rPr>
              <w:t>10-20</w:t>
            </w:r>
          </w:p>
        </w:tc>
        <w:tc>
          <w:tcPr>
            <w:tcW w:w="2700" w:type="dxa"/>
            <w:vAlign w:val="center"/>
          </w:tcPr>
          <w:p w:rsidR="00274BEB" w:rsidRPr="001E2DF8" w:rsidRDefault="00274BEB" w:rsidP="00DA3B3A">
            <w:pPr>
              <w:spacing w:after="0" w:line="240" w:lineRule="auto"/>
              <w:jc w:val="center"/>
              <w:rPr>
                <w:rFonts w:ascii="Times New Roman" w:hAnsi="Times New Roman"/>
              </w:rPr>
            </w:pPr>
            <w:r>
              <w:rPr>
                <w:rFonts w:ascii="Times New Roman" w:hAnsi="Times New Roman"/>
              </w:rPr>
              <w:t>Fortemente ondulado</w:t>
            </w:r>
          </w:p>
        </w:tc>
        <w:tc>
          <w:tcPr>
            <w:tcW w:w="3596" w:type="dxa"/>
            <w:tcBorders>
              <w:right w:val="nil"/>
            </w:tcBorders>
          </w:tcPr>
          <w:p w:rsidR="00274BEB" w:rsidRPr="001E2DF8" w:rsidRDefault="00274BEB" w:rsidP="00DA3B3A">
            <w:pPr>
              <w:spacing w:after="0" w:line="240" w:lineRule="auto"/>
              <w:jc w:val="center"/>
              <w:rPr>
                <w:rFonts w:ascii="Times New Roman" w:hAnsi="Times New Roman"/>
              </w:rPr>
            </w:pPr>
            <w:r>
              <w:rPr>
                <w:rFonts w:ascii="Times New Roman" w:hAnsi="Times New Roman"/>
              </w:rPr>
              <w:t>2,4</w:t>
            </w:r>
          </w:p>
        </w:tc>
      </w:tr>
      <w:tr w:rsidR="00274BEB" w:rsidTr="00030AEB">
        <w:trPr>
          <w:trHeight w:val="300"/>
        </w:trPr>
        <w:tc>
          <w:tcPr>
            <w:tcW w:w="3060" w:type="dxa"/>
          </w:tcPr>
          <w:p w:rsidR="00274BEB" w:rsidRPr="001E2DF8" w:rsidRDefault="00274BEB" w:rsidP="00DA3B3A">
            <w:pPr>
              <w:spacing w:after="0" w:line="240" w:lineRule="auto"/>
              <w:jc w:val="center"/>
              <w:rPr>
                <w:rFonts w:ascii="Times New Roman" w:hAnsi="Times New Roman"/>
              </w:rPr>
            </w:pPr>
            <w:r>
              <w:rPr>
                <w:rFonts w:ascii="Times New Roman" w:hAnsi="Times New Roman"/>
              </w:rPr>
              <w:t>20-30</w:t>
            </w:r>
          </w:p>
        </w:tc>
        <w:tc>
          <w:tcPr>
            <w:tcW w:w="2700" w:type="dxa"/>
          </w:tcPr>
          <w:p w:rsidR="00274BEB" w:rsidRPr="001E2DF8" w:rsidRDefault="00274BEB" w:rsidP="00DA3B3A">
            <w:pPr>
              <w:spacing w:after="0" w:line="240" w:lineRule="auto"/>
              <w:jc w:val="center"/>
              <w:rPr>
                <w:rFonts w:ascii="Times New Roman" w:hAnsi="Times New Roman"/>
              </w:rPr>
            </w:pPr>
            <w:r>
              <w:rPr>
                <w:rFonts w:ascii="Times New Roman" w:hAnsi="Times New Roman"/>
              </w:rPr>
              <w:t xml:space="preserve">Muito fortemente ondulado </w:t>
            </w:r>
          </w:p>
        </w:tc>
        <w:tc>
          <w:tcPr>
            <w:tcW w:w="3596" w:type="dxa"/>
            <w:tcBorders>
              <w:right w:val="nil"/>
            </w:tcBorders>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2,8</w:t>
            </w:r>
          </w:p>
        </w:tc>
      </w:tr>
      <w:tr w:rsidR="00274BEB" w:rsidTr="00BC78D1">
        <w:trPr>
          <w:trHeight w:val="281"/>
        </w:trPr>
        <w:tc>
          <w:tcPr>
            <w:tcW w:w="3060" w:type="dxa"/>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&gt;35</w:t>
            </w:r>
          </w:p>
        </w:tc>
        <w:tc>
          <w:tcPr>
            <w:tcW w:w="2700" w:type="dxa"/>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Montanhoso</w:t>
            </w:r>
          </w:p>
        </w:tc>
        <w:tc>
          <w:tcPr>
            <w:tcW w:w="3596" w:type="dxa"/>
            <w:tcBorders>
              <w:right w:val="nil"/>
            </w:tcBorders>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3,0</w:t>
            </w:r>
          </w:p>
        </w:tc>
      </w:tr>
    </w:tbl>
    <w:p w:rsidR="00250411" w:rsidRPr="005C7B5E" w:rsidRDefault="00250411" w:rsidP="00D654E3">
      <w:pPr>
        <w:spacing w:after="120" w:line="360" w:lineRule="auto"/>
        <w:rPr>
          <w:rFonts w:ascii="Times New Roman" w:hAnsi="Times New Roman"/>
          <w:b/>
          <w:sz w:val="24"/>
          <w:szCs w:val="28"/>
        </w:rPr>
      </w:pPr>
    </w:p>
    <w:p w:rsidR="00274BEB" w:rsidRPr="009570ED" w:rsidRDefault="00274BEB" w:rsidP="00250411">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Os valores </w:t>
      </w:r>
      <w:r w:rsidR="00106B65" w:rsidRPr="009570ED">
        <w:rPr>
          <w:rFonts w:ascii="Times New Roman" w:hAnsi="Times New Roman"/>
          <w:color w:val="000000" w:themeColor="text1"/>
          <w:sz w:val="24"/>
          <w:szCs w:val="24"/>
        </w:rPr>
        <w:t>atribuídos à</w:t>
      </w:r>
      <w:r w:rsidRPr="009570ED">
        <w:rPr>
          <w:rFonts w:ascii="Times New Roman" w:hAnsi="Times New Roman"/>
          <w:color w:val="000000" w:themeColor="text1"/>
          <w:sz w:val="24"/>
          <w:szCs w:val="24"/>
        </w:rPr>
        <w:t xml:space="preserve"> fragilidade ambiental para unidades pedológicas </w:t>
      </w:r>
      <w:r w:rsidR="00386A15" w:rsidRPr="009570ED">
        <w:rPr>
          <w:rFonts w:ascii="Times New Roman" w:hAnsi="Times New Roman"/>
          <w:color w:val="000000" w:themeColor="text1"/>
          <w:sz w:val="24"/>
          <w:szCs w:val="24"/>
        </w:rPr>
        <w:t>foram</w:t>
      </w:r>
      <w:r w:rsidRPr="009570ED">
        <w:rPr>
          <w:rFonts w:ascii="Times New Roman" w:hAnsi="Times New Roman"/>
          <w:color w:val="000000" w:themeColor="text1"/>
          <w:sz w:val="24"/>
          <w:szCs w:val="24"/>
        </w:rPr>
        <w:t xml:space="preserve"> referentes </w:t>
      </w:r>
      <w:r w:rsidR="00386A15" w:rsidRPr="009570ED">
        <w:rPr>
          <w:rFonts w:ascii="Times New Roman" w:hAnsi="Times New Roman"/>
          <w:color w:val="000000" w:themeColor="text1"/>
          <w:sz w:val="24"/>
          <w:szCs w:val="24"/>
        </w:rPr>
        <w:t>às</w:t>
      </w:r>
      <w:r w:rsidRPr="009570ED">
        <w:rPr>
          <w:rFonts w:ascii="Times New Roman" w:hAnsi="Times New Roman"/>
          <w:color w:val="000000" w:themeColor="text1"/>
          <w:sz w:val="24"/>
          <w:szCs w:val="24"/>
        </w:rPr>
        <w:t xml:space="preserve"> características mineralógicas e o grau de desenvolvimento</w:t>
      </w:r>
      <w:r w:rsidR="00386A15" w:rsidRPr="009570ED">
        <w:rPr>
          <w:rFonts w:ascii="Times New Roman" w:hAnsi="Times New Roman"/>
          <w:color w:val="000000" w:themeColor="text1"/>
          <w:sz w:val="24"/>
          <w:szCs w:val="24"/>
        </w:rPr>
        <w:t xml:space="preserve"> do solo</w:t>
      </w:r>
      <w:r w:rsidRPr="009570ED">
        <w:rPr>
          <w:rFonts w:ascii="Times New Roman" w:hAnsi="Times New Roman"/>
          <w:color w:val="000000" w:themeColor="text1"/>
          <w:sz w:val="24"/>
          <w:szCs w:val="24"/>
        </w:rPr>
        <w:t>.</w:t>
      </w:r>
    </w:p>
    <w:p w:rsidR="00274BEB" w:rsidRPr="009570ED" w:rsidRDefault="00274BEB" w:rsidP="00EF6349">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A distribuição das unidades pedológicas na sub-bacia do igarapé dos Tanques pode ser observada na Figura </w:t>
      </w:r>
      <w:r w:rsidR="006011E9" w:rsidRPr="009570ED">
        <w:rPr>
          <w:rFonts w:ascii="Times New Roman" w:hAnsi="Times New Roman"/>
          <w:color w:val="000000" w:themeColor="text1"/>
          <w:sz w:val="24"/>
          <w:szCs w:val="24"/>
        </w:rPr>
        <w:t>6</w:t>
      </w:r>
      <w:r w:rsidRPr="009570ED">
        <w:rPr>
          <w:rFonts w:ascii="Times New Roman" w:hAnsi="Times New Roman"/>
          <w:color w:val="000000" w:themeColor="text1"/>
          <w:sz w:val="24"/>
          <w:szCs w:val="24"/>
        </w:rPr>
        <w:t xml:space="preserve">. </w:t>
      </w:r>
      <w:r w:rsidR="000470D3" w:rsidRPr="009570ED">
        <w:rPr>
          <w:rFonts w:ascii="Times New Roman" w:hAnsi="Times New Roman"/>
          <w:color w:val="000000" w:themeColor="text1"/>
          <w:sz w:val="24"/>
          <w:szCs w:val="24"/>
        </w:rPr>
        <w:t>Nota-se</w:t>
      </w:r>
      <w:r w:rsidRPr="009570ED">
        <w:rPr>
          <w:rFonts w:ascii="Times New Roman" w:hAnsi="Times New Roman"/>
          <w:color w:val="000000" w:themeColor="text1"/>
          <w:sz w:val="24"/>
          <w:szCs w:val="24"/>
        </w:rPr>
        <w:t xml:space="preserve"> que </w:t>
      </w:r>
      <w:r w:rsidR="00106B65" w:rsidRPr="009570ED">
        <w:rPr>
          <w:rFonts w:ascii="Times New Roman" w:hAnsi="Times New Roman"/>
          <w:color w:val="000000" w:themeColor="text1"/>
          <w:sz w:val="24"/>
          <w:szCs w:val="24"/>
        </w:rPr>
        <w:t>n</w:t>
      </w:r>
      <w:r w:rsidRPr="009570ED">
        <w:rPr>
          <w:rFonts w:ascii="Times New Roman" w:hAnsi="Times New Roman"/>
          <w:color w:val="000000" w:themeColor="text1"/>
          <w:sz w:val="24"/>
          <w:szCs w:val="24"/>
        </w:rPr>
        <w:t xml:space="preserve">a maior parte da área de estudo (98,4%) </w:t>
      </w:r>
      <w:r w:rsidR="00106B65" w:rsidRPr="009570ED">
        <w:rPr>
          <w:rFonts w:ascii="Times New Roman" w:hAnsi="Times New Roman"/>
          <w:color w:val="000000" w:themeColor="text1"/>
          <w:sz w:val="24"/>
          <w:szCs w:val="24"/>
        </w:rPr>
        <w:t>há a ocorrência de</w:t>
      </w:r>
      <w:r w:rsidRPr="009570ED">
        <w:rPr>
          <w:rFonts w:ascii="Times New Roman" w:hAnsi="Times New Roman"/>
          <w:color w:val="000000" w:themeColor="text1"/>
          <w:sz w:val="24"/>
          <w:szCs w:val="24"/>
        </w:rPr>
        <w:t xml:space="preserve"> </w:t>
      </w:r>
      <w:proofErr w:type="spellStart"/>
      <w:r w:rsidRPr="009570ED">
        <w:rPr>
          <w:rFonts w:ascii="Times New Roman" w:hAnsi="Times New Roman"/>
          <w:color w:val="000000" w:themeColor="text1"/>
          <w:sz w:val="24"/>
          <w:szCs w:val="24"/>
        </w:rPr>
        <w:t>Latossolos</w:t>
      </w:r>
      <w:proofErr w:type="spellEnd"/>
      <w:r w:rsidRPr="009570ED">
        <w:rPr>
          <w:rFonts w:ascii="Times New Roman" w:hAnsi="Times New Roman"/>
          <w:color w:val="000000" w:themeColor="text1"/>
          <w:sz w:val="24"/>
          <w:szCs w:val="24"/>
        </w:rPr>
        <w:t xml:space="preserve"> Vermelho-Amarelos </w:t>
      </w:r>
      <w:r w:rsidR="00B231D0" w:rsidRPr="009570ED">
        <w:rPr>
          <w:rFonts w:ascii="Times New Roman" w:hAnsi="Times New Roman"/>
          <w:color w:val="000000" w:themeColor="text1"/>
          <w:sz w:val="24"/>
          <w:szCs w:val="24"/>
        </w:rPr>
        <w:t>e também</w:t>
      </w:r>
      <w:r w:rsidRPr="009570ED">
        <w:rPr>
          <w:rFonts w:ascii="Times New Roman" w:hAnsi="Times New Roman"/>
          <w:color w:val="000000" w:themeColor="text1"/>
          <w:sz w:val="24"/>
          <w:szCs w:val="24"/>
        </w:rPr>
        <w:t xml:space="preserve"> uma </w:t>
      </w:r>
      <w:r w:rsidR="000470D3" w:rsidRPr="009570ED">
        <w:rPr>
          <w:rFonts w:ascii="Times New Roman" w:hAnsi="Times New Roman"/>
          <w:color w:val="000000" w:themeColor="text1"/>
          <w:sz w:val="24"/>
          <w:szCs w:val="24"/>
        </w:rPr>
        <w:t>porção pouco representativa</w:t>
      </w:r>
      <w:r w:rsidRPr="009570ED">
        <w:rPr>
          <w:rFonts w:ascii="Times New Roman" w:hAnsi="Times New Roman"/>
          <w:color w:val="000000" w:themeColor="text1"/>
          <w:sz w:val="24"/>
          <w:szCs w:val="24"/>
        </w:rPr>
        <w:t xml:space="preserve"> de </w:t>
      </w:r>
      <w:proofErr w:type="spellStart"/>
      <w:r w:rsidRPr="009570ED">
        <w:rPr>
          <w:rFonts w:ascii="Times New Roman" w:hAnsi="Times New Roman"/>
          <w:color w:val="000000" w:themeColor="text1"/>
          <w:sz w:val="24"/>
          <w:szCs w:val="24"/>
        </w:rPr>
        <w:t>Gleissolo</w:t>
      </w:r>
      <w:r w:rsidR="00A549B3" w:rsidRPr="009570ED">
        <w:rPr>
          <w:rFonts w:ascii="Times New Roman" w:hAnsi="Times New Roman"/>
          <w:color w:val="000000" w:themeColor="text1"/>
          <w:sz w:val="24"/>
          <w:szCs w:val="24"/>
        </w:rPr>
        <w:t>s</w:t>
      </w:r>
      <w:proofErr w:type="spellEnd"/>
      <w:r w:rsidR="009A13AE" w:rsidRPr="009570ED">
        <w:rPr>
          <w:rFonts w:ascii="Times New Roman" w:hAnsi="Times New Roman"/>
          <w:color w:val="000000" w:themeColor="text1"/>
          <w:sz w:val="24"/>
          <w:szCs w:val="24"/>
        </w:rPr>
        <w:t xml:space="preserve">, subordem </w:t>
      </w:r>
      <w:proofErr w:type="spellStart"/>
      <w:r w:rsidR="00175CA6" w:rsidRPr="009570ED">
        <w:rPr>
          <w:rFonts w:ascii="Times New Roman" w:hAnsi="Times New Roman"/>
          <w:color w:val="000000" w:themeColor="text1"/>
          <w:sz w:val="24"/>
          <w:szCs w:val="24"/>
        </w:rPr>
        <w:t>Háplico</w:t>
      </w:r>
      <w:proofErr w:type="spellEnd"/>
      <w:r w:rsidR="009A13AE" w:rsidRPr="009570ED">
        <w:rPr>
          <w:rFonts w:ascii="Times New Roman" w:hAnsi="Times New Roman"/>
          <w:color w:val="000000" w:themeColor="text1"/>
          <w:sz w:val="24"/>
          <w:szCs w:val="24"/>
        </w:rPr>
        <w:t xml:space="preserve">, </w:t>
      </w:r>
      <w:r w:rsidR="00017511" w:rsidRPr="009570ED">
        <w:rPr>
          <w:rFonts w:ascii="Times New Roman" w:hAnsi="Times New Roman"/>
          <w:color w:val="000000" w:themeColor="text1"/>
          <w:sz w:val="24"/>
          <w:szCs w:val="24"/>
        </w:rPr>
        <w:t>em</w:t>
      </w:r>
      <w:r w:rsidRPr="009570ED">
        <w:rPr>
          <w:rFonts w:ascii="Times New Roman" w:hAnsi="Times New Roman"/>
          <w:color w:val="000000" w:themeColor="text1"/>
          <w:sz w:val="24"/>
          <w:szCs w:val="24"/>
        </w:rPr>
        <w:t xml:space="preserve"> </w:t>
      </w:r>
      <w:r w:rsidR="00017511" w:rsidRPr="009570ED">
        <w:rPr>
          <w:rFonts w:ascii="Times New Roman" w:hAnsi="Times New Roman"/>
          <w:color w:val="000000" w:themeColor="text1"/>
          <w:sz w:val="24"/>
          <w:szCs w:val="24"/>
        </w:rPr>
        <w:t>seu extremo noroeste.</w:t>
      </w:r>
    </w:p>
    <w:p w:rsidR="00274BEB" w:rsidRPr="009570ED" w:rsidRDefault="00274BEB" w:rsidP="00121B2F">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A distribuição dos pesos para cada unidade pode ser observada na Tabela </w:t>
      </w:r>
      <w:r w:rsidR="00DE56F5" w:rsidRPr="009570ED">
        <w:rPr>
          <w:rFonts w:ascii="Times New Roman" w:hAnsi="Times New Roman"/>
          <w:color w:val="000000" w:themeColor="text1"/>
          <w:sz w:val="24"/>
          <w:szCs w:val="24"/>
        </w:rPr>
        <w:t>5</w:t>
      </w:r>
      <w:r w:rsidR="00D050FD" w:rsidRPr="009570ED">
        <w:rPr>
          <w:rFonts w:ascii="Times New Roman" w:hAnsi="Times New Roman"/>
          <w:color w:val="000000" w:themeColor="text1"/>
          <w:sz w:val="24"/>
          <w:szCs w:val="24"/>
        </w:rPr>
        <w:t>, conforme</w:t>
      </w:r>
      <w:r w:rsidRPr="009570ED">
        <w:rPr>
          <w:rFonts w:ascii="Times New Roman" w:hAnsi="Times New Roman"/>
          <w:color w:val="000000" w:themeColor="text1"/>
          <w:sz w:val="24"/>
          <w:szCs w:val="24"/>
        </w:rPr>
        <w:t xml:space="preserve"> </w:t>
      </w:r>
      <w:r w:rsidR="00342BB9" w:rsidRPr="009570ED">
        <w:rPr>
          <w:rFonts w:ascii="Times New Roman" w:hAnsi="Times New Roman"/>
          <w:color w:val="000000" w:themeColor="text1"/>
          <w:sz w:val="24"/>
          <w:szCs w:val="24"/>
        </w:rPr>
        <w:t xml:space="preserve">recomendado </w:t>
      </w:r>
      <w:r w:rsidR="00AD3DAA" w:rsidRPr="009570ED">
        <w:rPr>
          <w:rFonts w:ascii="Times New Roman" w:hAnsi="Times New Roman"/>
          <w:color w:val="000000" w:themeColor="text1"/>
          <w:sz w:val="24"/>
          <w:szCs w:val="24"/>
        </w:rPr>
        <w:t xml:space="preserve">por </w:t>
      </w:r>
      <w:r w:rsidR="00161F81" w:rsidRPr="009570ED">
        <w:rPr>
          <w:rFonts w:ascii="Times New Roman" w:hAnsi="Times New Roman"/>
          <w:color w:val="000000" w:themeColor="text1"/>
          <w:sz w:val="24"/>
        </w:rPr>
        <w:t xml:space="preserve">Moro </w:t>
      </w:r>
      <w:proofErr w:type="spellStart"/>
      <w:r w:rsidR="00161F81" w:rsidRPr="009570ED">
        <w:rPr>
          <w:rFonts w:ascii="Times New Roman" w:hAnsi="Times New Roman"/>
          <w:color w:val="000000" w:themeColor="text1"/>
          <w:sz w:val="24"/>
        </w:rPr>
        <w:t>et</w:t>
      </w:r>
      <w:proofErr w:type="spellEnd"/>
      <w:r w:rsidR="00161F81" w:rsidRPr="009570ED">
        <w:rPr>
          <w:rFonts w:ascii="Times New Roman" w:hAnsi="Times New Roman"/>
          <w:color w:val="000000" w:themeColor="text1"/>
          <w:sz w:val="24"/>
        </w:rPr>
        <w:t xml:space="preserve"> al. (2011)</w:t>
      </w:r>
      <w:r w:rsidR="00EE273E" w:rsidRPr="009570ED">
        <w:rPr>
          <w:rFonts w:ascii="Times New Roman" w:hAnsi="Times New Roman"/>
          <w:color w:val="000000" w:themeColor="text1"/>
          <w:sz w:val="24"/>
        </w:rPr>
        <w:t>.</w:t>
      </w:r>
      <w:r w:rsidRPr="009570ED">
        <w:rPr>
          <w:rFonts w:ascii="Times New Roman" w:hAnsi="Times New Roman"/>
          <w:color w:val="000000" w:themeColor="text1"/>
          <w:sz w:val="24"/>
          <w:szCs w:val="24"/>
        </w:rPr>
        <w:t xml:space="preserve"> </w:t>
      </w:r>
      <w:r w:rsidR="001321AE" w:rsidRPr="009570ED">
        <w:rPr>
          <w:rFonts w:ascii="Times New Roman" w:hAnsi="Times New Roman"/>
          <w:color w:val="000000" w:themeColor="text1"/>
          <w:sz w:val="24"/>
          <w:szCs w:val="24"/>
        </w:rPr>
        <w:t>Os</w:t>
      </w:r>
      <w:r w:rsidRPr="009570ED">
        <w:rPr>
          <w:rFonts w:ascii="Times New Roman" w:hAnsi="Times New Roman"/>
          <w:color w:val="000000" w:themeColor="text1"/>
          <w:sz w:val="24"/>
          <w:szCs w:val="24"/>
        </w:rPr>
        <w:t xml:space="preserve"> autores consideram os </w:t>
      </w:r>
      <w:proofErr w:type="spellStart"/>
      <w:r w:rsidRPr="009570ED">
        <w:rPr>
          <w:rFonts w:ascii="Times New Roman" w:hAnsi="Times New Roman"/>
          <w:color w:val="000000" w:themeColor="text1"/>
          <w:sz w:val="24"/>
          <w:szCs w:val="24"/>
        </w:rPr>
        <w:t>Latosso</w:t>
      </w:r>
      <w:r w:rsidR="000470D3" w:rsidRPr="009570ED">
        <w:rPr>
          <w:rFonts w:ascii="Times New Roman" w:hAnsi="Times New Roman"/>
          <w:color w:val="000000" w:themeColor="text1"/>
          <w:sz w:val="24"/>
          <w:szCs w:val="24"/>
        </w:rPr>
        <w:t>lo</w:t>
      </w:r>
      <w:r w:rsidRPr="009570ED">
        <w:rPr>
          <w:rFonts w:ascii="Times New Roman" w:hAnsi="Times New Roman"/>
          <w:color w:val="000000" w:themeColor="text1"/>
          <w:sz w:val="24"/>
          <w:szCs w:val="24"/>
        </w:rPr>
        <w:t>s</w:t>
      </w:r>
      <w:proofErr w:type="spellEnd"/>
      <w:r w:rsidRPr="009570ED">
        <w:rPr>
          <w:rFonts w:ascii="Times New Roman" w:hAnsi="Times New Roman"/>
          <w:color w:val="000000" w:themeColor="text1"/>
          <w:sz w:val="24"/>
          <w:szCs w:val="24"/>
        </w:rPr>
        <w:t xml:space="preserve"> </w:t>
      </w:r>
      <w:r w:rsidR="00262B6A" w:rsidRPr="009570ED">
        <w:rPr>
          <w:rFonts w:ascii="Times New Roman" w:hAnsi="Times New Roman"/>
          <w:color w:val="000000" w:themeColor="text1"/>
          <w:sz w:val="24"/>
          <w:szCs w:val="24"/>
        </w:rPr>
        <w:t xml:space="preserve">como </w:t>
      </w:r>
      <w:r w:rsidRPr="009570ED">
        <w:rPr>
          <w:rFonts w:ascii="Times New Roman" w:hAnsi="Times New Roman"/>
          <w:color w:val="000000" w:themeColor="text1"/>
          <w:sz w:val="24"/>
          <w:szCs w:val="24"/>
        </w:rPr>
        <w:t xml:space="preserve">estáveis e sugerem o peso </w:t>
      </w:r>
      <w:r w:rsidR="00262B6A" w:rsidRPr="009570ED">
        <w:rPr>
          <w:rFonts w:ascii="Times New Roman" w:hAnsi="Times New Roman"/>
          <w:color w:val="000000" w:themeColor="text1"/>
          <w:sz w:val="24"/>
          <w:szCs w:val="24"/>
        </w:rPr>
        <w:t xml:space="preserve">1,0 </w:t>
      </w:r>
      <w:r w:rsidRPr="009570ED">
        <w:rPr>
          <w:rFonts w:ascii="Times New Roman" w:hAnsi="Times New Roman"/>
          <w:color w:val="000000" w:themeColor="text1"/>
          <w:sz w:val="24"/>
          <w:szCs w:val="24"/>
        </w:rPr>
        <w:t xml:space="preserve">para esse tipo de solo. </w:t>
      </w:r>
      <w:r w:rsidR="00262B6A" w:rsidRPr="009570ED">
        <w:rPr>
          <w:rFonts w:ascii="Times New Roman" w:hAnsi="Times New Roman"/>
          <w:color w:val="000000" w:themeColor="text1"/>
          <w:sz w:val="24"/>
          <w:szCs w:val="24"/>
        </w:rPr>
        <w:t>No entanto,</w:t>
      </w:r>
      <w:r w:rsidRPr="009570ED">
        <w:rPr>
          <w:rFonts w:ascii="Times New Roman" w:hAnsi="Times New Roman"/>
          <w:color w:val="000000" w:themeColor="text1"/>
          <w:sz w:val="24"/>
          <w:szCs w:val="24"/>
        </w:rPr>
        <w:t xml:space="preserve"> n</w:t>
      </w:r>
      <w:r w:rsidR="001321AE" w:rsidRPr="009570ED">
        <w:rPr>
          <w:rFonts w:ascii="Times New Roman" w:hAnsi="Times New Roman"/>
          <w:color w:val="000000" w:themeColor="text1"/>
          <w:sz w:val="24"/>
          <w:szCs w:val="24"/>
        </w:rPr>
        <w:t>a</w:t>
      </w:r>
      <w:r w:rsidRPr="009570ED">
        <w:rPr>
          <w:rFonts w:ascii="Times New Roman" w:hAnsi="Times New Roman"/>
          <w:color w:val="000000" w:themeColor="text1"/>
          <w:sz w:val="24"/>
          <w:szCs w:val="24"/>
        </w:rPr>
        <w:t xml:space="preserve"> porção do </w:t>
      </w:r>
      <w:r w:rsidR="001321AE" w:rsidRPr="009570ED">
        <w:rPr>
          <w:rFonts w:ascii="Times New Roman" w:hAnsi="Times New Roman"/>
          <w:color w:val="000000" w:themeColor="text1"/>
          <w:sz w:val="24"/>
          <w:szCs w:val="24"/>
        </w:rPr>
        <w:t xml:space="preserve">norte </w:t>
      </w:r>
      <w:r w:rsidRPr="009570ED">
        <w:rPr>
          <w:rFonts w:ascii="Times New Roman" w:hAnsi="Times New Roman"/>
          <w:color w:val="000000" w:themeColor="text1"/>
          <w:sz w:val="24"/>
          <w:szCs w:val="24"/>
        </w:rPr>
        <w:t xml:space="preserve">estado de Rondônia, por vezes, os </w:t>
      </w:r>
      <w:proofErr w:type="spellStart"/>
      <w:r w:rsidRPr="009570ED">
        <w:rPr>
          <w:rFonts w:ascii="Times New Roman" w:hAnsi="Times New Roman"/>
          <w:color w:val="000000" w:themeColor="text1"/>
          <w:sz w:val="24"/>
          <w:szCs w:val="24"/>
        </w:rPr>
        <w:t>Latossolos</w:t>
      </w:r>
      <w:proofErr w:type="spellEnd"/>
      <w:r w:rsidRPr="009570ED">
        <w:rPr>
          <w:rFonts w:ascii="Times New Roman" w:hAnsi="Times New Roman"/>
          <w:color w:val="000000" w:themeColor="text1"/>
          <w:sz w:val="24"/>
          <w:szCs w:val="24"/>
        </w:rPr>
        <w:t xml:space="preserve"> estão associados </w:t>
      </w:r>
      <w:r w:rsidR="00262B6A" w:rsidRPr="009570ED">
        <w:rPr>
          <w:rFonts w:ascii="Times New Roman" w:hAnsi="Times New Roman"/>
          <w:color w:val="000000" w:themeColor="text1"/>
          <w:sz w:val="24"/>
          <w:szCs w:val="24"/>
        </w:rPr>
        <w:t>a</w:t>
      </w:r>
      <w:r w:rsidR="00AD3ED6" w:rsidRPr="009570ED">
        <w:rPr>
          <w:rFonts w:ascii="Times New Roman" w:hAnsi="Times New Roman"/>
          <w:color w:val="000000" w:themeColor="text1"/>
          <w:sz w:val="24"/>
          <w:szCs w:val="24"/>
        </w:rPr>
        <w:t>os</w:t>
      </w:r>
      <w:r w:rsidRPr="009570ED">
        <w:rPr>
          <w:rFonts w:ascii="Times New Roman" w:hAnsi="Times New Roman"/>
          <w:color w:val="000000" w:themeColor="text1"/>
          <w:sz w:val="24"/>
          <w:szCs w:val="24"/>
        </w:rPr>
        <w:t xml:space="preserve"> </w:t>
      </w:r>
      <w:proofErr w:type="spellStart"/>
      <w:r w:rsidRPr="009570ED">
        <w:rPr>
          <w:rFonts w:ascii="Times New Roman" w:hAnsi="Times New Roman"/>
          <w:color w:val="000000" w:themeColor="text1"/>
          <w:sz w:val="24"/>
          <w:szCs w:val="24"/>
        </w:rPr>
        <w:t>Cambissolo</w:t>
      </w:r>
      <w:r w:rsidR="00A522AA" w:rsidRPr="009570ED">
        <w:rPr>
          <w:rFonts w:ascii="Times New Roman" w:hAnsi="Times New Roman"/>
          <w:color w:val="000000" w:themeColor="text1"/>
          <w:sz w:val="24"/>
          <w:szCs w:val="24"/>
        </w:rPr>
        <w:t>s</w:t>
      </w:r>
      <w:proofErr w:type="spellEnd"/>
      <w:r w:rsidRPr="009570ED">
        <w:rPr>
          <w:rFonts w:ascii="Times New Roman" w:hAnsi="Times New Roman"/>
          <w:color w:val="000000" w:themeColor="text1"/>
          <w:sz w:val="24"/>
          <w:szCs w:val="24"/>
        </w:rPr>
        <w:t xml:space="preserve"> distrófico</w:t>
      </w:r>
      <w:r w:rsidR="00AD3ED6" w:rsidRPr="009570ED">
        <w:rPr>
          <w:rFonts w:ascii="Times New Roman" w:hAnsi="Times New Roman"/>
          <w:color w:val="000000" w:themeColor="text1"/>
          <w:sz w:val="24"/>
          <w:szCs w:val="24"/>
        </w:rPr>
        <w:t>s</w:t>
      </w:r>
      <w:r w:rsidR="00EC5069" w:rsidRPr="009570ED">
        <w:rPr>
          <w:rFonts w:ascii="Times New Roman" w:hAnsi="Times New Roman"/>
          <w:color w:val="000000" w:themeColor="text1"/>
          <w:sz w:val="24"/>
          <w:szCs w:val="24"/>
        </w:rPr>
        <w:t xml:space="preserve"> com horizonte A proeminente e com </w:t>
      </w:r>
      <w:proofErr w:type="spellStart"/>
      <w:r w:rsidR="00464809" w:rsidRPr="009570ED">
        <w:rPr>
          <w:rFonts w:ascii="Times New Roman" w:hAnsi="Times New Roman"/>
          <w:color w:val="000000" w:themeColor="text1"/>
          <w:sz w:val="24"/>
          <w:szCs w:val="24"/>
        </w:rPr>
        <w:t>Gleissolos</w:t>
      </w:r>
      <w:proofErr w:type="spellEnd"/>
      <w:r w:rsidR="00480C9C">
        <w:rPr>
          <w:rFonts w:ascii="Times New Roman" w:hAnsi="Times New Roman"/>
          <w:color w:val="000000" w:themeColor="text1"/>
          <w:sz w:val="24"/>
          <w:szCs w:val="24"/>
        </w:rPr>
        <w:t>,</w:t>
      </w:r>
      <w:r w:rsidRPr="009570ED">
        <w:rPr>
          <w:rFonts w:ascii="Times New Roman" w:hAnsi="Times New Roman"/>
          <w:color w:val="000000" w:themeColor="text1"/>
          <w:sz w:val="24"/>
          <w:szCs w:val="24"/>
        </w:rPr>
        <w:t xml:space="preserve"> pouco </w:t>
      </w:r>
      <w:proofErr w:type="spellStart"/>
      <w:r w:rsidR="00106B65" w:rsidRPr="009570ED">
        <w:rPr>
          <w:rFonts w:ascii="Times New Roman" w:hAnsi="Times New Roman"/>
          <w:color w:val="000000" w:themeColor="text1"/>
          <w:sz w:val="24"/>
          <w:szCs w:val="24"/>
        </w:rPr>
        <w:t>húmico</w:t>
      </w:r>
      <w:r w:rsidR="00480C9C">
        <w:rPr>
          <w:rFonts w:ascii="Times New Roman" w:hAnsi="Times New Roman"/>
          <w:color w:val="000000" w:themeColor="text1"/>
          <w:sz w:val="24"/>
          <w:szCs w:val="24"/>
        </w:rPr>
        <w:t>s</w:t>
      </w:r>
      <w:proofErr w:type="spellEnd"/>
      <w:r w:rsidR="00480C9C">
        <w:rPr>
          <w:rFonts w:ascii="Times New Roman" w:hAnsi="Times New Roman"/>
          <w:color w:val="000000" w:themeColor="text1"/>
          <w:sz w:val="24"/>
          <w:szCs w:val="24"/>
        </w:rPr>
        <w:t>,</w:t>
      </w:r>
      <w:r w:rsidR="00106B65" w:rsidRPr="009570ED">
        <w:rPr>
          <w:rFonts w:ascii="Times New Roman" w:hAnsi="Times New Roman"/>
          <w:color w:val="000000" w:themeColor="text1"/>
          <w:sz w:val="24"/>
          <w:szCs w:val="24"/>
        </w:rPr>
        <w:t xml:space="preserve"> </w:t>
      </w:r>
      <w:r w:rsidRPr="009570ED">
        <w:rPr>
          <w:rFonts w:ascii="Times New Roman" w:hAnsi="Times New Roman"/>
          <w:color w:val="000000" w:themeColor="text1"/>
          <w:sz w:val="24"/>
          <w:szCs w:val="24"/>
        </w:rPr>
        <w:t>distrófico</w:t>
      </w:r>
      <w:r w:rsidR="00480C9C">
        <w:rPr>
          <w:rFonts w:ascii="Times New Roman" w:hAnsi="Times New Roman"/>
          <w:color w:val="000000" w:themeColor="text1"/>
          <w:sz w:val="24"/>
          <w:szCs w:val="24"/>
        </w:rPr>
        <w:t>s e</w:t>
      </w:r>
      <w:r w:rsidRPr="009570ED">
        <w:rPr>
          <w:rFonts w:ascii="Times New Roman" w:hAnsi="Times New Roman"/>
          <w:color w:val="000000" w:themeColor="text1"/>
          <w:sz w:val="24"/>
          <w:szCs w:val="24"/>
        </w:rPr>
        <w:t xml:space="preserve"> </w:t>
      </w:r>
      <w:r w:rsidR="00AD3ED6" w:rsidRPr="009570ED">
        <w:rPr>
          <w:rFonts w:ascii="Times New Roman" w:hAnsi="Times New Roman"/>
          <w:color w:val="000000" w:themeColor="text1"/>
          <w:sz w:val="24"/>
          <w:szCs w:val="24"/>
        </w:rPr>
        <w:t>com horizonte A</w:t>
      </w:r>
      <w:r w:rsidRPr="009570ED">
        <w:rPr>
          <w:rFonts w:ascii="Times New Roman" w:hAnsi="Times New Roman"/>
          <w:color w:val="000000" w:themeColor="text1"/>
          <w:sz w:val="24"/>
          <w:szCs w:val="24"/>
        </w:rPr>
        <w:t xml:space="preserve"> proeminente. Nestes casos, os solos </w:t>
      </w:r>
      <w:r w:rsidR="00017511" w:rsidRPr="009570ED">
        <w:rPr>
          <w:rFonts w:ascii="Times New Roman" w:hAnsi="Times New Roman"/>
          <w:color w:val="000000" w:themeColor="text1"/>
          <w:sz w:val="24"/>
          <w:szCs w:val="24"/>
        </w:rPr>
        <w:t>exibem</w:t>
      </w:r>
      <w:r w:rsidRPr="009570ED">
        <w:rPr>
          <w:rFonts w:ascii="Times New Roman" w:hAnsi="Times New Roman"/>
          <w:color w:val="000000" w:themeColor="text1"/>
          <w:sz w:val="24"/>
          <w:szCs w:val="24"/>
        </w:rPr>
        <w:t xml:space="preserve"> moderada permeabilidade, com profundidade dos perfis variando </w:t>
      </w:r>
      <w:r w:rsidR="00B94A2D" w:rsidRPr="009570ED">
        <w:rPr>
          <w:rFonts w:ascii="Times New Roman" w:hAnsi="Times New Roman"/>
          <w:color w:val="000000" w:themeColor="text1"/>
          <w:sz w:val="24"/>
          <w:szCs w:val="24"/>
        </w:rPr>
        <w:t xml:space="preserve">de </w:t>
      </w:r>
      <w:smartTag w:uri="urn:schemas-microsoft-com:office:smarttags" w:element="metricconverter">
        <w:smartTagPr>
          <w:attr w:name="ProductID" w:val="50 a"/>
        </w:smartTagPr>
        <w:r w:rsidRPr="009570ED">
          <w:rPr>
            <w:rFonts w:ascii="Times New Roman" w:hAnsi="Times New Roman"/>
            <w:color w:val="000000" w:themeColor="text1"/>
            <w:sz w:val="24"/>
            <w:szCs w:val="24"/>
          </w:rPr>
          <w:t>50 a</w:t>
        </w:r>
        <w:r w:rsidR="00DE56F5" w:rsidRPr="009570ED">
          <w:rPr>
            <w:rFonts w:ascii="Times New Roman" w:hAnsi="Times New Roman"/>
            <w:color w:val="000000" w:themeColor="text1"/>
            <w:sz w:val="24"/>
            <w:szCs w:val="24"/>
          </w:rPr>
          <w:t xml:space="preserve"> </w:t>
        </w:r>
      </w:smartTag>
      <w:r w:rsidRPr="009570ED">
        <w:rPr>
          <w:rFonts w:ascii="Times New Roman" w:hAnsi="Times New Roman"/>
          <w:color w:val="000000" w:themeColor="text1"/>
          <w:sz w:val="24"/>
          <w:szCs w:val="24"/>
        </w:rPr>
        <w:t>150 cm</w:t>
      </w:r>
      <w:r w:rsidR="00AD3ED6" w:rsidRPr="009570ED">
        <w:rPr>
          <w:rFonts w:ascii="Times New Roman" w:hAnsi="Times New Roman"/>
          <w:color w:val="000000" w:themeColor="text1"/>
          <w:sz w:val="24"/>
          <w:szCs w:val="24"/>
        </w:rPr>
        <w:t xml:space="preserve"> </w:t>
      </w:r>
      <w:r w:rsidR="00262B6A" w:rsidRPr="009570ED">
        <w:rPr>
          <w:rFonts w:ascii="Times New Roman" w:hAnsi="Times New Roman"/>
          <w:color w:val="000000" w:themeColor="text1"/>
          <w:sz w:val="24"/>
          <w:szCs w:val="24"/>
        </w:rPr>
        <w:t>(RONDÔNIA, 2002)</w:t>
      </w:r>
      <w:r w:rsidRPr="009570ED">
        <w:rPr>
          <w:rFonts w:ascii="Times New Roman" w:hAnsi="Times New Roman"/>
          <w:color w:val="000000" w:themeColor="text1"/>
          <w:sz w:val="24"/>
          <w:szCs w:val="24"/>
        </w:rPr>
        <w:t>. Assim, para atrib</w:t>
      </w:r>
      <w:r w:rsidR="00106B65" w:rsidRPr="009570ED">
        <w:rPr>
          <w:rFonts w:ascii="Times New Roman" w:hAnsi="Times New Roman"/>
          <w:color w:val="000000" w:themeColor="text1"/>
          <w:sz w:val="24"/>
          <w:szCs w:val="24"/>
        </w:rPr>
        <w:t>uição do peso para essa unidade</w:t>
      </w:r>
      <w:r w:rsidRPr="009570ED">
        <w:rPr>
          <w:rFonts w:ascii="Times New Roman" w:hAnsi="Times New Roman"/>
          <w:color w:val="000000" w:themeColor="text1"/>
          <w:sz w:val="24"/>
          <w:szCs w:val="24"/>
        </w:rPr>
        <w:t xml:space="preserve"> foi estabelecida na proporção dos pesos referentes a cada classe</w:t>
      </w:r>
      <w:r w:rsidR="00106B65" w:rsidRPr="009570ED">
        <w:rPr>
          <w:rFonts w:ascii="Times New Roman" w:hAnsi="Times New Roman"/>
          <w:color w:val="000000" w:themeColor="text1"/>
          <w:sz w:val="24"/>
          <w:szCs w:val="24"/>
        </w:rPr>
        <w:t>, são elas:</w:t>
      </w:r>
      <w:r w:rsidRPr="009570ED">
        <w:rPr>
          <w:rFonts w:ascii="Times New Roman" w:hAnsi="Times New Roman"/>
          <w:color w:val="000000" w:themeColor="text1"/>
          <w:sz w:val="24"/>
          <w:szCs w:val="24"/>
        </w:rPr>
        <w:t xml:space="preserve"> 40% para a primeira classe, 30% para segunda classe e 30% para a terceira classe que resultou no índice igual 2,0. Já os </w:t>
      </w:r>
      <w:proofErr w:type="spellStart"/>
      <w:r w:rsidR="00464809" w:rsidRPr="009570ED">
        <w:rPr>
          <w:rFonts w:ascii="Times New Roman" w:hAnsi="Times New Roman"/>
          <w:color w:val="000000" w:themeColor="text1"/>
          <w:sz w:val="24"/>
          <w:szCs w:val="24"/>
        </w:rPr>
        <w:t>Gleissolo</w:t>
      </w:r>
      <w:proofErr w:type="spellEnd"/>
      <w:r w:rsidR="00464809" w:rsidRPr="009570ED">
        <w:rPr>
          <w:rFonts w:ascii="Times New Roman" w:hAnsi="Times New Roman"/>
          <w:color w:val="000000" w:themeColor="text1"/>
          <w:sz w:val="24"/>
          <w:szCs w:val="24"/>
        </w:rPr>
        <w:t xml:space="preserve"> receberam peso igual a 3,0</w:t>
      </w:r>
      <w:r w:rsidRPr="009570ED">
        <w:rPr>
          <w:rFonts w:ascii="Times New Roman" w:hAnsi="Times New Roman"/>
          <w:color w:val="000000" w:themeColor="text1"/>
          <w:sz w:val="24"/>
          <w:szCs w:val="24"/>
        </w:rPr>
        <w:t>, por estarem associados a depósitos aluviais recentes</w:t>
      </w:r>
      <w:r w:rsidR="00106B65" w:rsidRPr="009570ED">
        <w:rPr>
          <w:rFonts w:ascii="Times New Roman" w:hAnsi="Times New Roman"/>
          <w:color w:val="000000" w:themeColor="text1"/>
          <w:sz w:val="24"/>
          <w:szCs w:val="24"/>
        </w:rPr>
        <w:t xml:space="preserve"> e</w:t>
      </w:r>
      <w:r w:rsidRPr="009570ED">
        <w:rPr>
          <w:rFonts w:ascii="Times New Roman" w:hAnsi="Times New Roman"/>
          <w:color w:val="000000" w:themeColor="text1"/>
          <w:sz w:val="24"/>
          <w:szCs w:val="24"/>
        </w:rPr>
        <w:t xml:space="preserve"> apresentarem solos jovens com perfis incipientemente desenvolvidos.</w:t>
      </w:r>
    </w:p>
    <w:p w:rsidR="0021545D" w:rsidRDefault="0021545D" w:rsidP="00121B2F">
      <w:pPr>
        <w:spacing w:after="0" w:line="360" w:lineRule="auto"/>
        <w:rPr>
          <w:rFonts w:ascii="Times New Roman" w:hAnsi="Times New Roman"/>
          <w:caps/>
          <w:sz w:val="24"/>
          <w:szCs w:val="28"/>
        </w:rPr>
      </w:pPr>
    </w:p>
    <w:p w:rsidR="00DB09BD" w:rsidRDefault="00DB09BD" w:rsidP="00121B2F">
      <w:pPr>
        <w:spacing w:after="0" w:line="360" w:lineRule="auto"/>
        <w:rPr>
          <w:rFonts w:ascii="Times New Roman" w:hAnsi="Times New Roman"/>
          <w:caps/>
          <w:sz w:val="24"/>
          <w:szCs w:val="28"/>
        </w:rPr>
      </w:pPr>
    </w:p>
    <w:p w:rsidR="00DB09BD" w:rsidRDefault="00DB09BD" w:rsidP="00121B2F">
      <w:pPr>
        <w:spacing w:after="0" w:line="360" w:lineRule="auto"/>
        <w:rPr>
          <w:rFonts w:ascii="Times New Roman" w:hAnsi="Times New Roman"/>
          <w:caps/>
          <w:sz w:val="24"/>
          <w:szCs w:val="28"/>
        </w:rPr>
      </w:pPr>
    </w:p>
    <w:p w:rsidR="00DB09BD" w:rsidRDefault="00DB09BD" w:rsidP="00121B2F">
      <w:pPr>
        <w:spacing w:after="0" w:line="360" w:lineRule="auto"/>
        <w:rPr>
          <w:rFonts w:ascii="Times New Roman" w:hAnsi="Times New Roman"/>
          <w:caps/>
          <w:sz w:val="24"/>
          <w:szCs w:val="28"/>
        </w:rPr>
      </w:pPr>
    </w:p>
    <w:p w:rsidR="00DB09BD" w:rsidRDefault="00DB09BD" w:rsidP="00121B2F">
      <w:pPr>
        <w:spacing w:after="0" w:line="360" w:lineRule="auto"/>
        <w:rPr>
          <w:rFonts w:ascii="Times New Roman" w:hAnsi="Times New Roman"/>
          <w:caps/>
          <w:sz w:val="24"/>
          <w:szCs w:val="28"/>
        </w:rPr>
      </w:pPr>
    </w:p>
    <w:p w:rsidR="00DB09BD" w:rsidRDefault="00DB09BD" w:rsidP="00121B2F">
      <w:pPr>
        <w:spacing w:after="0" w:line="360" w:lineRule="auto"/>
        <w:rPr>
          <w:rFonts w:ascii="Times New Roman" w:hAnsi="Times New Roman"/>
          <w:caps/>
          <w:sz w:val="24"/>
          <w:szCs w:val="28"/>
        </w:rPr>
      </w:pPr>
    </w:p>
    <w:p w:rsidR="00DB09BD" w:rsidRDefault="00DB09BD" w:rsidP="00121B2F">
      <w:pPr>
        <w:spacing w:after="0" w:line="360" w:lineRule="auto"/>
        <w:rPr>
          <w:rFonts w:ascii="Times New Roman" w:hAnsi="Times New Roman"/>
          <w:caps/>
          <w:sz w:val="24"/>
          <w:szCs w:val="28"/>
        </w:rPr>
      </w:pPr>
    </w:p>
    <w:p w:rsidR="00DB09BD" w:rsidRDefault="00DB09BD" w:rsidP="00121B2F">
      <w:pPr>
        <w:spacing w:after="0" w:line="360" w:lineRule="auto"/>
        <w:rPr>
          <w:rFonts w:ascii="Times New Roman" w:hAnsi="Times New Roman"/>
          <w:caps/>
          <w:sz w:val="24"/>
          <w:szCs w:val="28"/>
        </w:rPr>
      </w:pPr>
    </w:p>
    <w:p w:rsidR="000F67C8" w:rsidRDefault="000F67C8" w:rsidP="00121B2F">
      <w:pPr>
        <w:spacing w:after="0" w:line="360" w:lineRule="auto"/>
        <w:rPr>
          <w:rFonts w:ascii="Times New Roman" w:hAnsi="Times New Roman"/>
          <w:caps/>
          <w:sz w:val="24"/>
          <w:szCs w:val="28"/>
        </w:rPr>
      </w:pPr>
    </w:p>
    <w:p w:rsidR="00DB09BD" w:rsidRPr="005B3939" w:rsidRDefault="00DB09BD" w:rsidP="00121B2F">
      <w:pPr>
        <w:spacing w:after="0" w:line="360" w:lineRule="auto"/>
        <w:rPr>
          <w:rFonts w:ascii="Times New Roman" w:hAnsi="Times New Roman"/>
          <w:caps/>
          <w:sz w:val="24"/>
          <w:szCs w:val="28"/>
        </w:rPr>
      </w:pPr>
    </w:p>
    <w:p w:rsidR="00E95014" w:rsidRPr="00530714" w:rsidRDefault="006011E9" w:rsidP="00831FEC">
      <w:pPr>
        <w:spacing w:after="120" w:line="240" w:lineRule="auto"/>
        <w:jc w:val="both"/>
        <w:rPr>
          <w:rFonts w:ascii="Times New Roman" w:hAnsi="Times New Roman"/>
          <w:szCs w:val="20"/>
        </w:rPr>
      </w:pPr>
      <w:r w:rsidRPr="00EC0360">
        <w:rPr>
          <w:rFonts w:ascii="Times New Roman" w:hAnsi="Times New Roman"/>
          <w:b/>
          <w:sz w:val="24"/>
          <w:szCs w:val="20"/>
        </w:rPr>
        <w:lastRenderedPageBreak/>
        <w:t>Figura 6.</w:t>
      </w:r>
      <w:r w:rsidRPr="00EC0360">
        <w:rPr>
          <w:rFonts w:ascii="Times New Roman" w:hAnsi="Times New Roman"/>
          <w:sz w:val="24"/>
          <w:szCs w:val="20"/>
        </w:rPr>
        <w:t xml:space="preserve"> Mapa pedológico da sub-bacia do igarapé dos Tanques, Porto Velho/RO. </w:t>
      </w:r>
    </w:p>
    <w:p w:rsidR="006011E9" w:rsidRDefault="00A522AA" w:rsidP="00A67DED">
      <w:pPr>
        <w:spacing w:after="120" w:line="240" w:lineRule="auto"/>
        <w:jc w:val="both"/>
        <w:rPr>
          <w:rFonts w:ascii="Times New Roman" w:hAnsi="Times New Roman"/>
        </w:rPr>
      </w:pPr>
      <w:r>
        <w:rPr>
          <w:rFonts w:ascii="Times New Roman" w:hAnsi="Times New Roman"/>
          <w:noProof/>
          <w:lang w:eastAsia="pt-BR"/>
        </w:rPr>
        <w:drawing>
          <wp:inline distT="0" distB="0" distL="0" distR="0">
            <wp:extent cx="6250943" cy="3692324"/>
            <wp:effectExtent l="0" t="0" r="0" b="0"/>
            <wp:docPr id="30" name="Imagem 29" descr="so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s.png"/>
                    <pic:cNvPicPr/>
                  </pic:nvPicPr>
                  <pic:blipFill>
                    <a:blip r:embed="rId13" cstate="print"/>
                    <a:stretch>
                      <a:fillRect/>
                    </a:stretch>
                  </pic:blipFill>
                  <pic:spPr>
                    <a:xfrm>
                      <a:off x="0" y="0"/>
                      <a:ext cx="6255174" cy="3694823"/>
                    </a:xfrm>
                    <a:prstGeom prst="rect">
                      <a:avLst/>
                    </a:prstGeom>
                  </pic:spPr>
                </pic:pic>
              </a:graphicData>
            </a:graphic>
          </wp:inline>
        </w:drawing>
      </w:r>
    </w:p>
    <w:p w:rsidR="00530714" w:rsidRPr="00530714" w:rsidRDefault="00530714" w:rsidP="00530714">
      <w:pPr>
        <w:spacing w:after="120" w:line="240" w:lineRule="auto"/>
        <w:jc w:val="both"/>
        <w:rPr>
          <w:rFonts w:ascii="Times New Roman" w:hAnsi="Times New Roman"/>
          <w:szCs w:val="20"/>
        </w:rPr>
      </w:pPr>
      <w:r w:rsidRPr="00530714">
        <w:rPr>
          <w:rFonts w:ascii="Times New Roman" w:hAnsi="Times New Roman"/>
          <w:szCs w:val="20"/>
        </w:rPr>
        <w:t>Fonte: modificado de Rondônia (2002).</w:t>
      </w:r>
    </w:p>
    <w:p w:rsidR="001C0EC5" w:rsidRPr="006011E9" w:rsidRDefault="001C0EC5" w:rsidP="00A67DED">
      <w:pPr>
        <w:spacing w:after="120" w:line="240" w:lineRule="auto"/>
        <w:jc w:val="both"/>
        <w:rPr>
          <w:rFonts w:ascii="Times New Roman" w:hAnsi="Times New Roman"/>
        </w:rPr>
      </w:pPr>
    </w:p>
    <w:p w:rsidR="00A67DED" w:rsidRPr="00EC0360" w:rsidRDefault="00A67DED" w:rsidP="009C4D3E">
      <w:pPr>
        <w:spacing w:after="120" w:line="240" w:lineRule="auto"/>
        <w:jc w:val="both"/>
        <w:rPr>
          <w:rFonts w:ascii="Times New Roman" w:hAnsi="Times New Roman"/>
          <w:sz w:val="24"/>
        </w:rPr>
      </w:pPr>
      <w:r w:rsidRPr="00EC0360">
        <w:rPr>
          <w:rFonts w:ascii="Times New Roman" w:hAnsi="Times New Roman"/>
          <w:b/>
          <w:sz w:val="24"/>
        </w:rPr>
        <w:t xml:space="preserve">Tabela </w:t>
      </w:r>
      <w:r w:rsidR="00DE56F5" w:rsidRPr="00EC0360">
        <w:rPr>
          <w:rFonts w:ascii="Times New Roman" w:hAnsi="Times New Roman"/>
          <w:b/>
          <w:sz w:val="24"/>
        </w:rPr>
        <w:t>5</w:t>
      </w:r>
      <w:r w:rsidRPr="00EC0360">
        <w:rPr>
          <w:rFonts w:ascii="Times New Roman" w:hAnsi="Times New Roman"/>
          <w:b/>
          <w:sz w:val="24"/>
        </w:rPr>
        <w:t>.</w:t>
      </w:r>
      <w:r w:rsidRPr="00EC0360">
        <w:rPr>
          <w:rFonts w:ascii="Times New Roman" w:hAnsi="Times New Roman"/>
          <w:sz w:val="24"/>
        </w:rPr>
        <w:t xml:space="preserve"> Valores de fragilidade ambiental para o tema pedologia.</w:t>
      </w:r>
    </w:p>
    <w:tbl>
      <w:tblPr>
        <w:tblW w:w="0" w:type="auto"/>
        <w:tblInd w:w="108" w:type="dxa"/>
        <w:tblBorders>
          <w:top w:val="single" w:sz="4" w:space="0" w:color="auto"/>
          <w:bottom w:val="single" w:sz="4" w:space="0" w:color="auto"/>
          <w:insideH w:val="single" w:sz="4" w:space="0" w:color="auto"/>
          <w:insideV w:val="single" w:sz="4" w:space="0" w:color="auto"/>
        </w:tblBorders>
        <w:tblLook w:val="01E0"/>
      </w:tblPr>
      <w:tblGrid>
        <w:gridCol w:w="5940"/>
        <w:gridCol w:w="3699"/>
      </w:tblGrid>
      <w:tr w:rsidR="00A67DED" w:rsidRPr="006C758A" w:rsidTr="0006759B">
        <w:tc>
          <w:tcPr>
            <w:tcW w:w="5940" w:type="dxa"/>
          </w:tcPr>
          <w:p w:rsidR="00A67DED" w:rsidRPr="006C758A" w:rsidRDefault="00A67DED" w:rsidP="00800E70">
            <w:pPr>
              <w:spacing w:before="120" w:after="0" w:line="240" w:lineRule="auto"/>
              <w:jc w:val="center"/>
              <w:rPr>
                <w:rFonts w:ascii="Times New Roman" w:hAnsi="Times New Roman"/>
              </w:rPr>
            </w:pPr>
            <w:r w:rsidRPr="006C758A">
              <w:rPr>
                <w:rFonts w:ascii="Times New Roman" w:hAnsi="Times New Roman"/>
                <w:b/>
                <w:caps/>
              </w:rPr>
              <w:t xml:space="preserve">Unidades </w:t>
            </w:r>
            <w:r w:rsidR="00800E70">
              <w:rPr>
                <w:rFonts w:ascii="Times New Roman" w:hAnsi="Times New Roman"/>
                <w:b/>
                <w:caps/>
              </w:rPr>
              <w:t>PEDOLÓGICAS</w:t>
            </w:r>
          </w:p>
        </w:tc>
        <w:tc>
          <w:tcPr>
            <w:tcW w:w="3699" w:type="dxa"/>
          </w:tcPr>
          <w:p w:rsidR="00A67DED" w:rsidRPr="006C758A" w:rsidRDefault="00A67DED" w:rsidP="00601146">
            <w:pPr>
              <w:spacing w:after="0" w:line="240" w:lineRule="auto"/>
              <w:jc w:val="center"/>
              <w:rPr>
                <w:rFonts w:ascii="Times New Roman" w:hAnsi="Times New Roman"/>
              </w:rPr>
            </w:pPr>
            <w:r w:rsidRPr="006C758A">
              <w:rPr>
                <w:rFonts w:ascii="Times New Roman" w:hAnsi="Times New Roman"/>
                <w:b/>
                <w:caps/>
              </w:rPr>
              <w:t>Índices de fragilidade</w:t>
            </w:r>
            <w:r>
              <w:rPr>
                <w:rFonts w:ascii="Times New Roman" w:hAnsi="Times New Roman"/>
                <w:b/>
                <w:caps/>
              </w:rPr>
              <w:t xml:space="preserve"> AMBIENTAL</w:t>
            </w:r>
          </w:p>
        </w:tc>
      </w:tr>
      <w:tr w:rsidR="00A67DED" w:rsidRPr="006C758A" w:rsidTr="0006759B">
        <w:trPr>
          <w:trHeight w:val="120"/>
        </w:trPr>
        <w:tc>
          <w:tcPr>
            <w:tcW w:w="5940" w:type="dxa"/>
          </w:tcPr>
          <w:p w:rsidR="00A67DED" w:rsidRPr="006C758A" w:rsidRDefault="00A67DED" w:rsidP="00601146">
            <w:pPr>
              <w:spacing w:after="0" w:line="240" w:lineRule="auto"/>
              <w:jc w:val="center"/>
              <w:rPr>
                <w:rFonts w:ascii="Times New Roman" w:hAnsi="Times New Roman"/>
              </w:rPr>
            </w:pPr>
            <w:proofErr w:type="spellStart"/>
            <w:r w:rsidRPr="006C758A">
              <w:rPr>
                <w:rFonts w:ascii="Times New Roman" w:hAnsi="Times New Roman"/>
              </w:rPr>
              <w:t>Latosssolos</w:t>
            </w:r>
            <w:proofErr w:type="spellEnd"/>
            <w:r w:rsidRPr="006C758A">
              <w:rPr>
                <w:rFonts w:ascii="Times New Roman" w:hAnsi="Times New Roman"/>
              </w:rPr>
              <w:t xml:space="preserve"> Vermelho-Amarelos </w:t>
            </w:r>
          </w:p>
        </w:tc>
        <w:tc>
          <w:tcPr>
            <w:tcW w:w="3699" w:type="dxa"/>
          </w:tcPr>
          <w:p w:rsidR="00A67DED" w:rsidRPr="006C758A" w:rsidRDefault="00A67DED" w:rsidP="00601146">
            <w:pPr>
              <w:spacing w:after="0" w:line="240" w:lineRule="auto"/>
              <w:jc w:val="center"/>
              <w:rPr>
                <w:rFonts w:ascii="Times New Roman" w:hAnsi="Times New Roman"/>
              </w:rPr>
            </w:pPr>
            <w:r>
              <w:rPr>
                <w:rFonts w:ascii="Times New Roman" w:hAnsi="Times New Roman"/>
              </w:rPr>
              <w:t>1,0</w:t>
            </w:r>
          </w:p>
        </w:tc>
      </w:tr>
      <w:tr w:rsidR="00A67DED" w:rsidRPr="006C758A" w:rsidTr="0006759B">
        <w:trPr>
          <w:trHeight w:val="154"/>
        </w:trPr>
        <w:tc>
          <w:tcPr>
            <w:tcW w:w="5940" w:type="dxa"/>
          </w:tcPr>
          <w:p w:rsidR="00A67DED" w:rsidRPr="006C758A" w:rsidRDefault="00A67DED" w:rsidP="00601146">
            <w:pPr>
              <w:spacing w:after="0" w:line="240" w:lineRule="auto"/>
              <w:jc w:val="center"/>
              <w:rPr>
                <w:rFonts w:ascii="Times New Roman" w:hAnsi="Times New Roman"/>
              </w:rPr>
            </w:pPr>
            <w:proofErr w:type="spellStart"/>
            <w:r>
              <w:rPr>
                <w:rFonts w:ascii="Times New Roman" w:hAnsi="Times New Roman"/>
              </w:rPr>
              <w:t>Cambissolos</w:t>
            </w:r>
            <w:proofErr w:type="spellEnd"/>
            <w:r>
              <w:rPr>
                <w:rFonts w:ascii="Times New Roman" w:hAnsi="Times New Roman"/>
              </w:rPr>
              <w:t xml:space="preserve"> Distróficos </w:t>
            </w:r>
          </w:p>
        </w:tc>
        <w:tc>
          <w:tcPr>
            <w:tcW w:w="3699" w:type="dxa"/>
          </w:tcPr>
          <w:p w:rsidR="00A67DED" w:rsidRDefault="00A67DED" w:rsidP="00601146">
            <w:pPr>
              <w:spacing w:after="0" w:line="240" w:lineRule="auto"/>
              <w:jc w:val="center"/>
              <w:rPr>
                <w:rFonts w:ascii="Times New Roman" w:hAnsi="Times New Roman"/>
              </w:rPr>
            </w:pPr>
            <w:r>
              <w:rPr>
                <w:rFonts w:ascii="Times New Roman" w:hAnsi="Times New Roman"/>
              </w:rPr>
              <w:t>1,7</w:t>
            </w:r>
          </w:p>
        </w:tc>
      </w:tr>
      <w:tr w:rsidR="00A67DED" w:rsidTr="0006759B">
        <w:tc>
          <w:tcPr>
            <w:tcW w:w="5940" w:type="dxa"/>
          </w:tcPr>
          <w:p w:rsidR="00A67DED" w:rsidRPr="00AD479B" w:rsidRDefault="00A67DED" w:rsidP="00601146">
            <w:pPr>
              <w:spacing w:after="0" w:line="240" w:lineRule="auto"/>
              <w:jc w:val="center"/>
              <w:rPr>
                <w:rFonts w:ascii="Times New Roman" w:hAnsi="Times New Roman"/>
              </w:rPr>
            </w:pPr>
            <w:proofErr w:type="spellStart"/>
            <w:r w:rsidRPr="00AD479B">
              <w:rPr>
                <w:rFonts w:ascii="Times New Roman" w:hAnsi="Times New Roman"/>
              </w:rPr>
              <w:t>Gleissolos</w:t>
            </w:r>
            <w:proofErr w:type="spellEnd"/>
          </w:p>
        </w:tc>
        <w:tc>
          <w:tcPr>
            <w:tcW w:w="3699" w:type="dxa"/>
          </w:tcPr>
          <w:p w:rsidR="00A67DED" w:rsidRPr="00AD479B" w:rsidRDefault="00A67DED" w:rsidP="00601146">
            <w:pPr>
              <w:spacing w:after="0" w:line="240" w:lineRule="auto"/>
              <w:jc w:val="center"/>
              <w:rPr>
                <w:rFonts w:ascii="Times New Roman" w:hAnsi="Times New Roman"/>
              </w:rPr>
            </w:pPr>
            <w:r w:rsidRPr="00AD479B">
              <w:rPr>
                <w:rFonts w:ascii="Times New Roman" w:hAnsi="Times New Roman"/>
              </w:rPr>
              <w:t>3,0</w:t>
            </w:r>
          </w:p>
        </w:tc>
      </w:tr>
    </w:tbl>
    <w:p w:rsidR="00A67DED" w:rsidRPr="009570ED" w:rsidRDefault="00A67DED" w:rsidP="00BC64F2">
      <w:pPr>
        <w:spacing w:before="120" w:after="0" w:line="360" w:lineRule="auto"/>
        <w:rPr>
          <w:rFonts w:ascii="Times New Roman" w:hAnsi="Times New Roman"/>
          <w:caps/>
          <w:color w:val="000000" w:themeColor="text1"/>
          <w:sz w:val="24"/>
          <w:szCs w:val="28"/>
        </w:rPr>
      </w:pPr>
    </w:p>
    <w:p w:rsidR="009F5466" w:rsidRPr="009570ED" w:rsidRDefault="009F5466" w:rsidP="00EF6349">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Para determinar os valores de fragilidade ambiental para o tema uso e cobertura do solo foi considerado a proteção que a cobertura vegetal exerce aos processos erosivos. Assim, as formações com altas densidades de folhagem em seu dossel, onde predomina a </w:t>
      </w:r>
      <w:proofErr w:type="spellStart"/>
      <w:r w:rsidRPr="009570ED">
        <w:rPr>
          <w:rFonts w:ascii="Times New Roman" w:hAnsi="Times New Roman"/>
          <w:color w:val="000000" w:themeColor="text1"/>
          <w:sz w:val="24"/>
          <w:szCs w:val="24"/>
        </w:rPr>
        <w:t>pedogênese</w:t>
      </w:r>
      <w:proofErr w:type="spellEnd"/>
      <w:r w:rsidRPr="009570ED">
        <w:rPr>
          <w:rFonts w:ascii="Times New Roman" w:hAnsi="Times New Roman"/>
          <w:color w:val="000000" w:themeColor="text1"/>
          <w:sz w:val="24"/>
          <w:szCs w:val="24"/>
        </w:rPr>
        <w:t>,</w:t>
      </w:r>
      <w:r w:rsidR="00030AEB" w:rsidRPr="009570ED">
        <w:rPr>
          <w:rFonts w:ascii="Times New Roman" w:hAnsi="Times New Roman"/>
          <w:color w:val="000000" w:themeColor="text1"/>
          <w:sz w:val="24"/>
          <w:szCs w:val="24"/>
        </w:rPr>
        <w:t xml:space="preserve"> </w:t>
      </w:r>
      <w:r w:rsidRPr="009570ED">
        <w:rPr>
          <w:rFonts w:ascii="Times New Roman" w:hAnsi="Times New Roman"/>
          <w:color w:val="000000" w:themeColor="text1"/>
          <w:sz w:val="24"/>
          <w:szCs w:val="24"/>
        </w:rPr>
        <w:t xml:space="preserve">foram atribuídos valores próximos a 1,0. Para as formações vegetais com baixa densidade de cobertura vegetal, onde predomina a morfogênese, foram atribuídos valores próximos 3,0, conforme recomenda </w:t>
      </w:r>
      <w:r w:rsidR="00AC589F" w:rsidRPr="009570ED">
        <w:rPr>
          <w:rFonts w:ascii="Times New Roman" w:hAnsi="Times New Roman"/>
          <w:color w:val="000000" w:themeColor="text1"/>
          <w:sz w:val="24"/>
        </w:rPr>
        <w:t xml:space="preserve">Moro </w:t>
      </w:r>
      <w:proofErr w:type="spellStart"/>
      <w:r w:rsidR="00AC589F" w:rsidRPr="009570ED">
        <w:rPr>
          <w:rFonts w:ascii="Times New Roman" w:hAnsi="Times New Roman"/>
          <w:color w:val="000000" w:themeColor="text1"/>
          <w:sz w:val="24"/>
        </w:rPr>
        <w:t>et</w:t>
      </w:r>
      <w:proofErr w:type="spellEnd"/>
      <w:r w:rsidR="00AC589F" w:rsidRPr="009570ED">
        <w:rPr>
          <w:rFonts w:ascii="Times New Roman" w:hAnsi="Times New Roman"/>
          <w:color w:val="000000" w:themeColor="text1"/>
          <w:sz w:val="24"/>
        </w:rPr>
        <w:t xml:space="preserve"> al. (2011).</w:t>
      </w:r>
    </w:p>
    <w:p w:rsidR="009F5466" w:rsidRPr="009570ED" w:rsidRDefault="009F5466" w:rsidP="00EF6349">
      <w:pPr>
        <w:spacing w:after="0" w:line="360" w:lineRule="auto"/>
        <w:ind w:firstLine="709"/>
        <w:jc w:val="both"/>
        <w:rPr>
          <w:rFonts w:ascii="Times New Roman" w:hAnsi="Times New Roman"/>
          <w:color w:val="000000" w:themeColor="text1"/>
          <w:sz w:val="24"/>
          <w:szCs w:val="24"/>
        </w:rPr>
        <w:sectPr w:rsidR="009F5466" w:rsidRPr="009570ED" w:rsidSect="005107E7">
          <w:type w:val="continuous"/>
          <w:pgSz w:w="11906" w:h="16838"/>
          <w:pgMar w:top="1134" w:right="1134" w:bottom="1134" w:left="1134" w:header="709" w:footer="709" w:gutter="0"/>
          <w:cols w:space="284"/>
          <w:docGrid w:linePitch="360"/>
        </w:sectPr>
      </w:pPr>
      <w:r w:rsidRPr="009570ED">
        <w:rPr>
          <w:rFonts w:ascii="Times New Roman" w:hAnsi="Times New Roman"/>
          <w:color w:val="000000" w:themeColor="text1"/>
          <w:sz w:val="24"/>
          <w:szCs w:val="24"/>
        </w:rPr>
        <w:t>A partir da interpretação e análise da imagem do satélite foi possível identificar a distribuição do uso e cobertura do solo na sub-bacia do igarapé dos Tanques (</w:t>
      </w:r>
      <w:r w:rsidR="00480C9C">
        <w:rPr>
          <w:rFonts w:ascii="Times New Roman" w:hAnsi="Times New Roman"/>
          <w:color w:val="000000" w:themeColor="text1"/>
          <w:sz w:val="24"/>
          <w:szCs w:val="24"/>
        </w:rPr>
        <w:t xml:space="preserve">Figura 7 e </w:t>
      </w:r>
      <w:r w:rsidRPr="009570ED">
        <w:rPr>
          <w:rFonts w:ascii="Times New Roman" w:hAnsi="Times New Roman"/>
          <w:color w:val="000000" w:themeColor="text1"/>
          <w:sz w:val="24"/>
          <w:szCs w:val="24"/>
        </w:rPr>
        <w:t xml:space="preserve">Tabela </w:t>
      </w:r>
      <w:r w:rsidR="00F31905" w:rsidRPr="009570ED">
        <w:rPr>
          <w:rFonts w:ascii="Times New Roman" w:hAnsi="Times New Roman"/>
          <w:color w:val="000000" w:themeColor="text1"/>
          <w:sz w:val="24"/>
          <w:szCs w:val="24"/>
        </w:rPr>
        <w:t>6</w:t>
      </w:r>
      <w:r w:rsidR="00480C9C">
        <w:rPr>
          <w:rFonts w:ascii="Times New Roman" w:hAnsi="Times New Roman"/>
          <w:color w:val="000000" w:themeColor="text1"/>
          <w:sz w:val="24"/>
          <w:szCs w:val="24"/>
        </w:rPr>
        <w:t>)</w:t>
      </w:r>
      <w:r w:rsidRPr="009570ED">
        <w:rPr>
          <w:rFonts w:ascii="Times New Roman" w:hAnsi="Times New Roman"/>
          <w:color w:val="000000" w:themeColor="text1"/>
          <w:sz w:val="24"/>
          <w:szCs w:val="24"/>
        </w:rPr>
        <w:t xml:space="preserve">. O índice mais elevado de fragilidade ambiental foi atribuído </w:t>
      </w:r>
      <w:r w:rsidR="00106B65" w:rsidRPr="009570ED">
        <w:rPr>
          <w:rFonts w:ascii="Times New Roman" w:hAnsi="Times New Roman"/>
          <w:color w:val="000000" w:themeColor="text1"/>
          <w:sz w:val="24"/>
          <w:szCs w:val="24"/>
        </w:rPr>
        <w:t>à</w:t>
      </w:r>
      <w:r w:rsidRPr="009570ED">
        <w:rPr>
          <w:rFonts w:ascii="Times New Roman" w:hAnsi="Times New Roman"/>
          <w:color w:val="000000" w:themeColor="text1"/>
          <w:sz w:val="24"/>
          <w:szCs w:val="24"/>
        </w:rPr>
        <w:t xml:space="preserve"> porção ao norte da área de estudo com 4,41 hectares, correspondendo a 0,25% da área total, classificada como solo exposto. </w:t>
      </w:r>
      <w:r w:rsidR="00480C9C">
        <w:rPr>
          <w:rFonts w:ascii="Times New Roman" w:hAnsi="Times New Roman"/>
          <w:color w:val="000000" w:themeColor="text1"/>
          <w:sz w:val="24"/>
          <w:szCs w:val="24"/>
        </w:rPr>
        <w:t>A</w:t>
      </w:r>
      <w:r w:rsidRPr="009570ED">
        <w:rPr>
          <w:rFonts w:ascii="Times New Roman" w:hAnsi="Times New Roman"/>
          <w:color w:val="000000" w:themeColor="text1"/>
          <w:sz w:val="24"/>
          <w:szCs w:val="24"/>
        </w:rPr>
        <w:t xml:space="preserve">s áreas classificadas como Floresta </w:t>
      </w:r>
      <w:proofErr w:type="spellStart"/>
      <w:r w:rsidRPr="009570ED">
        <w:rPr>
          <w:rFonts w:ascii="Times New Roman" w:hAnsi="Times New Roman"/>
          <w:color w:val="000000" w:themeColor="text1"/>
          <w:sz w:val="24"/>
          <w:szCs w:val="24"/>
        </w:rPr>
        <w:t>Ombrófila</w:t>
      </w:r>
      <w:proofErr w:type="spellEnd"/>
      <w:r w:rsidRPr="009570ED">
        <w:rPr>
          <w:rFonts w:ascii="Times New Roman" w:hAnsi="Times New Roman"/>
          <w:color w:val="000000" w:themeColor="text1"/>
          <w:sz w:val="24"/>
          <w:szCs w:val="24"/>
        </w:rPr>
        <w:t xml:space="preserve"> Aberta receberam peso igual a 1,0 (Tabela </w:t>
      </w:r>
      <w:r w:rsidR="003B166D" w:rsidRPr="009570ED">
        <w:rPr>
          <w:rFonts w:ascii="Times New Roman" w:hAnsi="Times New Roman"/>
          <w:color w:val="000000" w:themeColor="text1"/>
          <w:sz w:val="24"/>
          <w:szCs w:val="24"/>
        </w:rPr>
        <w:t>7</w:t>
      </w:r>
      <w:r w:rsidRPr="009570ED">
        <w:rPr>
          <w:rFonts w:ascii="Times New Roman" w:hAnsi="Times New Roman"/>
          <w:color w:val="000000" w:themeColor="text1"/>
          <w:sz w:val="24"/>
          <w:szCs w:val="24"/>
        </w:rPr>
        <w:t>).</w:t>
      </w:r>
    </w:p>
    <w:p w:rsidR="00A0507C" w:rsidRPr="009570ED" w:rsidRDefault="00A0507C" w:rsidP="009C4D3E">
      <w:pPr>
        <w:spacing w:after="120" w:line="240" w:lineRule="auto"/>
        <w:jc w:val="both"/>
        <w:rPr>
          <w:rFonts w:ascii="Times New Roman" w:hAnsi="Times New Roman"/>
          <w:b/>
          <w:color w:val="000000" w:themeColor="text1"/>
          <w:sz w:val="24"/>
          <w:szCs w:val="20"/>
        </w:rPr>
      </w:pPr>
    </w:p>
    <w:p w:rsidR="00A0507C" w:rsidRPr="00A0507C" w:rsidRDefault="00A0507C" w:rsidP="00A0507C">
      <w:pPr>
        <w:spacing w:after="120" w:line="240" w:lineRule="auto"/>
        <w:rPr>
          <w:rFonts w:ascii="Times New Roman" w:hAnsi="Times New Roman"/>
          <w:b/>
          <w:caps/>
          <w:sz w:val="24"/>
          <w:szCs w:val="24"/>
        </w:rPr>
      </w:pPr>
      <w:r w:rsidRPr="00EC0360">
        <w:rPr>
          <w:rFonts w:ascii="Times New Roman" w:hAnsi="Times New Roman"/>
          <w:b/>
          <w:sz w:val="24"/>
          <w:szCs w:val="24"/>
        </w:rPr>
        <w:lastRenderedPageBreak/>
        <w:t>Figura 7.</w:t>
      </w:r>
      <w:r w:rsidRPr="00EC0360">
        <w:rPr>
          <w:rFonts w:ascii="Times New Roman" w:hAnsi="Times New Roman"/>
          <w:sz w:val="24"/>
          <w:szCs w:val="24"/>
        </w:rPr>
        <w:t xml:space="preserve"> Mapa com as classes temáticas de uso e cobertura do solo da sub-bacia do igarapé dos Tanques, Porto Velho/RO.</w:t>
      </w:r>
    </w:p>
    <w:p w:rsidR="00A0507C" w:rsidRDefault="00A0507C" w:rsidP="009C4D3E">
      <w:pPr>
        <w:spacing w:after="120" w:line="240" w:lineRule="auto"/>
        <w:jc w:val="both"/>
        <w:rPr>
          <w:rFonts w:ascii="Times New Roman" w:hAnsi="Times New Roman"/>
          <w:b/>
          <w:sz w:val="24"/>
          <w:szCs w:val="20"/>
        </w:rPr>
      </w:pPr>
      <w:r w:rsidRPr="00A0507C">
        <w:rPr>
          <w:rFonts w:ascii="Times New Roman" w:hAnsi="Times New Roman"/>
          <w:b/>
          <w:noProof/>
          <w:sz w:val="24"/>
          <w:szCs w:val="20"/>
          <w:lang w:eastAsia="pt-BR"/>
        </w:rPr>
        <w:drawing>
          <wp:inline distT="0" distB="0" distL="0" distR="0">
            <wp:extent cx="6296628" cy="3610965"/>
            <wp:effectExtent l="0" t="0" r="0" b="0"/>
            <wp:docPr id="17" name="Imagem 28" descr="Figura 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Figura 07.png"/>
                    <pic:cNvPicPr>
                      <a:picLocks noChangeAspect="1" noChangeArrowheads="1"/>
                    </pic:cNvPicPr>
                  </pic:nvPicPr>
                  <pic:blipFill>
                    <a:blip r:embed="rId14" cstate="print"/>
                    <a:srcRect/>
                    <a:stretch>
                      <a:fillRect/>
                    </a:stretch>
                  </pic:blipFill>
                  <pic:spPr bwMode="auto">
                    <a:xfrm>
                      <a:off x="0" y="0"/>
                      <a:ext cx="6304291" cy="3615359"/>
                    </a:xfrm>
                    <a:prstGeom prst="rect">
                      <a:avLst/>
                    </a:prstGeom>
                    <a:noFill/>
                    <a:ln w="9525">
                      <a:noFill/>
                      <a:miter lim="800000"/>
                      <a:headEnd/>
                      <a:tailEnd/>
                    </a:ln>
                  </pic:spPr>
                </pic:pic>
              </a:graphicData>
            </a:graphic>
          </wp:inline>
        </w:drawing>
      </w:r>
    </w:p>
    <w:p w:rsidR="00A0507C" w:rsidRPr="0006759B" w:rsidRDefault="00833B48" w:rsidP="00A0507C">
      <w:pPr>
        <w:spacing w:after="0" w:line="240" w:lineRule="auto"/>
        <w:jc w:val="both"/>
        <w:rPr>
          <w:rFonts w:ascii="Times New Roman" w:hAnsi="Times New Roman"/>
          <w:szCs w:val="20"/>
        </w:rPr>
      </w:pPr>
      <w:r>
        <w:rPr>
          <w:rFonts w:ascii="Times New Roman" w:hAnsi="Times New Roman"/>
          <w:szCs w:val="20"/>
        </w:rPr>
        <w:t>Fonte</w:t>
      </w:r>
      <w:r w:rsidR="00A0507C" w:rsidRPr="0006759B">
        <w:rPr>
          <w:rFonts w:ascii="Times New Roman" w:hAnsi="Times New Roman"/>
          <w:szCs w:val="20"/>
        </w:rPr>
        <w:t xml:space="preserve">: </w:t>
      </w:r>
      <w:r>
        <w:rPr>
          <w:rFonts w:ascii="Times New Roman" w:hAnsi="Times New Roman"/>
          <w:szCs w:val="20"/>
        </w:rPr>
        <w:t xml:space="preserve">modificado de </w:t>
      </w:r>
      <w:r w:rsidR="00A0507C" w:rsidRPr="0006759B">
        <w:rPr>
          <w:rFonts w:ascii="Times New Roman" w:hAnsi="Times New Roman"/>
          <w:szCs w:val="20"/>
        </w:rPr>
        <w:t>Rondônia (2002)</w:t>
      </w:r>
      <w:r>
        <w:rPr>
          <w:rFonts w:ascii="Times New Roman" w:hAnsi="Times New Roman"/>
          <w:szCs w:val="20"/>
        </w:rPr>
        <w:t xml:space="preserve"> e</w:t>
      </w:r>
      <w:r w:rsidRPr="00833B48">
        <w:rPr>
          <w:rFonts w:ascii="Times New Roman" w:hAnsi="Times New Roman"/>
          <w:szCs w:val="20"/>
        </w:rPr>
        <w:t xml:space="preserve"> </w:t>
      </w:r>
      <w:r>
        <w:rPr>
          <w:rFonts w:ascii="Times New Roman" w:hAnsi="Times New Roman"/>
          <w:szCs w:val="20"/>
        </w:rPr>
        <w:t>INPE (</w:t>
      </w:r>
      <w:r w:rsidRPr="0006759B">
        <w:rPr>
          <w:rFonts w:ascii="Times New Roman" w:hAnsi="Times New Roman"/>
          <w:szCs w:val="20"/>
        </w:rPr>
        <w:t>2010</w:t>
      </w:r>
      <w:r>
        <w:rPr>
          <w:rFonts w:ascii="Times New Roman" w:hAnsi="Times New Roman"/>
          <w:szCs w:val="20"/>
        </w:rPr>
        <w:t>).</w:t>
      </w:r>
    </w:p>
    <w:p w:rsidR="00A0507C" w:rsidRDefault="00A0507C" w:rsidP="009C4D3E">
      <w:pPr>
        <w:spacing w:after="120" w:line="240" w:lineRule="auto"/>
        <w:jc w:val="both"/>
        <w:rPr>
          <w:rFonts w:ascii="Times New Roman" w:hAnsi="Times New Roman"/>
          <w:b/>
          <w:sz w:val="24"/>
          <w:szCs w:val="20"/>
        </w:rPr>
      </w:pPr>
    </w:p>
    <w:p w:rsidR="00030AEB" w:rsidRPr="00EC0360" w:rsidRDefault="00030AEB" w:rsidP="009C4D3E">
      <w:pPr>
        <w:spacing w:after="120" w:line="240" w:lineRule="auto"/>
        <w:jc w:val="both"/>
        <w:rPr>
          <w:rFonts w:ascii="Times New Roman" w:hAnsi="Times New Roman"/>
          <w:sz w:val="24"/>
          <w:szCs w:val="20"/>
        </w:rPr>
      </w:pPr>
      <w:r w:rsidRPr="00EC0360">
        <w:rPr>
          <w:rFonts w:ascii="Times New Roman" w:hAnsi="Times New Roman"/>
          <w:b/>
          <w:sz w:val="24"/>
          <w:szCs w:val="20"/>
        </w:rPr>
        <w:t xml:space="preserve">Tabela </w:t>
      </w:r>
      <w:r w:rsidR="003B166D" w:rsidRPr="00EC0360">
        <w:rPr>
          <w:rFonts w:ascii="Times New Roman" w:hAnsi="Times New Roman"/>
          <w:b/>
          <w:sz w:val="24"/>
          <w:szCs w:val="20"/>
        </w:rPr>
        <w:t>6</w:t>
      </w:r>
      <w:r w:rsidRPr="00EC0360">
        <w:rPr>
          <w:rFonts w:ascii="Times New Roman" w:hAnsi="Times New Roman"/>
          <w:b/>
          <w:sz w:val="24"/>
          <w:szCs w:val="20"/>
        </w:rPr>
        <w:t>.</w:t>
      </w:r>
      <w:r w:rsidRPr="00EC0360">
        <w:rPr>
          <w:rFonts w:ascii="Times New Roman" w:hAnsi="Times New Roman"/>
          <w:sz w:val="24"/>
          <w:szCs w:val="20"/>
        </w:rPr>
        <w:t xml:space="preserve"> Distribuição das diferentes categorias de uso e cobertura do solo, em 2011, na sub-bacia do igarapé dos Tanques, Porto Velho/RO.</w:t>
      </w:r>
    </w:p>
    <w:tbl>
      <w:tblPr>
        <w:tblW w:w="0" w:type="auto"/>
        <w:tblInd w:w="108" w:type="dxa"/>
        <w:tblBorders>
          <w:top w:val="single" w:sz="4" w:space="0" w:color="auto"/>
          <w:bottom w:val="single" w:sz="4" w:space="0" w:color="auto"/>
          <w:insideH w:val="single" w:sz="4" w:space="0" w:color="auto"/>
          <w:insideV w:val="single" w:sz="4" w:space="0" w:color="auto"/>
        </w:tblBorders>
        <w:tblLook w:val="01E0"/>
      </w:tblPr>
      <w:tblGrid>
        <w:gridCol w:w="4680"/>
        <w:gridCol w:w="2340"/>
        <w:gridCol w:w="2619"/>
      </w:tblGrid>
      <w:tr w:rsidR="00030AEB" w:rsidRPr="002B5D9A" w:rsidTr="0006759B">
        <w:tc>
          <w:tcPr>
            <w:tcW w:w="4680" w:type="dxa"/>
          </w:tcPr>
          <w:p w:rsidR="00030AEB" w:rsidRPr="002B5D9A" w:rsidRDefault="00030AEB" w:rsidP="00DA3B3A">
            <w:pPr>
              <w:spacing w:after="0" w:line="240" w:lineRule="auto"/>
              <w:jc w:val="center"/>
              <w:rPr>
                <w:rFonts w:ascii="Times New Roman" w:hAnsi="Times New Roman"/>
                <w:b/>
                <w:caps/>
              </w:rPr>
            </w:pPr>
            <w:r w:rsidRPr="002B5D9A">
              <w:rPr>
                <w:rFonts w:ascii="Times New Roman" w:hAnsi="Times New Roman"/>
                <w:b/>
                <w:caps/>
              </w:rPr>
              <w:t>Uso e Cobertura d</w:t>
            </w:r>
            <w:r>
              <w:rPr>
                <w:rFonts w:ascii="Times New Roman" w:hAnsi="Times New Roman"/>
                <w:b/>
                <w:caps/>
              </w:rPr>
              <w:t>O SOLO</w:t>
            </w:r>
          </w:p>
        </w:tc>
        <w:tc>
          <w:tcPr>
            <w:tcW w:w="2340" w:type="dxa"/>
          </w:tcPr>
          <w:p w:rsidR="00030AEB" w:rsidRPr="002B5D9A" w:rsidRDefault="00030AEB" w:rsidP="00386A15">
            <w:pPr>
              <w:spacing w:after="0" w:line="240" w:lineRule="auto"/>
              <w:jc w:val="center"/>
              <w:rPr>
                <w:rFonts w:ascii="Times New Roman" w:hAnsi="Times New Roman"/>
                <w:b/>
                <w:caps/>
              </w:rPr>
            </w:pPr>
            <w:r w:rsidRPr="002B5D9A">
              <w:rPr>
                <w:rFonts w:ascii="Times New Roman" w:hAnsi="Times New Roman"/>
                <w:b/>
                <w:caps/>
              </w:rPr>
              <w:t>Área (</w:t>
            </w:r>
            <w:r w:rsidR="00386A15">
              <w:rPr>
                <w:rFonts w:ascii="Times New Roman" w:hAnsi="Times New Roman"/>
                <w:b/>
              </w:rPr>
              <w:t>ha</w:t>
            </w:r>
            <w:r w:rsidRPr="002B5D9A">
              <w:rPr>
                <w:rFonts w:ascii="Times New Roman" w:hAnsi="Times New Roman"/>
                <w:b/>
                <w:caps/>
              </w:rPr>
              <w:t>)</w:t>
            </w:r>
          </w:p>
        </w:tc>
        <w:tc>
          <w:tcPr>
            <w:tcW w:w="2619" w:type="dxa"/>
          </w:tcPr>
          <w:p w:rsidR="00030AEB" w:rsidRPr="002B5D9A" w:rsidRDefault="00030AEB" w:rsidP="00DA3B3A">
            <w:pPr>
              <w:spacing w:after="0" w:line="240" w:lineRule="auto"/>
              <w:jc w:val="center"/>
              <w:rPr>
                <w:rFonts w:ascii="Times New Roman" w:hAnsi="Times New Roman"/>
                <w:b/>
                <w:caps/>
              </w:rPr>
            </w:pPr>
            <w:r w:rsidRPr="002B5D9A">
              <w:rPr>
                <w:rFonts w:ascii="Times New Roman" w:hAnsi="Times New Roman"/>
                <w:b/>
                <w:caps/>
              </w:rPr>
              <w:t>Área (%)</w:t>
            </w:r>
          </w:p>
        </w:tc>
      </w:tr>
      <w:tr w:rsidR="00030AEB" w:rsidRPr="002B5D9A" w:rsidTr="0006759B">
        <w:tc>
          <w:tcPr>
            <w:tcW w:w="4680" w:type="dxa"/>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Solo Exposto</w:t>
            </w:r>
            <w:r>
              <w:rPr>
                <w:rFonts w:ascii="Times New Roman" w:hAnsi="Times New Roman"/>
              </w:rPr>
              <w:t>/Queimada</w:t>
            </w:r>
          </w:p>
        </w:tc>
        <w:tc>
          <w:tcPr>
            <w:tcW w:w="2340"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4,41</w:t>
            </w:r>
          </w:p>
        </w:tc>
        <w:tc>
          <w:tcPr>
            <w:tcW w:w="2619"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0,25</w:t>
            </w:r>
          </w:p>
        </w:tc>
      </w:tr>
      <w:tr w:rsidR="00030AEB" w:rsidRPr="002B5D9A" w:rsidTr="0006759B">
        <w:tc>
          <w:tcPr>
            <w:tcW w:w="4680" w:type="dxa"/>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Área Alagada</w:t>
            </w:r>
          </w:p>
        </w:tc>
        <w:tc>
          <w:tcPr>
            <w:tcW w:w="2340"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32,85</w:t>
            </w:r>
          </w:p>
        </w:tc>
        <w:tc>
          <w:tcPr>
            <w:tcW w:w="2619"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1,86</w:t>
            </w:r>
          </w:p>
        </w:tc>
      </w:tr>
      <w:tr w:rsidR="00030AEB" w:rsidRPr="002B5D9A" w:rsidTr="0006759B">
        <w:trPr>
          <w:trHeight w:val="300"/>
        </w:trPr>
        <w:tc>
          <w:tcPr>
            <w:tcW w:w="4680" w:type="dxa"/>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 xml:space="preserve">Floresta </w:t>
            </w:r>
            <w:proofErr w:type="spellStart"/>
            <w:r w:rsidRPr="002B5D9A">
              <w:rPr>
                <w:rFonts w:ascii="Times New Roman" w:hAnsi="Times New Roman"/>
              </w:rPr>
              <w:t>Ombrófila</w:t>
            </w:r>
            <w:proofErr w:type="spellEnd"/>
            <w:r w:rsidRPr="002B5D9A">
              <w:rPr>
                <w:rFonts w:ascii="Times New Roman" w:hAnsi="Times New Roman"/>
              </w:rPr>
              <w:t xml:space="preserve"> Aberta</w:t>
            </w:r>
          </w:p>
        </w:tc>
        <w:tc>
          <w:tcPr>
            <w:tcW w:w="2340"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161,37</w:t>
            </w:r>
          </w:p>
        </w:tc>
        <w:tc>
          <w:tcPr>
            <w:tcW w:w="2619"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9,14</w:t>
            </w:r>
          </w:p>
        </w:tc>
      </w:tr>
      <w:tr w:rsidR="00030AEB" w:rsidRPr="002B5D9A" w:rsidTr="0006759B">
        <w:trPr>
          <w:trHeight w:val="210"/>
        </w:trPr>
        <w:tc>
          <w:tcPr>
            <w:tcW w:w="4680" w:type="dxa"/>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Área Urbana</w:t>
            </w:r>
          </w:p>
        </w:tc>
        <w:tc>
          <w:tcPr>
            <w:tcW w:w="2340"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1.566,95</w:t>
            </w:r>
          </w:p>
        </w:tc>
        <w:tc>
          <w:tcPr>
            <w:tcW w:w="2619"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88,75</w:t>
            </w:r>
          </w:p>
        </w:tc>
      </w:tr>
    </w:tbl>
    <w:p w:rsidR="00EC5069" w:rsidRDefault="00EC5069" w:rsidP="005B3939">
      <w:pPr>
        <w:spacing w:before="120" w:after="0" w:line="360" w:lineRule="auto"/>
        <w:jc w:val="both"/>
        <w:rPr>
          <w:rFonts w:ascii="Times New Roman" w:hAnsi="Times New Roman"/>
          <w:sz w:val="24"/>
          <w:szCs w:val="24"/>
        </w:rPr>
      </w:pPr>
    </w:p>
    <w:p w:rsidR="00030AEB" w:rsidRPr="00EC0360" w:rsidRDefault="00030AEB" w:rsidP="0040489D">
      <w:pPr>
        <w:spacing w:after="120" w:line="240" w:lineRule="auto"/>
        <w:rPr>
          <w:rFonts w:ascii="Times New Roman" w:hAnsi="Times New Roman"/>
          <w:sz w:val="24"/>
          <w:szCs w:val="20"/>
        </w:rPr>
      </w:pPr>
      <w:r w:rsidRPr="00EC0360">
        <w:rPr>
          <w:rFonts w:ascii="Times New Roman" w:hAnsi="Times New Roman"/>
          <w:b/>
          <w:sz w:val="24"/>
          <w:szCs w:val="20"/>
        </w:rPr>
        <w:t xml:space="preserve">Tabela </w:t>
      </w:r>
      <w:r w:rsidR="003B166D" w:rsidRPr="00EC0360">
        <w:rPr>
          <w:rFonts w:ascii="Times New Roman" w:hAnsi="Times New Roman"/>
          <w:b/>
          <w:sz w:val="24"/>
          <w:szCs w:val="20"/>
        </w:rPr>
        <w:t>7</w:t>
      </w:r>
      <w:r w:rsidRPr="00EC0360">
        <w:rPr>
          <w:rFonts w:ascii="Times New Roman" w:hAnsi="Times New Roman"/>
          <w:sz w:val="24"/>
          <w:szCs w:val="20"/>
        </w:rPr>
        <w:t>. Valores de fragilidade ambiental para o tema uso e cobertura do solo.</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4959"/>
      </w:tblGrid>
      <w:tr w:rsidR="00030AEB" w:rsidTr="0006759B">
        <w:tc>
          <w:tcPr>
            <w:tcW w:w="4680" w:type="dxa"/>
            <w:tcBorders>
              <w:left w:val="nil"/>
            </w:tcBorders>
          </w:tcPr>
          <w:p w:rsidR="00030AEB" w:rsidRPr="002B5D9A" w:rsidRDefault="00030AEB" w:rsidP="00457701">
            <w:pPr>
              <w:spacing w:before="120" w:after="0" w:line="240" w:lineRule="auto"/>
              <w:jc w:val="center"/>
              <w:rPr>
                <w:rFonts w:ascii="Times New Roman" w:hAnsi="Times New Roman"/>
                <w:b/>
                <w:caps/>
              </w:rPr>
            </w:pPr>
            <w:r w:rsidRPr="002B5D9A">
              <w:rPr>
                <w:rFonts w:ascii="Times New Roman" w:hAnsi="Times New Roman"/>
                <w:b/>
                <w:caps/>
              </w:rPr>
              <w:t>Uso e Cobertura d</w:t>
            </w:r>
            <w:r>
              <w:rPr>
                <w:rFonts w:ascii="Times New Roman" w:hAnsi="Times New Roman"/>
                <w:b/>
                <w:caps/>
              </w:rPr>
              <w:t>O SOLO</w:t>
            </w:r>
          </w:p>
        </w:tc>
        <w:tc>
          <w:tcPr>
            <w:tcW w:w="4959" w:type="dxa"/>
            <w:tcBorders>
              <w:right w:val="nil"/>
            </w:tcBorders>
          </w:tcPr>
          <w:p w:rsidR="00030AEB" w:rsidRDefault="00030AEB" w:rsidP="00DA3B3A">
            <w:pPr>
              <w:spacing w:after="0" w:line="240" w:lineRule="auto"/>
              <w:jc w:val="center"/>
              <w:rPr>
                <w:rFonts w:ascii="Times New Roman" w:hAnsi="Times New Roman"/>
              </w:rPr>
            </w:pPr>
            <w:r w:rsidRPr="006C758A">
              <w:rPr>
                <w:rFonts w:ascii="Times New Roman" w:hAnsi="Times New Roman"/>
                <w:b/>
                <w:caps/>
              </w:rPr>
              <w:t>Índices de fragilidade</w:t>
            </w:r>
            <w:r>
              <w:rPr>
                <w:rFonts w:ascii="Times New Roman" w:hAnsi="Times New Roman"/>
                <w:b/>
                <w:caps/>
              </w:rPr>
              <w:t xml:space="preserve"> AMBIENTAL</w:t>
            </w:r>
          </w:p>
        </w:tc>
      </w:tr>
      <w:tr w:rsidR="00030AEB" w:rsidTr="0006759B">
        <w:tc>
          <w:tcPr>
            <w:tcW w:w="4680" w:type="dxa"/>
            <w:tcBorders>
              <w:left w:val="nil"/>
            </w:tcBorders>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Solo Exposto</w:t>
            </w:r>
            <w:r>
              <w:rPr>
                <w:rFonts w:ascii="Times New Roman" w:hAnsi="Times New Roman"/>
              </w:rPr>
              <w:t>/Queimada</w:t>
            </w:r>
          </w:p>
        </w:tc>
        <w:tc>
          <w:tcPr>
            <w:tcW w:w="4959" w:type="dxa"/>
            <w:tcBorders>
              <w:right w:val="nil"/>
            </w:tcBorders>
          </w:tcPr>
          <w:p w:rsidR="00030AEB" w:rsidRDefault="00030AEB" w:rsidP="00DA3B3A">
            <w:pPr>
              <w:spacing w:after="0" w:line="240" w:lineRule="auto"/>
              <w:jc w:val="center"/>
              <w:rPr>
                <w:rFonts w:ascii="Times New Roman" w:hAnsi="Times New Roman"/>
              </w:rPr>
            </w:pPr>
            <w:r>
              <w:rPr>
                <w:rFonts w:ascii="Times New Roman" w:hAnsi="Times New Roman"/>
              </w:rPr>
              <w:t>3,0</w:t>
            </w:r>
          </w:p>
        </w:tc>
      </w:tr>
      <w:tr w:rsidR="00030AEB" w:rsidTr="0006759B">
        <w:tc>
          <w:tcPr>
            <w:tcW w:w="4680" w:type="dxa"/>
            <w:tcBorders>
              <w:left w:val="nil"/>
            </w:tcBorders>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Área Alagada</w:t>
            </w:r>
          </w:p>
        </w:tc>
        <w:tc>
          <w:tcPr>
            <w:tcW w:w="4959" w:type="dxa"/>
            <w:tcBorders>
              <w:right w:val="nil"/>
            </w:tcBorders>
          </w:tcPr>
          <w:p w:rsidR="00030AEB" w:rsidRDefault="00030AEB" w:rsidP="00DA3B3A">
            <w:pPr>
              <w:spacing w:after="0" w:line="240" w:lineRule="auto"/>
              <w:jc w:val="center"/>
              <w:rPr>
                <w:rFonts w:ascii="Times New Roman" w:hAnsi="Times New Roman"/>
              </w:rPr>
            </w:pPr>
            <w:r>
              <w:rPr>
                <w:rFonts w:ascii="Times New Roman" w:hAnsi="Times New Roman"/>
              </w:rPr>
              <w:t>1,0</w:t>
            </w:r>
          </w:p>
        </w:tc>
      </w:tr>
      <w:tr w:rsidR="00030AEB" w:rsidTr="0006759B">
        <w:tc>
          <w:tcPr>
            <w:tcW w:w="4680" w:type="dxa"/>
            <w:tcBorders>
              <w:left w:val="nil"/>
            </w:tcBorders>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 xml:space="preserve">Floresta </w:t>
            </w:r>
            <w:proofErr w:type="spellStart"/>
            <w:r w:rsidRPr="002B5D9A">
              <w:rPr>
                <w:rFonts w:ascii="Times New Roman" w:hAnsi="Times New Roman"/>
              </w:rPr>
              <w:t>Ombrófila</w:t>
            </w:r>
            <w:proofErr w:type="spellEnd"/>
            <w:r w:rsidRPr="002B5D9A">
              <w:rPr>
                <w:rFonts w:ascii="Times New Roman" w:hAnsi="Times New Roman"/>
              </w:rPr>
              <w:t xml:space="preserve"> Aberta</w:t>
            </w:r>
          </w:p>
        </w:tc>
        <w:tc>
          <w:tcPr>
            <w:tcW w:w="4959" w:type="dxa"/>
            <w:tcBorders>
              <w:right w:val="nil"/>
            </w:tcBorders>
          </w:tcPr>
          <w:p w:rsidR="00030AEB" w:rsidRDefault="00030AEB" w:rsidP="00DA3B3A">
            <w:pPr>
              <w:spacing w:after="0" w:line="240" w:lineRule="auto"/>
              <w:jc w:val="center"/>
              <w:rPr>
                <w:rFonts w:ascii="Times New Roman" w:hAnsi="Times New Roman"/>
              </w:rPr>
            </w:pPr>
            <w:r>
              <w:rPr>
                <w:rFonts w:ascii="Times New Roman" w:hAnsi="Times New Roman"/>
              </w:rPr>
              <w:t>1,0</w:t>
            </w:r>
          </w:p>
        </w:tc>
      </w:tr>
      <w:tr w:rsidR="00030AEB" w:rsidTr="0006759B">
        <w:tc>
          <w:tcPr>
            <w:tcW w:w="4680" w:type="dxa"/>
            <w:tcBorders>
              <w:left w:val="nil"/>
            </w:tcBorders>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Área Urbana</w:t>
            </w:r>
          </w:p>
        </w:tc>
        <w:tc>
          <w:tcPr>
            <w:tcW w:w="4959" w:type="dxa"/>
            <w:tcBorders>
              <w:right w:val="nil"/>
            </w:tcBorders>
          </w:tcPr>
          <w:p w:rsidR="00030AEB" w:rsidRDefault="00030AEB" w:rsidP="00DA3B3A">
            <w:pPr>
              <w:spacing w:after="0" w:line="240" w:lineRule="auto"/>
              <w:jc w:val="center"/>
              <w:rPr>
                <w:rFonts w:ascii="Times New Roman" w:hAnsi="Times New Roman"/>
              </w:rPr>
            </w:pPr>
            <w:r>
              <w:rPr>
                <w:rFonts w:ascii="Times New Roman" w:hAnsi="Times New Roman"/>
              </w:rPr>
              <w:t>2,0</w:t>
            </w:r>
          </w:p>
        </w:tc>
      </w:tr>
    </w:tbl>
    <w:p w:rsidR="00E715B2" w:rsidRDefault="00E715B2" w:rsidP="005B3939">
      <w:pPr>
        <w:spacing w:before="120" w:after="120" w:line="360" w:lineRule="auto"/>
        <w:rPr>
          <w:rFonts w:ascii="Times New Roman" w:hAnsi="Times New Roman"/>
          <w:b/>
          <w:caps/>
          <w:sz w:val="28"/>
          <w:szCs w:val="28"/>
        </w:rPr>
      </w:pPr>
    </w:p>
    <w:p w:rsidR="00121B2F" w:rsidRPr="000F67C8" w:rsidRDefault="00121B2F" w:rsidP="00121B2F">
      <w:pPr>
        <w:spacing w:after="120" w:line="360" w:lineRule="auto"/>
        <w:jc w:val="both"/>
        <w:rPr>
          <w:rFonts w:ascii="Times New Roman" w:hAnsi="Times New Roman"/>
          <w:caps/>
          <w:sz w:val="28"/>
          <w:szCs w:val="28"/>
        </w:rPr>
      </w:pPr>
      <w:r w:rsidRPr="000F67C8">
        <w:rPr>
          <w:rFonts w:ascii="Times New Roman" w:hAnsi="Times New Roman"/>
          <w:b/>
          <w:sz w:val="28"/>
          <w:szCs w:val="28"/>
        </w:rPr>
        <w:t xml:space="preserve">Fragilidade ambiental: análise integrada dos temas </w:t>
      </w:r>
    </w:p>
    <w:p w:rsidR="00FE74F9" w:rsidRPr="009570ED" w:rsidRDefault="00121B2F" w:rsidP="00EC5069">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Posteriormente a atribuição dos índices para cada tema, a partir da identificação das unidades em que há predominância da morfogênese, </w:t>
      </w:r>
      <w:proofErr w:type="spellStart"/>
      <w:r w:rsidRPr="009570ED">
        <w:rPr>
          <w:rFonts w:ascii="Times New Roman" w:hAnsi="Times New Roman"/>
          <w:color w:val="000000" w:themeColor="text1"/>
          <w:sz w:val="24"/>
          <w:szCs w:val="24"/>
        </w:rPr>
        <w:t>pedogênese</w:t>
      </w:r>
      <w:proofErr w:type="spellEnd"/>
      <w:r w:rsidRPr="009570ED">
        <w:rPr>
          <w:rFonts w:ascii="Times New Roman" w:hAnsi="Times New Roman"/>
          <w:color w:val="000000" w:themeColor="text1"/>
          <w:sz w:val="24"/>
          <w:szCs w:val="24"/>
        </w:rPr>
        <w:t xml:space="preserve"> ou onde prevalece o equilíbrio, procedeu-se a hierarquização das classes de fragilidade ambiental de Moro </w:t>
      </w:r>
      <w:proofErr w:type="spellStart"/>
      <w:r w:rsidRPr="009570ED">
        <w:rPr>
          <w:rFonts w:ascii="Times New Roman" w:hAnsi="Times New Roman"/>
          <w:color w:val="000000" w:themeColor="text1"/>
          <w:sz w:val="24"/>
          <w:szCs w:val="24"/>
        </w:rPr>
        <w:t>et</w:t>
      </w:r>
      <w:proofErr w:type="spellEnd"/>
      <w:r w:rsidRPr="009570ED">
        <w:rPr>
          <w:rFonts w:ascii="Times New Roman" w:hAnsi="Times New Roman"/>
          <w:color w:val="000000" w:themeColor="text1"/>
          <w:sz w:val="24"/>
          <w:szCs w:val="24"/>
        </w:rPr>
        <w:t xml:space="preserve"> al. (2011), conforme mostra a Tabela 8.</w:t>
      </w:r>
    </w:p>
    <w:p w:rsidR="000F67C8" w:rsidRDefault="000F67C8" w:rsidP="009C4D3E">
      <w:pPr>
        <w:spacing w:after="120" w:line="240" w:lineRule="auto"/>
        <w:jc w:val="both"/>
        <w:rPr>
          <w:rFonts w:ascii="Times New Roman" w:hAnsi="Times New Roman"/>
          <w:b/>
          <w:sz w:val="24"/>
        </w:rPr>
      </w:pPr>
    </w:p>
    <w:p w:rsidR="003B166D" w:rsidRPr="00EC0360" w:rsidRDefault="003B166D" w:rsidP="009C4D3E">
      <w:pPr>
        <w:spacing w:after="120" w:line="240" w:lineRule="auto"/>
        <w:jc w:val="both"/>
        <w:rPr>
          <w:rFonts w:ascii="Times New Roman" w:hAnsi="Times New Roman"/>
          <w:sz w:val="24"/>
        </w:rPr>
      </w:pPr>
      <w:r w:rsidRPr="00EC0360">
        <w:rPr>
          <w:rFonts w:ascii="Times New Roman" w:hAnsi="Times New Roman"/>
          <w:b/>
          <w:sz w:val="24"/>
        </w:rPr>
        <w:t>Tabela 8</w:t>
      </w:r>
      <w:r w:rsidRPr="00EC0360">
        <w:rPr>
          <w:rFonts w:ascii="Times New Roman" w:hAnsi="Times New Roman"/>
          <w:sz w:val="24"/>
        </w:rPr>
        <w:t xml:space="preserve">. Índices de fragilidade ambiental e intervalos de classes. Adaptado de Moro </w:t>
      </w:r>
      <w:proofErr w:type="spellStart"/>
      <w:r w:rsidRPr="00EC0360">
        <w:rPr>
          <w:rFonts w:ascii="Times New Roman" w:hAnsi="Times New Roman"/>
          <w:sz w:val="24"/>
        </w:rPr>
        <w:t>et</w:t>
      </w:r>
      <w:proofErr w:type="spellEnd"/>
      <w:r w:rsidRPr="00EC0360">
        <w:rPr>
          <w:rFonts w:ascii="Times New Roman" w:hAnsi="Times New Roman"/>
          <w:sz w:val="24"/>
        </w:rPr>
        <w:t xml:space="preserve"> al. (2011).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402"/>
        <w:gridCol w:w="2693"/>
      </w:tblGrid>
      <w:tr w:rsidR="003B166D" w:rsidTr="00601146">
        <w:tc>
          <w:tcPr>
            <w:tcW w:w="3544" w:type="dxa"/>
            <w:tcBorders>
              <w:left w:val="nil"/>
              <w:bottom w:val="single" w:sz="4" w:space="0" w:color="auto"/>
            </w:tcBorders>
            <w:shd w:val="clear" w:color="auto" w:fill="auto"/>
          </w:tcPr>
          <w:p w:rsidR="003B166D" w:rsidRPr="00601146" w:rsidRDefault="003B166D" w:rsidP="00601146">
            <w:pPr>
              <w:spacing w:after="0" w:line="240" w:lineRule="auto"/>
              <w:jc w:val="center"/>
              <w:rPr>
                <w:rFonts w:ascii="Times New Roman" w:hAnsi="Times New Roman"/>
                <w:b/>
                <w:caps/>
                <w:sz w:val="24"/>
                <w:szCs w:val="24"/>
              </w:rPr>
            </w:pPr>
            <w:r w:rsidRPr="00601146">
              <w:rPr>
                <w:rFonts w:ascii="Times New Roman" w:hAnsi="Times New Roman"/>
                <w:b/>
                <w:caps/>
                <w:sz w:val="24"/>
                <w:szCs w:val="24"/>
              </w:rPr>
              <w:t>CLASSES de fragilidade AMBIENTAL</w:t>
            </w:r>
          </w:p>
        </w:tc>
        <w:tc>
          <w:tcPr>
            <w:tcW w:w="3402" w:type="dxa"/>
            <w:tcBorders>
              <w:bottom w:val="single" w:sz="4" w:space="0" w:color="auto"/>
            </w:tcBorders>
            <w:shd w:val="clear" w:color="auto" w:fill="auto"/>
          </w:tcPr>
          <w:p w:rsidR="003B166D" w:rsidRPr="00601146" w:rsidRDefault="003B166D" w:rsidP="00457701">
            <w:pPr>
              <w:spacing w:before="120" w:after="0" w:line="240" w:lineRule="auto"/>
              <w:jc w:val="center"/>
              <w:rPr>
                <w:rFonts w:ascii="Times New Roman" w:hAnsi="Times New Roman"/>
                <w:b/>
                <w:caps/>
                <w:sz w:val="24"/>
                <w:szCs w:val="24"/>
              </w:rPr>
            </w:pPr>
            <w:r w:rsidRPr="00601146">
              <w:rPr>
                <w:rFonts w:ascii="Times New Roman" w:hAnsi="Times New Roman"/>
                <w:b/>
                <w:caps/>
                <w:sz w:val="24"/>
                <w:szCs w:val="24"/>
              </w:rPr>
              <w:t>IntervaloS de classe</w:t>
            </w:r>
          </w:p>
        </w:tc>
        <w:tc>
          <w:tcPr>
            <w:tcW w:w="2693" w:type="dxa"/>
            <w:tcBorders>
              <w:bottom w:val="single" w:sz="4" w:space="0" w:color="auto"/>
              <w:right w:val="nil"/>
            </w:tcBorders>
            <w:shd w:val="clear" w:color="auto" w:fill="auto"/>
          </w:tcPr>
          <w:p w:rsidR="003B166D" w:rsidRPr="00601146" w:rsidRDefault="003B166D" w:rsidP="00457701">
            <w:pPr>
              <w:spacing w:before="120" w:after="0" w:line="240" w:lineRule="auto"/>
              <w:jc w:val="center"/>
              <w:rPr>
                <w:rFonts w:ascii="Times New Roman" w:hAnsi="Times New Roman"/>
                <w:b/>
                <w:caps/>
                <w:sz w:val="24"/>
                <w:szCs w:val="24"/>
              </w:rPr>
            </w:pPr>
            <w:r w:rsidRPr="00601146">
              <w:rPr>
                <w:rFonts w:ascii="Times New Roman" w:hAnsi="Times New Roman"/>
                <w:b/>
                <w:caps/>
                <w:sz w:val="24"/>
                <w:szCs w:val="24"/>
              </w:rPr>
              <w:t>Cor da classe</w:t>
            </w:r>
          </w:p>
        </w:tc>
      </w:tr>
      <w:tr w:rsidR="003B166D" w:rsidTr="00601146">
        <w:tc>
          <w:tcPr>
            <w:tcW w:w="3544" w:type="dxa"/>
            <w:tcBorders>
              <w:left w:val="nil"/>
            </w:tcBorders>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Muito baix</w:t>
            </w:r>
            <w:r w:rsidR="00586FA1">
              <w:rPr>
                <w:rFonts w:ascii="Times New Roman" w:hAnsi="Times New Roman"/>
                <w:sz w:val="24"/>
                <w:szCs w:val="24"/>
              </w:rPr>
              <w:t>a</w:t>
            </w:r>
          </w:p>
        </w:tc>
        <w:tc>
          <w:tcPr>
            <w:tcW w:w="3402" w:type="dxa"/>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1,25 – 1,5</w:t>
            </w:r>
          </w:p>
        </w:tc>
        <w:tc>
          <w:tcPr>
            <w:tcW w:w="2693" w:type="dxa"/>
            <w:tcBorders>
              <w:right w:val="nil"/>
            </w:tcBorders>
            <w:shd w:val="clear" w:color="auto" w:fill="0033CC"/>
          </w:tcPr>
          <w:p w:rsidR="003B166D" w:rsidRPr="00601146" w:rsidRDefault="003B166D" w:rsidP="00601146">
            <w:pPr>
              <w:spacing w:after="0" w:line="240" w:lineRule="auto"/>
              <w:jc w:val="both"/>
              <w:rPr>
                <w:rFonts w:ascii="Times New Roman" w:hAnsi="Times New Roman"/>
                <w:sz w:val="24"/>
                <w:szCs w:val="24"/>
              </w:rPr>
            </w:pPr>
          </w:p>
        </w:tc>
      </w:tr>
      <w:tr w:rsidR="003B166D" w:rsidTr="00601146">
        <w:tc>
          <w:tcPr>
            <w:tcW w:w="3544" w:type="dxa"/>
            <w:tcBorders>
              <w:left w:val="nil"/>
            </w:tcBorders>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Baix</w:t>
            </w:r>
            <w:r w:rsidR="00586FA1">
              <w:rPr>
                <w:rFonts w:ascii="Times New Roman" w:hAnsi="Times New Roman"/>
                <w:sz w:val="24"/>
                <w:szCs w:val="24"/>
              </w:rPr>
              <w:t>a</w:t>
            </w:r>
          </w:p>
        </w:tc>
        <w:tc>
          <w:tcPr>
            <w:tcW w:w="3402" w:type="dxa"/>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1,5001 – 1,75</w:t>
            </w:r>
          </w:p>
        </w:tc>
        <w:tc>
          <w:tcPr>
            <w:tcW w:w="2693" w:type="dxa"/>
            <w:tcBorders>
              <w:right w:val="nil"/>
            </w:tcBorders>
            <w:shd w:val="clear" w:color="auto" w:fill="0099FF"/>
          </w:tcPr>
          <w:p w:rsidR="003B166D" w:rsidRPr="00601146" w:rsidRDefault="003B166D" w:rsidP="00601146">
            <w:pPr>
              <w:spacing w:after="0" w:line="240" w:lineRule="auto"/>
              <w:jc w:val="both"/>
              <w:rPr>
                <w:rFonts w:ascii="Times New Roman" w:hAnsi="Times New Roman"/>
                <w:sz w:val="24"/>
                <w:szCs w:val="24"/>
              </w:rPr>
            </w:pPr>
          </w:p>
        </w:tc>
      </w:tr>
      <w:tr w:rsidR="003B166D" w:rsidTr="00601146">
        <w:tc>
          <w:tcPr>
            <w:tcW w:w="3544" w:type="dxa"/>
            <w:tcBorders>
              <w:left w:val="nil"/>
            </w:tcBorders>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Médi</w:t>
            </w:r>
            <w:r w:rsidR="00586FA1">
              <w:rPr>
                <w:rFonts w:ascii="Times New Roman" w:hAnsi="Times New Roman"/>
                <w:sz w:val="24"/>
                <w:szCs w:val="24"/>
              </w:rPr>
              <w:t>a</w:t>
            </w:r>
          </w:p>
        </w:tc>
        <w:tc>
          <w:tcPr>
            <w:tcW w:w="3402" w:type="dxa"/>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1,7501 – 2,00</w:t>
            </w:r>
          </w:p>
        </w:tc>
        <w:tc>
          <w:tcPr>
            <w:tcW w:w="2693" w:type="dxa"/>
            <w:tcBorders>
              <w:right w:val="nil"/>
            </w:tcBorders>
            <w:shd w:val="clear" w:color="auto" w:fill="008000"/>
          </w:tcPr>
          <w:p w:rsidR="003B166D" w:rsidRPr="00601146" w:rsidRDefault="003B166D" w:rsidP="00601146">
            <w:pPr>
              <w:spacing w:after="0" w:line="240" w:lineRule="auto"/>
              <w:jc w:val="both"/>
              <w:rPr>
                <w:rFonts w:ascii="Times New Roman" w:hAnsi="Times New Roman"/>
                <w:sz w:val="24"/>
                <w:szCs w:val="24"/>
              </w:rPr>
            </w:pPr>
          </w:p>
        </w:tc>
      </w:tr>
      <w:tr w:rsidR="003B166D" w:rsidTr="00601146">
        <w:tc>
          <w:tcPr>
            <w:tcW w:w="3544" w:type="dxa"/>
            <w:tcBorders>
              <w:left w:val="nil"/>
            </w:tcBorders>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Alt</w:t>
            </w:r>
            <w:r w:rsidR="00586FA1">
              <w:rPr>
                <w:rFonts w:ascii="Times New Roman" w:hAnsi="Times New Roman"/>
                <w:sz w:val="24"/>
                <w:szCs w:val="24"/>
              </w:rPr>
              <w:t>a</w:t>
            </w:r>
          </w:p>
        </w:tc>
        <w:tc>
          <w:tcPr>
            <w:tcW w:w="3402" w:type="dxa"/>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2,0001 – 2,25</w:t>
            </w:r>
          </w:p>
        </w:tc>
        <w:tc>
          <w:tcPr>
            <w:tcW w:w="2693" w:type="dxa"/>
            <w:tcBorders>
              <w:right w:val="nil"/>
            </w:tcBorders>
            <w:shd w:val="clear" w:color="auto" w:fill="FFFF00"/>
          </w:tcPr>
          <w:p w:rsidR="003B166D" w:rsidRPr="00601146" w:rsidRDefault="003B166D" w:rsidP="00601146">
            <w:pPr>
              <w:spacing w:after="0" w:line="240" w:lineRule="auto"/>
              <w:jc w:val="both"/>
              <w:rPr>
                <w:rFonts w:ascii="Times New Roman" w:hAnsi="Times New Roman"/>
                <w:sz w:val="24"/>
                <w:szCs w:val="24"/>
              </w:rPr>
            </w:pPr>
          </w:p>
        </w:tc>
      </w:tr>
      <w:tr w:rsidR="003B166D" w:rsidTr="00601146">
        <w:tc>
          <w:tcPr>
            <w:tcW w:w="3544" w:type="dxa"/>
            <w:tcBorders>
              <w:left w:val="nil"/>
            </w:tcBorders>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Muito Alt</w:t>
            </w:r>
            <w:r w:rsidR="00586FA1">
              <w:rPr>
                <w:rFonts w:ascii="Times New Roman" w:hAnsi="Times New Roman"/>
                <w:sz w:val="24"/>
                <w:szCs w:val="24"/>
              </w:rPr>
              <w:t>a</w:t>
            </w:r>
          </w:p>
        </w:tc>
        <w:tc>
          <w:tcPr>
            <w:tcW w:w="3402" w:type="dxa"/>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2,2501 – 2,55</w:t>
            </w:r>
          </w:p>
        </w:tc>
        <w:tc>
          <w:tcPr>
            <w:tcW w:w="2693" w:type="dxa"/>
            <w:tcBorders>
              <w:right w:val="nil"/>
            </w:tcBorders>
            <w:shd w:val="clear" w:color="auto" w:fill="FF0000"/>
          </w:tcPr>
          <w:p w:rsidR="003B166D" w:rsidRPr="00601146" w:rsidRDefault="003B166D" w:rsidP="00601146">
            <w:pPr>
              <w:spacing w:after="0" w:line="240" w:lineRule="auto"/>
              <w:jc w:val="both"/>
              <w:rPr>
                <w:rFonts w:ascii="Times New Roman" w:hAnsi="Times New Roman"/>
                <w:sz w:val="24"/>
                <w:szCs w:val="24"/>
              </w:rPr>
            </w:pPr>
          </w:p>
        </w:tc>
      </w:tr>
    </w:tbl>
    <w:p w:rsidR="000E448B" w:rsidRDefault="000E448B" w:rsidP="00AD3DAA">
      <w:pPr>
        <w:spacing w:after="120" w:line="360" w:lineRule="auto"/>
        <w:ind w:firstLine="709"/>
        <w:jc w:val="both"/>
        <w:rPr>
          <w:rFonts w:ascii="Times New Roman" w:hAnsi="Times New Roman"/>
          <w:sz w:val="24"/>
          <w:szCs w:val="24"/>
        </w:rPr>
      </w:pPr>
    </w:p>
    <w:p w:rsidR="00645E9D" w:rsidRDefault="003B166D" w:rsidP="000C6F3E">
      <w:pPr>
        <w:spacing w:after="0" w:line="360" w:lineRule="auto"/>
        <w:ind w:firstLine="709"/>
        <w:jc w:val="both"/>
        <w:rPr>
          <w:rFonts w:ascii="Times New Roman" w:hAnsi="Times New Roman"/>
          <w:sz w:val="24"/>
          <w:szCs w:val="24"/>
        </w:rPr>
      </w:pPr>
      <w:r w:rsidRPr="00337568">
        <w:rPr>
          <w:rFonts w:ascii="Times New Roman" w:hAnsi="Times New Roman"/>
          <w:sz w:val="24"/>
          <w:szCs w:val="24"/>
        </w:rPr>
        <w:t xml:space="preserve">Os resultados </w:t>
      </w:r>
      <w:r>
        <w:rPr>
          <w:rFonts w:ascii="Times New Roman" w:hAnsi="Times New Roman"/>
          <w:sz w:val="24"/>
          <w:szCs w:val="24"/>
        </w:rPr>
        <w:t xml:space="preserve">mostram </w:t>
      </w:r>
      <w:r w:rsidRPr="00337568">
        <w:rPr>
          <w:rFonts w:ascii="Times New Roman" w:hAnsi="Times New Roman"/>
          <w:sz w:val="24"/>
          <w:szCs w:val="24"/>
        </w:rPr>
        <w:t>a existência de</w:t>
      </w:r>
      <w:r>
        <w:rPr>
          <w:rFonts w:ascii="Times New Roman" w:hAnsi="Times New Roman"/>
          <w:sz w:val="24"/>
          <w:szCs w:val="24"/>
        </w:rPr>
        <w:t xml:space="preserve"> cinco</w:t>
      </w:r>
      <w:r w:rsidRPr="00337568">
        <w:rPr>
          <w:rFonts w:ascii="Times New Roman" w:hAnsi="Times New Roman"/>
          <w:sz w:val="24"/>
          <w:szCs w:val="24"/>
        </w:rPr>
        <w:t xml:space="preserve"> classes de fragilidade ambiental </w:t>
      </w:r>
      <w:r w:rsidR="001321AE">
        <w:rPr>
          <w:rFonts w:ascii="Times New Roman" w:hAnsi="Times New Roman"/>
          <w:sz w:val="24"/>
          <w:szCs w:val="24"/>
        </w:rPr>
        <w:t>n</w:t>
      </w:r>
      <w:r>
        <w:rPr>
          <w:rFonts w:ascii="Times New Roman" w:hAnsi="Times New Roman"/>
          <w:sz w:val="24"/>
          <w:szCs w:val="24"/>
        </w:rPr>
        <w:t>a</w:t>
      </w:r>
      <w:r w:rsidRPr="00337568">
        <w:rPr>
          <w:rFonts w:ascii="Times New Roman" w:hAnsi="Times New Roman"/>
          <w:sz w:val="24"/>
          <w:szCs w:val="24"/>
        </w:rPr>
        <w:t xml:space="preserve"> área de estudo</w:t>
      </w:r>
      <w:r>
        <w:rPr>
          <w:rFonts w:ascii="Times New Roman" w:hAnsi="Times New Roman"/>
          <w:sz w:val="24"/>
          <w:szCs w:val="24"/>
        </w:rPr>
        <w:t>, com</w:t>
      </w:r>
      <w:r w:rsidR="001321AE">
        <w:rPr>
          <w:rFonts w:ascii="Times New Roman" w:hAnsi="Times New Roman"/>
          <w:sz w:val="24"/>
          <w:szCs w:val="24"/>
        </w:rPr>
        <w:t xml:space="preserve"> </w:t>
      </w:r>
      <w:r w:rsidRPr="00337568">
        <w:rPr>
          <w:rFonts w:ascii="Times New Roman" w:hAnsi="Times New Roman"/>
          <w:sz w:val="24"/>
          <w:szCs w:val="24"/>
        </w:rPr>
        <w:t xml:space="preserve">o </w:t>
      </w:r>
      <w:r w:rsidRPr="00820A47">
        <w:rPr>
          <w:rFonts w:ascii="Times New Roman" w:hAnsi="Times New Roman"/>
          <w:sz w:val="24"/>
          <w:szCs w:val="24"/>
        </w:rPr>
        <w:t xml:space="preserve">predomínio </w:t>
      </w:r>
      <w:r w:rsidR="001321AE">
        <w:rPr>
          <w:rFonts w:ascii="Times New Roman" w:hAnsi="Times New Roman"/>
          <w:sz w:val="24"/>
          <w:szCs w:val="24"/>
        </w:rPr>
        <w:t>(96,17</w:t>
      </w:r>
      <w:r w:rsidR="001321AE" w:rsidRPr="00820A47">
        <w:rPr>
          <w:rFonts w:ascii="Times New Roman" w:hAnsi="Times New Roman"/>
          <w:sz w:val="24"/>
          <w:szCs w:val="24"/>
        </w:rPr>
        <w:t>%)</w:t>
      </w:r>
      <w:r w:rsidR="001321AE">
        <w:rPr>
          <w:rFonts w:ascii="Times New Roman" w:hAnsi="Times New Roman"/>
          <w:sz w:val="24"/>
          <w:szCs w:val="24"/>
        </w:rPr>
        <w:t xml:space="preserve"> </w:t>
      </w:r>
      <w:r w:rsidRPr="00820A47">
        <w:rPr>
          <w:rFonts w:ascii="Times New Roman" w:hAnsi="Times New Roman"/>
          <w:sz w:val="24"/>
          <w:szCs w:val="24"/>
        </w:rPr>
        <w:t>da</w:t>
      </w:r>
      <w:r>
        <w:rPr>
          <w:rFonts w:ascii="Times New Roman" w:hAnsi="Times New Roman"/>
          <w:sz w:val="24"/>
          <w:szCs w:val="24"/>
        </w:rPr>
        <w:t>s</w:t>
      </w:r>
      <w:r w:rsidRPr="00820A47">
        <w:rPr>
          <w:rFonts w:ascii="Times New Roman" w:hAnsi="Times New Roman"/>
          <w:sz w:val="24"/>
          <w:szCs w:val="24"/>
        </w:rPr>
        <w:t xml:space="preserve"> classe</w:t>
      </w:r>
      <w:r>
        <w:rPr>
          <w:rFonts w:ascii="Times New Roman" w:hAnsi="Times New Roman"/>
          <w:sz w:val="24"/>
          <w:szCs w:val="24"/>
        </w:rPr>
        <w:t>s</w:t>
      </w:r>
      <w:r w:rsidR="00314D4F">
        <w:rPr>
          <w:rFonts w:ascii="Times New Roman" w:hAnsi="Times New Roman"/>
          <w:sz w:val="24"/>
          <w:szCs w:val="24"/>
        </w:rPr>
        <w:t xml:space="preserve"> de</w:t>
      </w:r>
      <w:r w:rsidRPr="00820A47">
        <w:rPr>
          <w:rFonts w:ascii="Times New Roman" w:hAnsi="Times New Roman"/>
          <w:sz w:val="24"/>
          <w:szCs w:val="24"/>
        </w:rPr>
        <w:t xml:space="preserve"> fragili</w:t>
      </w:r>
      <w:r>
        <w:rPr>
          <w:rFonts w:ascii="Times New Roman" w:hAnsi="Times New Roman"/>
          <w:sz w:val="24"/>
          <w:szCs w:val="24"/>
        </w:rPr>
        <w:t>dade ambiental baixa e muito baixa</w:t>
      </w:r>
      <w:r w:rsidRPr="00820A47">
        <w:rPr>
          <w:rFonts w:ascii="Times New Roman" w:hAnsi="Times New Roman"/>
          <w:sz w:val="24"/>
          <w:szCs w:val="24"/>
        </w:rPr>
        <w:t xml:space="preserve">, </w:t>
      </w:r>
      <w:r w:rsidRPr="001A5F71">
        <w:rPr>
          <w:rFonts w:ascii="Times New Roman" w:hAnsi="Times New Roman"/>
          <w:sz w:val="24"/>
          <w:szCs w:val="24"/>
        </w:rPr>
        <w:t>ou seja, encontra</w:t>
      </w:r>
      <w:r>
        <w:rPr>
          <w:rFonts w:ascii="Times New Roman" w:hAnsi="Times New Roman"/>
          <w:sz w:val="24"/>
          <w:szCs w:val="24"/>
        </w:rPr>
        <w:t xml:space="preserve">-se em situação com predominância da </w:t>
      </w:r>
      <w:proofErr w:type="spellStart"/>
      <w:r>
        <w:rPr>
          <w:rFonts w:ascii="Times New Roman" w:hAnsi="Times New Roman"/>
          <w:sz w:val="24"/>
          <w:szCs w:val="24"/>
        </w:rPr>
        <w:t>pedogênese</w:t>
      </w:r>
      <w:proofErr w:type="spellEnd"/>
      <w:r>
        <w:rPr>
          <w:rFonts w:ascii="Times New Roman" w:hAnsi="Times New Roman"/>
          <w:sz w:val="24"/>
          <w:szCs w:val="24"/>
        </w:rPr>
        <w:t xml:space="preserve"> </w:t>
      </w:r>
      <w:r w:rsidR="00314D4F">
        <w:rPr>
          <w:rFonts w:ascii="Times New Roman" w:hAnsi="Times New Roman"/>
          <w:sz w:val="24"/>
          <w:szCs w:val="24"/>
        </w:rPr>
        <w:t>em relação à morfo</w:t>
      </w:r>
      <w:r w:rsidR="001321AE">
        <w:rPr>
          <w:rFonts w:ascii="Times New Roman" w:hAnsi="Times New Roman"/>
          <w:sz w:val="24"/>
          <w:szCs w:val="24"/>
        </w:rPr>
        <w:t>gênese</w:t>
      </w:r>
      <w:r w:rsidR="00314D4F">
        <w:rPr>
          <w:rFonts w:ascii="Times New Roman" w:hAnsi="Times New Roman"/>
          <w:sz w:val="24"/>
          <w:szCs w:val="24"/>
        </w:rPr>
        <w:t xml:space="preserve"> </w:t>
      </w:r>
      <w:r w:rsidR="001321AE">
        <w:rPr>
          <w:rFonts w:ascii="Times New Roman" w:hAnsi="Times New Roman"/>
          <w:sz w:val="24"/>
          <w:szCs w:val="24"/>
        </w:rPr>
        <w:t xml:space="preserve">na evolução </w:t>
      </w:r>
      <w:r w:rsidR="00314D4F">
        <w:rPr>
          <w:rFonts w:ascii="Times New Roman" w:hAnsi="Times New Roman"/>
          <w:sz w:val="24"/>
          <w:szCs w:val="24"/>
        </w:rPr>
        <w:t xml:space="preserve">da paisagem </w:t>
      </w:r>
      <w:r>
        <w:rPr>
          <w:rFonts w:ascii="Times New Roman" w:hAnsi="Times New Roman"/>
          <w:sz w:val="24"/>
          <w:szCs w:val="24"/>
        </w:rPr>
        <w:t>(</w:t>
      </w:r>
      <w:r w:rsidRPr="00820A47">
        <w:rPr>
          <w:rFonts w:ascii="Times New Roman" w:hAnsi="Times New Roman"/>
          <w:sz w:val="24"/>
          <w:szCs w:val="24"/>
        </w:rPr>
        <w:t>Tabela 10</w:t>
      </w:r>
      <w:r w:rsidR="00A47825">
        <w:rPr>
          <w:rFonts w:ascii="Times New Roman" w:hAnsi="Times New Roman"/>
          <w:sz w:val="24"/>
          <w:szCs w:val="24"/>
        </w:rPr>
        <w:t xml:space="preserve"> e</w:t>
      </w:r>
      <w:r w:rsidRPr="00820A47">
        <w:rPr>
          <w:rFonts w:ascii="Times New Roman" w:hAnsi="Times New Roman"/>
          <w:sz w:val="24"/>
          <w:szCs w:val="24"/>
        </w:rPr>
        <w:t xml:space="preserve"> Figura </w:t>
      </w:r>
      <w:r w:rsidR="00F90B9D">
        <w:rPr>
          <w:rFonts w:ascii="Times New Roman" w:hAnsi="Times New Roman"/>
          <w:sz w:val="24"/>
          <w:szCs w:val="24"/>
        </w:rPr>
        <w:t>8</w:t>
      </w:r>
      <w:r>
        <w:rPr>
          <w:rFonts w:ascii="Times New Roman" w:hAnsi="Times New Roman"/>
          <w:sz w:val="24"/>
          <w:szCs w:val="24"/>
        </w:rPr>
        <w:t>)</w:t>
      </w:r>
      <w:r w:rsidRPr="00820A47">
        <w:rPr>
          <w:rFonts w:ascii="Times New Roman" w:hAnsi="Times New Roman"/>
          <w:sz w:val="24"/>
          <w:szCs w:val="24"/>
        </w:rPr>
        <w:t xml:space="preserve">. </w:t>
      </w:r>
      <w:r w:rsidR="00314D4F">
        <w:rPr>
          <w:rFonts w:ascii="Times New Roman" w:hAnsi="Times New Roman"/>
          <w:sz w:val="24"/>
          <w:szCs w:val="24"/>
        </w:rPr>
        <w:t xml:space="preserve">São </w:t>
      </w:r>
      <w:r w:rsidR="00645E9D">
        <w:rPr>
          <w:rFonts w:ascii="Times New Roman" w:hAnsi="Times New Roman"/>
          <w:sz w:val="24"/>
          <w:szCs w:val="24"/>
        </w:rPr>
        <w:t>porções da área de estudo</w:t>
      </w:r>
      <w:r w:rsidR="00314D4F">
        <w:rPr>
          <w:rFonts w:ascii="Times New Roman" w:hAnsi="Times New Roman"/>
          <w:sz w:val="24"/>
          <w:szCs w:val="24"/>
        </w:rPr>
        <w:t xml:space="preserve"> com b</w:t>
      </w:r>
      <w:r w:rsidR="00645E9D">
        <w:rPr>
          <w:rFonts w:ascii="Times New Roman" w:hAnsi="Times New Roman"/>
          <w:sz w:val="24"/>
          <w:szCs w:val="24"/>
        </w:rPr>
        <w:t xml:space="preserve">aixa declividade (0 a 5 graus), </w:t>
      </w:r>
      <w:r w:rsidR="00645E9D" w:rsidRPr="00645E9D">
        <w:rPr>
          <w:rFonts w:ascii="Times New Roman" w:hAnsi="Times New Roman"/>
          <w:sz w:val="24"/>
          <w:szCs w:val="24"/>
        </w:rPr>
        <w:t xml:space="preserve">possuindo material argiloso mosqueado, </w:t>
      </w:r>
      <w:r w:rsidR="00645E9D">
        <w:rPr>
          <w:rFonts w:ascii="Times New Roman" w:hAnsi="Times New Roman"/>
          <w:sz w:val="24"/>
          <w:szCs w:val="24"/>
        </w:rPr>
        <w:t>ou</w:t>
      </w:r>
      <w:r w:rsidR="00645E9D" w:rsidRPr="00645E9D">
        <w:rPr>
          <w:rFonts w:ascii="Times New Roman" w:hAnsi="Times New Roman"/>
          <w:sz w:val="24"/>
          <w:szCs w:val="24"/>
        </w:rPr>
        <w:t xml:space="preserve"> nas porções de maiores altitudes em função da </w:t>
      </w:r>
      <w:r w:rsidR="00645E9D" w:rsidRPr="00777F34">
        <w:rPr>
          <w:rFonts w:ascii="Times New Roman" w:hAnsi="Times New Roman"/>
          <w:sz w:val="24"/>
          <w:szCs w:val="24"/>
        </w:rPr>
        <w:t>presença</w:t>
      </w:r>
      <w:r w:rsidR="00645E9D" w:rsidRPr="00645E9D">
        <w:rPr>
          <w:rFonts w:ascii="Times New Roman" w:hAnsi="Times New Roman"/>
          <w:sz w:val="24"/>
          <w:szCs w:val="24"/>
        </w:rPr>
        <w:t xml:space="preserve"> de material coeso do perfil </w:t>
      </w:r>
      <w:proofErr w:type="spellStart"/>
      <w:r w:rsidR="00645E9D" w:rsidRPr="00645E9D">
        <w:rPr>
          <w:rFonts w:ascii="Times New Roman" w:hAnsi="Times New Roman"/>
          <w:sz w:val="24"/>
          <w:szCs w:val="24"/>
        </w:rPr>
        <w:t>laterítico</w:t>
      </w:r>
      <w:proofErr w:type="spellEnd"/>
      <w:r w:rsidR="00645E9D" w:rsidRPr="00645E9D">
        <w:rPr>
          <w:rFonts w:ascii="Times New Roman" w:hAnsi="Times New Roman"/>
          <w:sz w:val="24"/>
          <w:szCs w:val="24"/>
        </w:rPr>
        <w:t>.</w:t>
      </w:r>
    </w:p>
    <w:p w:rsidR="00F0316F" w:rsidRDefault="003B166D" w:rsidP="00555900">
      <w:pPr>
        <w:spacing w:after="0" w:line="360" w:lineRule="auto"/>
        <w:ind w:firstLine="709"/>
        <w:jc w:val="both"/>
        <w:rPr>
          <w:rFonts w:ascii="Times New Roman" w:hAnsi="Times New Roman"/>
          <w:sz w:val="24"/>
          <w:szCs w:val="24"/>
        </w:rPr>
      </w:pPr>
      <w:r>
        <w:rPr>
          <w:rFonts w:ascii="Times New Roman" w:hAnsi="Times New Roman"/>
          <w:sz w:val="24"/>
          <w:szCs w:val="24"/>
        </w:rPr>
        <w:t xml:space="preserve">A classe de fragilidade ambiental muito baixa ocupa 18,10% da área de estudo. Ocorre principalmente em uma porção </w:t>
      </w:r>
      <w:r w:rsidR="001321AE">
        <w:rPr>
          <w:rFonts w:ascii="Times New Roman" w:hAnsi="Times New Roman"/>
          <w:sz w:val="24"/>
          <w:szCs w:val="24"/>
        </w:rPr>
        <w:t xml:space="preserve">contínua </w:t>
      </w:r>
      <w:r w:rsidR="00206BA8">
        <w:rPr>
          <w:rFonts w:ascii="Times New Roman" w:hAnsi="Times New Roman"/>
          <w:sz w:val="24"/>
          <w:szCs w:val="24"/>
        </w:rPr>
        <w:t xml:space="preserve">do terreno </w:t>
      </w:r>
      <w:r>
        <w:rPr>
          <w:rFonts w:ascii="Times New Roman" w:hAnsi="Times New Roman"/>
          <w:sz w:val="24"/>
          <w:szCs w:val="24"/>
        </w:rPr>
        <w:t xml:space="preserve">que </w:t>
      </w:r>
      <w:r w:rsidRPr="00257F95">
        <w:rPr>
          <w:rFonts w:ascii="Times New Roman" w:hAnsi="Times New Roman"/>
          <w:sz w:val="24"/>
          <w:szCs w:val="24"/>
        </w:rPr>
        <w:t xml:space="preserve">se estende de nordeste a sudeste </w:t>
      </w:r>
      <w:r>
        <w:rPr>
          <w:rFonts w:ascii="Times New Roman" w:hAnsi="Times New Roman"/>
          <w:sz w:val="24"/>
          <w:szCs w:val="24"/>
        </w:rPr>
        <w:t xml:space="preserve">no </w:t>
      </w:r>
      <w:r w:rsidR="00106B65">
        <w:rPr>
          <w:rFonts w:ascii="Times New Roman" w:hAnsi="Times New Roman"/>
          <w:sz w:val="24"/>
          <w:szCs w:val="24"/>
        </w:rPr>
        <w:t>extremo leste da área de estudo</w:t>
      </w:r>
      <w:r w:rsidR="00D12A9C">
        <w:rPr>
          <w:rFonts w:ascii="Times New Roman" w:hAnsi="Times New Roman"/>
          <w:sz w:val="24"/>
          <w:szCs w:val="24"/>
        </w:rPr>
        <w:t xml:space="preserve"> e</w:t>
      </w:r>
      <w:r w:rsidR="00106B65">
        <w:rPr>
          <w:rFonts w:ascii="Times New Roman" w:hAnsi="Times New Roman"/>
          <w:sz w:val="24"/>
          <w:szCs w:val="24"/>
        </w:rPr>
        <w:t>,</w:t>
      </w:r>
      <w:r w:rsidR="00D12A9C">
        <w:rPr>
          <w:rFonts w:ascii="Times New Roman" w:hAnsi="Times New Roman"/>
          <w:sz w:val="24"/>
          <w:szCs w:val="24"/>
        </w:rPr>
        <w:t xml:space="preserve"> por vezes</w:t>
      </w:r>
      <w:r w:rsidR="00106B65">
        <w:rPr>
          <w:rFonts w:ascii="Times New Roman" w:hAnsi="Times New Roman"/>
          <w:sz w:val="24"/>
          <w:szCs w:val="24"/>
        </w:rPr>
        <w:t>,</w:t>
      </w:r>
      <w:r w:rsidR="00D12A9C">
        <w:rPr>
          <w:rFonts w:ascii="Times New Roman" w:hAnsi="Times New Roman"/>
          <w:sz w:val="24"/>
          <w:szCs w:val="24"/>
        </w:rPr>
        <w:t xml:space="preserve"> </w:t>
      </w:r>
      <w:r w:rsidR="001321AE">
        <w:rPr>
          <w:rFonts w:ascii="Times New Roman" w:hAnsi="Times New Roman"/>
          <w:sz w:val="24"/>
          <w:szCs w:val="24"/>
        </w:rPr>
        <w:t>encontra-se</w:t>
      </w:r>
      <w:r w:rsidR="00D12A9C">
        <w:rPr>
          <w:rFonts w:ascii="Times New Roman" w:hAnsi="Times New Roman"/>
          <w:sz w:val="24"/>
          <w:szCs w:val="24"/>
        </w:rPr>
        <w:t xml:space="preserve"> também em porções </w:t>
      </w:r>
      <w:r w:rsidR="00106B65">
        <w:rPr>
          <w:rFonts w:ascii="Times New Roman" w:hAnsi="Times New Roman"/>
          <w:sz w:val="24"/>
          <w:szCs w:val="24"/>
        </w:rPr>
        <w:t>descontínuas</w:t>
      </w:r>
      <w:r w:rsidR="001321AE">
        <w:rPr>
          <w:rFonts w:ascii="Times New Roman" w:hAnsi="Times New Roman"/>
          <w:sz w:val="24"/>
          <w:szCs w:val="24"/>
        </w:rPr>
        <w:t>, dispersas e</w:t>
      </w:r>
      <w:r w:rsidR="00106B65">
        <w:rPr>
          <w:rFonts w:ascii="Times New Roman" w:hAnsi="Times New Roman"/>
          <w:sz w:val="24"/>
          <w:szCs w:val="24"/>
        </w:rPr>
        <w:t xml:space="preserve"> </w:t>
      </w:r>
      <w:r w:rsidR="00D12A9C">
        <w:rPr>
          <w:rFonts w:ascii="Times New Roman" w:hAnsi="Times New Roman"/>
          <w:sz w:val="24"/>
          <w:szCs w:val="24"/>
        </w:rPr>
        <w:t>m</w:t>
      </w:r>
      <w:r w:rsidR="00106B65">
        <w:rPr>
          <w:rFonts w:ascii="Times New Roman" w:hAnsi="Times New Roman"/>
          <w:sz w:val="24"/>
          <w:szCs w:val="24"/>
        </w:rPr>
        <w:t>enos significativas</w:t>
      </w:r>
      <w:r w:rsidR="00D12A9C">
        <w:rPr>
          <w:rFonts w:ascii="Times New Roman" w:hAnsi="Times New Roman"/>
          <w:sz w:val="24"/>
          <w:szCs w:val="24"/>
        </w:rPr>
        <w:t xml:space="preserve">. Esta classe está associada </w:t>
      </w:r>
      <w:r w:rsidR="00777F34">
        <w:rPr>
          <w:rFonts w:ascii="Times New Roman" w:hAnsi="Times New Roman"/>
          <w:sz w:val="24"/>
          <w:szCs w:val="24"/>
        </w:rPr>
        <w:t>ao</w:t>
      </w:r>
      <w:r w:rsidR="00D12A9C">
        <w:rPr>
          <w:rFonts w:ascii="Times New Roman" w:hAnsi="Times New Roman"/>
          <w:sz w:val="24"/>
          <w:szCs w:val="24"/>
        </w:rPr>
        <w:t xml:space="preserve"> material </w:t>
      </w:r>
      <w:proofErr w:type="spellStart"/>
      <w:r w:rsidR="00D12A9C">
        <w:rPr>
          <w:rFonts w:ascii="Times New Roman" w:hAnsi="Times New Roman"/>
          <w:sz w:val="24"/>
          <w:szCs w:val="24"/>
        </w:rPr>
        <w:t>laterítico</w:t>
      </w:r>
      <w:proofErr w:type="spellEnd"/>
      <w:r w:rsidR="00D12A9C">
        <w:rPr>
          <w:rFonts w:ascii="Times New Roman" w:hAnsi="Times New Roman"/>
          <w:sz w:val="24"/>
          <w:szCs w:val="24"/>
        </w:rPr>
        <w:t xml:space="preserve"> coes</w:t>
      </w:r>
      <w:r w:rsidR="00314D4F">
        <w:rPr>
          <w:rFonts w:ascii="Times New Roman" w:hAnsi="Times New Roman"/>
          <w:sz w:val="24"/>
          <w:szCs w:val="24"/>
        </w:rPr>
        <w:t>o</w:t>
      </w:r>
      <w:r w:rsidR="00D12A9C">
        <w:rPr>
          <w:rFonts w:ascii="Times New Roman" w:hAnsi="Times New Roman"/>
          <w:sz w:val="24"/>
          <w:szCs w:val="24"/>
        </w:rPr>
        <w:t xml:space="preserve">, floresta </w:t>
      </w:r>
      <w:proofErr w:type="spellStart"/>
      <w:r w:rsidR="00D12A9C">
        <w:rPr>
          <w:rFonts w:ascii="Times New Roman" w:hAnsi="Times New Roman"/>
          <w:sz w:val="24"/>
          <w:szCs w:val="24"/>
        </w:rPr>
        <w:t>ombrófila</w:t>
      </w:r>
      <w:proofErr w:type="spellEnd"/>
      <w:r w:rsidR="00D12A9C">
        <w:rPr>
          <w:rFonts w:ascii="Times New Roman" w:hAnsi="Times New Roman"/>
          <w:sz w:val="24"/>
          <w:szCs w:val="24"/>
        </w:rPr>
        <w:t xml:space="preserve"> aberta original convertida em área urbana e declividade inferior a 5 graus</w:t>
      </w:r>
      <w:r w:rsidR="00AD3DAA">
        <w:rPr>
          <w:rFonts w:ascii="Times New Roman" w:hAnsi="Times New Roman"/>
          <w:sz w:val="24"/>
          <w:szCs w:val="24"/>
        </w:rPr>
        <w:t>.</w:t>
      </w:r>
    </w:p>
    <w:p w:rsidR="00555900" w:rsidRPr="009F5D77" w:rsidRDefault="00555900" w:rsidP="009F5D77">
      <w:pPr>
        <w:spacing w:after="0" w:line="360" w:lineRule="auto"/>
        <w:ind w:firstLine="709"/>
        <w:jc w:val="both"/>
        <w:rPr>
          <w:rFonts w:ascii="Times New Roman" w:hAnsi="Times New Roman"/>
          <w:sz w:val="24"/>
          <w:szCs w:val="24"/>
        </w:rPr>
      </w:pPr>
      <w:r w:rsidRPr="009F5D77">
        <w:rPr>
          <w:rFonts w:ascii="Times New Roman" w:hAnsi="Times New Roman"/>
          <w:sz w:val="24"/>
          <w:szCs w:val="24"/>
        </w:rPr>
        <w:t xml:space="preserve">A classe de fragilidade </w:t>
      </w:r>
      <w:r w:rsidR="00BC64F2">
        <w:rPr>
          <w:rFonts w:ascii="Times New Roman" w:hAnsi="Times New Roman"/>
          <w:sz w:val="24"/>
          <w:szCs w:val="24"/>
        </w:rPr>
        <w:t xml:space="preserve">ambiental </w:t>
      </w:r>
      <w:r w:rsidRPr="009F5D77">
        <w:rPr>
          <w:rFonts w:ascii="Times New Roman" w:hAnsi="Times New Roman"/>
          <w:sz w:val="24"/>
          <w:szCs w:val="24"/>
        </w:rPr>
        <w:t xml:space="preserve">média (2,57%), por sua vez, caracteriza-se por possuir material argiloso mosqueado em relevos ondulados (5 </w:t>
      </w:r>
      <w:r w:rsidR="00AD3DAA">
        <w:rPr>
          <w:rFonts w:ascii="Times New Roman" w:hAnsi="Times New Roman"/>
          <w:sz w:val="24"/>
          <w:szCs w:val="24"/>
        </w:rPr>
        <w:t>a</w:t>
      </w:r>
      <w:r w:rsidRPr="009F5D77">
        <w:rPr>
          <w:rFonts w:ascii="Times New Roman" w:hAnsi="Times New Roman"/>
          <w:sz w:val="24"/>
          <w:szCs w:val="24"/>
        </w:rPr>
        <w:t xml:space="preserve"> 8% de declividade). As classes de fragilidade ambiental alta e muito alta representam 1,25% da sub-bacia do igarapé dos Tanques. São caracteristicamente urbanizados, com alta declividade, possuindo ora sedimentos fluviai</w:t>
      </w:r>
      <w:r w:rsidR="000C4738">
        <w:rPr>
          <w:rFonts w:ascii="Times New Roman" w:hAnsi="Times New Roman"/>
          <w:sz w:val="24"/>
          <w:szCs w:val="24"/>
        </w:rPr>
        <w:t xml:space="preserve">s do rio Madeira associados com </w:t>
      </w:r>
      <w:proofErr w:type="spellStart"/>
      <w:r w:rsidR="00EC5069">
        <w:rPr>
          <w:rFonts w:ascii="Times New Roman" w:hAnsi="Times New Roman"/>
          <w:sz w:val="24"/>
          <w:szCs w:val="24"/>
        </w:rPr>
        <w:t>Gleissolos</w:t>
      </w:r>
      <w:proofErr w:type="spellEnd"/>
      <w:r w:rsidR="00EC5069">
        <w:rPr>
          <w:rFonts w:ascii="Times New Roman" w:hAnsi="Times New Roman"/>
          <w:sz w:val="24"/>
          <w:szCs w:val="24"/>
        </w:rPr>
        <w:t xml:space="preserve"> </w:t>
      </w:r>
      <w:r w:rsidRPr="009F5D77">
        <w:rPr>
          <w:rFonts w:ascii="Times New Roman" w:hAnsi="Times New Roman"/>
          <w:sz w:val="24"/>
          <w:szCs w:val="24"/>
        </w:rPr>
        <w:t>(fragilidade ambiental muito alta) ora materiais argilosos mosquead</w:t>
      </w:r>
      <w:r w:rsidR="00EC5069">
        <w:rPr>
          <w:rFonts w:ascii="Times New Roman" w:hAnsi="Times New Roman"/>
          <w:sz w:val="24"/>
          <w:szCs w:val="24"/>
        </w:rPr>
        <w:t xml:space="preserve">os com </w:t>
      </w:r>
      <w:proofErr w:type="spellStart"/>
      <w:r w:rsidR="00EC5069">
        <w:rPr>
          <w:rFonts w:ascii="Times New Roman" w:hAnsi="Times New Roman"/>
          <w:sz w:val="24"/>
          <w:szCs w:val="24"/>
        </w:rPr>
        <w:t>Latossolos</w:t>
      </w:r>
      <w:proofErr w:type="spellEnd"/>
      <w:r w:rsidR="00EC5069">
        <w:rPr>
          <w:rFonts w:ascii="Times New Roman" w:hAnsi="Times New Roman"/>
          <w:sz w:val="24"/>
          <w:szCs w:val="24"/>
        </w:rPr>
        <w:t xml:space="preserve"> </w:t>
      </w:r>
      <w:r w:rsidRPr="009F5D77">
        <w:rPr>
          <w:rFonts w:ascii="Times New Roman" w:hAnsi="Times New Roman"/>
          <w:sz w:val="24"/>
          <w:szCs w:val="24"/>
        </w:rPr>
        <w:t>e alta declividade (fragilidade ambiental alta).</w:t>
      </w:r>
    </w:p>
    <w:p w:rsidR="00555900" w:rsidRPr="009F5D77" w:rsidRDefault="00555900" w:rsidP="00FE74F9">
      <w:pPr>
        <w:spacing w:after="0" w:line="360" w:lineRule="auto"/>
        <w:jc w:val="both"/>
        <w:rPr>
          <w:rFonts w:ascii="Times New Roman" w:hAnsi="Times New Roman"/>
          <w:sz w:val="24"/>
          <w:szCs w:val="24"/>
          <w:highlight w:val="green"/>
        </w:rPr>
      </w:pPr>
    </w:p>
    <w:p w:rsidR="00D12A9C" w:rsidRPr="00EC0360" w:rsidRDefault="00D12A9C" w:rsidP="009C4D3E">
      <w:pPr>
        <w:spacing w:after="120" w:line="240" w:lineRule="auto"/>
        <w:jc w:val="both"/>
        <w:rPr>
          <w:rFonts w:ascii="Times New Roman" w:hAnsi="Times New Roman"/>
          <w:sz w:val="24"/>
          <w:szCs w:val="20"/>
        </w:rPr>
      </w:pPr>
      <w:r w:rsidRPr="00EC0360">
        <w:rPr>
          <w:rFonts w:ascii="Times New Roman" w:hAnsi="Times New Roman"/>
          <w:b/>
          <w:sz w:val="24"/>
          <w:szCs w:val="20"/>
        </w:rPr>
        <w:t>Tabela 10.</w:t>
      </w:r>
      <w:r w:rsidRPr="00EC0360">
        <w:rPr>
          <w:rFonts w:ascii="Times New Roman" w:hAnsi="Times New Roman"/>
          <w:sz w:val="24"/>
          <w:szCs w:val="20"/>
        </w:rPr>
        <w:t xml:space="preserve"> Distribuição das classes de fragilidade ambiental na sub-bacia do igarapé dos Tanques</w:t>
      </w:r>
      <w:r w:rsidR="00AD3DAA" w:rsidRPr="00EC0360">
        <w:rPr>
          <w:rFonts w:ascii="Times New Roman" w:hAnsi="Times New Roman"/>
          <w:sz w:val="24"/>
          <w:szCs w:val="20"/>
        </w:rPr>
        <w:t>, Porto Velho/RO.</w:t>
      </w:r>
    </w:p>
    <w:tbl>
      <w:tblPr>
        <w:tblW w:w="0" w:type="auto"/>
        <w:jc w:val="center"/>
        <w:tblBorders>
          <w:top w:val="single" w:sz="4" w:space="0" w:color="auto"/>
          <w:bottom w:val="single" w:sz="4" w:space="0" w:color="auto"/>
          <w:insideH w:val="single" w:sz="4" w:space="0" w:color="auto"/>
          <w:insideV w:val="single" w:sz="4" w:space="0" w:color="auto"/>
        </w:tblBorders>
        <w:tblLook w:val="01E0"/>
      </w:tblPr>
      <w:tblGrid>
        <w:gridCol w:w="5103"/>
        <w:gridCol w:w="1843"/>
        <w:gridCol w:w="2426"/>
      </w:tblGrid>
      <w:tr w:rsidR="00D12A9C" w:rsidTr="0006759B">
        <w:trPr>
          <w:jc w:val="center"/>
        </w:trPr>
        <w:tc>
          <w:tcPr>
            <w:tcW w:w="5103" w:type="dxa"/>
            <w:shd w:val="clear" w:color="auto" w:fill="auto"/>
          </w:tcPr>
          <w:p w:rsidR="00D12A9C" w:rsidRPr="00601146" w:rsidRDefault="00D12A9C" w:rsidP="00601146">
            <w:pPr>
              <w:spacing w:after="0" w:line="240" w:lineRule="auto"/>
              <w:jc w:val="center"/>
              <w:rPr>
                <w:rFonts w:ascii="Times New Roman" w:hAnsi="Times New Roman"/>
                <w:b/>
                <w:caps/>
                <w:sz w:val="24"/>
                <w:szCs w:val="24"/>
              </w:rPr>
            </w:pPr>
            <w:r w:rsidRPr="00601146">
              <w:rPr>
                <w:rFonts w:ascii="Times New Roman" w:hAnsi="Times New Roman"/>
                <w:b/>
                <w:caps/>
                <w:sz w:val="24"/>
                <w:szCs w:val="24"/>
              </w:rPr>
              <w:t>classes de Fragilidade ambiental</w:t>
            </w:r>
          </w:p>
        </w:tc>
        <w:tc>
          <w:tcPr>
            <w:tcW w:w="1843" w:type="dxa"/>
            <w:shd w:val="clear" w:color="auto" w:fill="auto"/>
          </w:tcPr>
          <w:p w:rsidR="00D12A9C" w:rsidRPr="00601146" w:rsidRDefault="00D12A9C" w:rsidP="00601146">
            <w:pPr>
              <w:spacing w:after="0" w:line="240" w:lineRule="auto"/>
              <w:jc w:val="center"/>
              <w:rPr>
                <w:rFonts w:ascii="Times New Roman" w:hAnsi="Times New Roman"/>
                <w:b/>
                <w:caps/>
                <w:sz w:val="24"/>
                <w:szCs w:val="24"/>
              </w:rPr>
            </w:pPr>
            <w:r w:rsidRPr="00601146">
              <w:rPr>
                <w:rFonts w:ascii="Times New Roman" w:hAnsi="Times New Roman"/>
                <w:b/>
                <w:caps/>
                <w:sz w:val="24"/>
                <w:szCs w:val="24"/>
              </w:rPr>
              <w:t>Área (</w:t>
            </w:r>
            <w:r w:rsidRPr="00601146">
              <w:rPr>
                <w:rFonts w:ascii="Times New Roman" w:hAnsi="Times New Roman"/>
                <w:b/>
                <w:sz w:val="24"/>
                <w:szCs w:val="24"/>
              </w:rPr>
              <w:t>ha</w:t>
            </w:r>
            <w:r w:rsidRPr="00601146">
              <w:rPr>
                <w:rFonts w:ascii="Times New Roman" w:hAnsi="Times New Roman"/>
                <w:b/>
                <w:caps/>
                <w:sz w:val="24"/>
                <w:szCs w:val="24"/>
              </w:rPr>
              <w:t>)</w:t>
            </w:r>
          </w:p>
        </w:tc>
        <w:tc>
          <w:tcPr>
            <w:tcW w:w="2426" w:type="dxa"/>
            <w:shd w:val="clear" w:color="auto" w:fill="auto"/>
          </w:tcPr>
          <w:p w:rsidR="00D12A9C" w:rsidRPr="00601146" w:rsidRDefault="00D12A9C" w:rsidP="00601146">
            <w:pPr>
              <w:spacing w:after="0" w:line="240" w:lineRule="auto"/>
              <w:jc w:val="center"/>
              <w:rPr>
                <w:rFonts w:ascii="Times New Roman" w:hAnsi="Times New Roman"/>
                <w:b/>
                <w:caps/>
                <w:sz w:val="24"/>
                <w:szCs w:val="24"/>
              </w:rPr>
            </w:pPr>
            <w:r w:rsidRPr="00601146">
              <w:rPr>
                <w:rFonts w:ascii="Times New Roman" w:hAnsi="Times New Roman"/>
                <w:b/>
                <w:caps/>
                <w:sz w:val="24"/>
                <w:szCs w:val="24"/>
              </w:rPr>
              <w:t>Área (%)</w:t>
            </w:r>
          </w:p>
        </w:tc>
      </w:tr>
      <w:tr w:rsidR="00D12A9C" w:rsidTr="0006759B">
        <w:trPr>
          <w:jc w:val="center"/>
        </w:trPr>
        <w:tc>
          <w:tcPr>
            <w:tcW w:w="5103" w:type="dxa"/>
            <w:shd w:val="clear" w:color="auto" w:fill="auto"/>
          </w:tcPr>
          <w:p w:rsidR="00D12A9C" w:rsidRPr="00601146" w:rsidRDefault="00D12A9C" w:rsidP="00601146">
            <w:pPr>
              <w:spacing w:after="0" w:line="240" w:lineRule="auto"/>
              <w:jc w:val="center"/>
              <w:rPr>
                <w:rFonts w:ascii="Times New Roman" w:hAnsi="Times New Roman"/>
                <w:sz w:val="24"/>
                <w:szCs w:val="24"/>
              </w:rPr>
            </w:pPr>
            <w:r w:rsidRPr="00601146">
              <w:rPr>
                <w:rFonts w:ascii="Times New Roman" w:hAnsi="Times New Roman"/>
                <w:sz w:val="24"/>
                <w:szCs w:val="24"/>
              </w:rPr>
              <w:t>Muito baixa</w:t>
            </w:r>
          </w:p>
        </w:tc>
        <w:tc>
          <w:tcPr>
            <w:tcW w:w="1843" w:type="dxa"/>
            <w:shd w:val="clear" w:color="auto" w:fill="auto"/>
          </w:tcPr>
          <w:p w:rsidR="00D12A9C" w:rsidRPr="00601146" w:rsidRDefault="00D12A9C" w:rsidP="00601146">
            <w:pPr>
              <w:spacing w:after="0" w:line="240" w:lineRule="auto"/>
              <w:jc w:val="center"/>
              <w:rPr>
                <w:rFonts w:ascii="Times New Roman" w:hAnsi="Times New Roman"/>
                <w:sz w:val="24"/>
                <w:szCs w:val="24"/>
              </w:rPr>
            </w:pPr>
            <w:r w:rsidRPr="00601146">
              <w:rPr>
                <w:rFonts w:ascii="Times New Roman" w:hAnsi="Times New Roman"/>
                <w:sz w:val="24"/>
                <w:szCs w:val="24"/>
              </w:rPr>
              <w:t>319,63</w:t>
            </w:r>
          </w:p>
        </w:tc>
        <w:tc>
          <w:tcPr>
            <w:tcW w:w="2426" w:type="dxa"/>
            <w:shd w:val="clear" w:color="auto" w:fill="auto"/>
          </w:tcPr>
          <w:p w:rsidR="00D12A9C" w:rsidRPr="00601146" w:rsidRDefault="00D12A9C" w:rsidP="00601146">
            <w:pPr>
              <w:spacing w:after="0" w:line="240" w:lineRule="auto"/>
              <w:jc w:val="center"/>
              <w:rPr>
                <w:rFonts w:ascii="Times New Roman" w:hAnsi="Times New Roman"/>
                <w:sz w:val="24"/>
                <w:szCs w:val="24"/>
              </w:rPr>
            </w:pPr>
            <w:r w:rsidRPr="00601146">
              <w:rPr>
                <w:rFonts w:ascii="Times New Roman" w:hAnsi="Times New Roman"/>
                <w:sz w:val="24"/>
                <w:szCs w:val="24"/>
              </w:rPr>
              <w:t>18,10</w:t>
            </w:r>
          </w:p>
        </w:tc>
      </w:tr>
      <w:tr w:rsidR="00D12A9C" w:rsidTr="0006759B">
        <w:trPr>
          <w:jc w:val="center"/>
        </w:trPr>
        <w:tc>
          <w:tcPr>
            <w:tcW w:w="5103" w:type="dxa"/>
            <w:shd w:val="clear" w:color="auto" w:fill="auto"/>
          </w:tcPr>
          <w:p w:rsidR="00D12A9C" w:rsidRPr="00601146" w:rsidRDefault="00D12A9C" w:rsidP="00601146">
            <w:pPr>
              <w:spacing w:after="0" w:line="240" w:lineRule="auto"/>
              <w:jc w:val="center"/>
              <w:rPr>
                <w:rFonts w:ascii="Times New Roman" w:hAnsi="Times New Roman"/>
                <w:sz w:val="24"/>
                <w:szCs w:val="24"/>
              </w:rPr>
            </w:pPr>
            <w:r w:rsidRPr="00601146">
              <w:rPr>
                <w:rFonts w:ascii="Times New Roman" w:hAnsi="Times New Roman"/>
                <w:sz w:val="24"/>
                <w:szCs w:val="24"/>
              </w:rPr>
              <w:t>Baixa</w:t>
            </w:r>
          </w:p>
        </w:tc>
        <w:tc>
          <w:tcPr>
            <w:tcW w:w="1843"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1.378,41</w:t>
            </w:r>
          </w:p>
        </w:tc>
        <w:tc>
          <w:tcPr>
            <w:tcW w:w="2426"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78,07</w:t>
            </w:r>
          </w:p>
        </w:tc>
      </w:tr>
      <w:tr w:rsidR="00D12A9C" w:rsidTr="0006759B">
        <w:trPr>
          <w:jc w:val="center"/>
        </w:trPr>
        <w:tc>
          <w:tcPr>
            <w:tcW w:w="5103" w:type="dxa"/>
            <w:shd w:val="clear" w:color="auto" w:fill="auto"/>
          </w:tcPr>
          <w:p w:rsidR="00D12A9C" w:rsidRPr="00601146" w:rsidRDefault="00D12A9C" w:rsidP="00601146">
            <w:pPr>
              <w:spacing w:after="0" w:line="240" w:lineRule="auto"/>
              <w:jc w:val="center"/>
              <w:rPr>
                <w:rFonts w:ascii="Times New Roman" w:hAnsi="Times New Roman"/>
                <w:sz w:val="24"/>
                <w:szCs w:val="24"/>
              </w:rPr>
            </w:pPr>
            <w:r w:rsidRPr="00601146">
              <w:rPr>
                <w:rFonts w:ascii="Times New Roman" w:hAnsi="Times New Roman"/>
                <w:sz w:val="24"/>
                <w:szCs w:val="24"/>
              </w:rPr>
              <w:t>Média</w:t>
            </w:r>
          </w:p>
        </w:tc>
        <w:tc>
          <w:tcPr>
            <w:tcW w:w="1843"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45,45</w:t>
            </w:r>
          </w:p>
        </w:tc>
        <w:tc>
          <w:tcPr>
            <w:tcW w:w="2426"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2,57</w:t>
            </w:r>
          </w:p>
        </w:tc>
      </w:tr>
      <w:tr w:rsidR="00D12A9C" w:rsidTr="0006759B">
        <w:trPr>
          <w:trHeight w:val="252"/>
          <w:jc w:val="center"/>
        </w:trPr>
        <w:tc>
          <w:tcPr>
            <w:tcW w:w="5103" w:type="dxa"/>
            <w:shd w:val="clear" w:color="auto" w:fill="auto"/>
          </w:tcPr>
          <w:p w:rsidR="00D12A9C" w:rsidRPr="00601146" w:rsidRDefault="00D12A9C" w:rsidP="00601146">
            <w:pPr>
              <w:spacing w:after="0" w:line="240" w:lineRule="auto"/>
              <w:jc w:val="center"/>
              <w:rPr>
                <w:rFonts w:ascii="Times New Roman" w:hAnsi="Times New Roman"/>
                <w:sz w:val="24"/>
                <w:szCs w:val="24"/>
              </w:rPr>
            </w:pPr>
            <w:r w:rsidRPr="00601146">
              <w:rPr>
                <w:rFonts w:ascii="Times New Roman" w:hAnsi="Times New Roman"/>
                <w:sz w:val="24"/>
                <w:szCs w:val="24"/>
              </w:rPr>
              <w:t>Alta</w:t>
            </w:r>
          </w:p>
        </w:tc>
        <w:tc>
          <w:tcPr>
            <w:tcW w:w="1843"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13,28</w:t>
            </w:r>
          </w:p>
        </w:tc>
        <w:tc>
          <w:tcPr>
            <w:tcW w:w="2426"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0,75</w:t>
            </w:r>
          </w:p>
        </w:tc>
      </w:tr>
      <w:tr w:rsidR="00D12A9C" w:rsidTr="0006759B">
        <w:trPr>
          <w:trHeight w:val="360"/>
          <w:jc w:val="center"/>
        </w:trPr>
        <w:tc>
          <w:tcPr>
            <w:tcW w:w="5103" w:type="dxa"/>
            <w:shd w:val="clear" w:color="auto" w:fill="auto"/>
          </w:tcPr>
          <w:p w:rsidR="00D12A9C" w:rsidRPr="00601146" w:rsidRDefault="00D12A9C" w:rsidP="00601146">
            <w:pPr>
              <w:spacing w:after="0" w:line="240" w:lineRule="auto"/>
              <w:jc w:val="center"/>
              <w:rPr>
                <w:rFonts w:ascii="Times New Roman" w:hAnsi="Times New Roman"/>
                <w:sz w:val="24"/>
                <w:szCs w:val="24"/>
              </w:rPr>
            </w:pPr>
            <w:r w:rsidRPr="00601146">
              <w:rPr>
                <w:rFonts w:ascii="Times New Roman" w:hAnsi="Times New Roman"/>
                <w:sz w:val="24"/>
                <w:szCs w:val="24"/>
              </w:rPr>
              <w:t>Muito alta</w:t>
            </w:r>
          </w:p>
        </w:tc>
        <w:tc>
          <w:tcPr>
            <w:tcW w:w="1843"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8,81</w:t>
            </w:r>
          </w:p>
        </w:tc>
        <w:tc>
          <w:tcPr>
            <w:tcW w:w="2426"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0,50</w:t>
            </w:r>
          </w:p>
        </w:tc>
      </w:tr>
    </w:tbl>
    <w:p w:rsidR="00FE74F9" w:rsidRDefault="00FE74F9" w:rsidP="005B3939">
      <w:pPr>
        <w:spacing w:before="120" w:after="120" w:line="360" w:lineRule="auto"/>
        <w:jc w:val="both"/>
        <w:rPr>
          <w:rFonts w:ascii="Times New Roman" w:hAnsi="Times New Roman"/>
          <w:b/>
          <w:sz w:val="24"/>
          <w:szCs w:val="20"/>
        </w:rPr>
      </w:pPr>
    </w:p>
    <w:p w:rsidR="006427B2" w:rsidRDefault="006427B2" w:rsidP="005B3939">
      <w:pPr>
        <w:spacing w:before="120" w:after="120" w:line="360" w:lineRule="auto"/>
        <w:jc w:val="both"/>
        <w:rPr>
          <w:rFonts w:ascii="Times New Roman" w:hAnsi="Times New Roman"/>
          <w:b/>
          <w:sz w:val="24"/>
          <w:szCs w:val="20"/>
        </w:rPr>
      </w:pPr>
    </w:p>
    <w:p w:rsidR="005C7B5E" w:rsidRPr="009570ED" w:rsidRDefault="005C7B5E" w:rsidP="00FE74F9">
      <w:pPr>
        <w:spacing w:before="120" w:after="120" w:line="360" w:lineRule="auto"/>
        <w:jc w:val="both"/>
        <w:rPr>
          <w:rFonts w:ascii="Times New Roman" w:hAnsi="Times New Roman"/>
          <w:color w:val="000000" w:themeColor="text1"/>
          <w:sz w:val="24"/>
          <w:szCs w:val="20"/>
        </w:rPr>
      </w:pPr>
      <w:r w:rsidRPr="009570ED">
        <w:rPr>
          <w:rFonts w:ascii="Times New Roman" w:hAnsi="Times New Roman"/>
          <w:b/>
          <w:color w:val="000000" w:themeColor="text1"/>
          <w:sz w:val="24"/>
          <w:szCs w:val="20"/>
        </w:rPr>
        <w:lastRenderedPageBreak/>
        <w:t>Figura 8.</w:t>
      </w:r>
      <w:r w:rsidRPr="009570ED">
        <w:rPr>
          <w:rFonts w:ascii="Times New Roman" w:hAnsi="Times New Roman"/>
          <w:color w:val="000000" w:themeColor="text1"/>
          <w:sz w:val="24"/>
          <w:szCs w:val="20"/>
        </w:rPr>
        <w:t xml:space="preserve"> Mapa de fragilidade ambiental da sub-bacia do igarapé dos Tanques, Porto Velho/RO.</w:t>
      </w:r>
    </w:p>
    <w:p w:rsidR="00D45D2F" w:rsidRDefault="00D45D2F" w:rsidP="00D45D2F">
      <w:pPr>
        <w:spacing w:before="120" w:after="120" w:line="360" w:lineRule="auto"/>
        <w:jc w:val="center"/>
        <w:rPr>
          <w:rFonts w:ascii="Times New Roman" w:hAnsi="Times New Roman"/>
          <w:sz w:val="24"/>
          <w:szCs w:val="20"/>
        </w:rPr>
      </w:pPr>
      <w:r>
        <w:rPr>
          <w:rFonts w:ascii="Times New Roman" w:hAnsi="Times New Roman"/>
          <w:noProof/>
          <w:lang w:eastAsia="pt-BR"/>
        </w:rPr>
        <w:drawing>
          <wp:inline distT="0" distB="0" distL="0" distR="0">
            <wp:extent cx="6315070" cy="3786516"/>
            <wp:effectExtent l="0" t="0" r="0" b="0"/>
            <wp:docPr id="6" name="Imagem 3" descr="fragil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gilidade.png"/>
                    <pic:cNvPicPr/>
                  </pic:nvPicPr>
                  <pic:blipFill>
                    <a:blip r:embed="rId15" cstate="print"/>
                    <a:stretch>
                      <a:fillRect/>
                    </a:stretch>
                  </pic:blipFill>
                  <pic:spPr>
                    <a:xfrm>
                      <a:off x="0" y="0"/>
                      <a:ext cx="6344833" cy="3804362"/>
                    </a:xfrm>
                    <a:prstGeom prst="rect">
                      <a:avLst/>
                    </a:prstGeom>
                  </pic:spPr>
                </pic:pic>
              </a:graphicData>
            </a:graphic>
          </wp:inline>
        </w:drawing>
      </w:r>
    </w:p>
    <w:p w:rsidR="00D45D2F" w:rsidRPr="00EC0360" w:rsidRDefault="00D45D2F" w:rsidP="00FE74F9">
      <w:pPr>
        <w:spacing w:before="120" w:after="120" w:line="360" w:lineRule="auto"/>
        <w:jc w:val="both"/>
        <w:rPr>
          <w:rFonts w:ascii="Times New Roman" w:hAnsi="Times New Roman"/>
          <w:sz w:val="24"/>
          <w:szCs w:val="20"/>
        </w:rPr>
      </w:pPr>
    </w:p>
    <w:p w:rsidR="00AD3DAA" w:rsidRPr="005C7B5E" w:rsidRDefault="00AD3DAA" w:rsidP="008D092A">
      <w:pPr>
        <w:spacing w:after="0" w:line="240" w:lineRule="auto"/>
        <w:jc w:val="center"/>
        <w:rPr>
          <w:rFonts w:ascii="Times New Roman" w:hAnsi="Times New Roman"/>
          <w:sz w:val="24"/>
          <w:szCs w:val="24"/>
        </w:rPr>
      </w:pPr>
    </w:p>
    <w:p w:rsidR="00A872A5" w:rsidRPr="009570ED" w:rsidRDefault="0056425C" w:rsidP="005F0A78">
      <w:pPr>
        <w:tabs>
          <w:tab w:val="left" w:pos="9356"/>
        </w:tabs>
        <w:spacing w:after="0" w:line="360" w:lineRule="auto"/>
        <w:jc w:val="both"/>
        <w:rPr>
          <w:rFonts w:ascii="Times New Roman" w:hAnsi="Times New Roman"/>
          <w:b/>
          <w:color w:val="000000" w:themeColor="text1"/>
          <w:sz w:val="28"/>
          <w:szCs w:val="28"/>
        </w:rPr>
      </w:pPr>
      <w:r w:rsidRPr="009570ED">
        <w:rPr>
          <w:rFonts w:ascii="Times New Roman" w:hAnsi="Times New Roman"/>
          <w:b/>
          <w:color w:val="000000" w:themeColor="text1"/>
          <w:sz w:val="28"/>
          <w:szCs w:val="28"/>
        </w:rPr>
        <w:t>D</w:t>
      </w:r>
      <w:r w:rsidR="0006759B" w:rsidRPr="009570ED">
        <w:rPr>
          <w:rFonts w:ascii="Times New Roman" w:hAnsi="Times New Roman"/>
          <w:b/>
          <w:color w:val="000000" w:themeColor="text1"/>
          <w:sz w:val="28"/>
          <w:szCs w:val="28"/>
        </w:rPr>
        <w:t xml:space="preserve">ados de campo e discussões </w:t>
      </w:r>
    </w:p>
    <w:p w:rsidR="007A3D98" w:rsidRPr="009570ED" w:rsidRDefault="0056425C" w:rsidP="00AF7DD5">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Nos trabalhos sistemáticos de campo foi possível avaliar, ajustar e validar as informações obtidas no mapa de fragilidade ambiental da sub-bacia do igarapé dos Tanques. </w:t>
      </w:r>
      <w:r w:rsidR="00E97C01" w:rsidRPr="009570ED">
        <w:rPr>
          <w:rFonts w:ascii="Times New Roman" w:hAnsi="Times New Roman"/>
          <w:color w:val="000000" w:themeColor="text1"/>
          <w:sz w:val="24"/>
          <w:szCs w:val="24"/>
        </w:rPr>
        <w:t xml:space="preserve">A distribuição e seleção dos </w:t>
      </w:r>
      <w:r w:rsidR="004F0181" w:rsidRPr="009570ED">
        <w:rPr>
          <w:rFonts w:ascii="Times New Roman" w:hAnsi="Times New Roman"/>
          <w:color w:val="000000" w:themeColor="text1"/>
          <w:sz w:val="24"/>
          <w:szCs w:val="24"/>
        </w:rPr>
        <w:t>nove</w:t>
      </w:r>
      <w:r w:rsidR="00115A0C" w:rsidRPr="009570ED">
        <w:rPr>
          <w:rFonts w:ascii="Times New Roman" w:hAnsi="Times New Roman"/>
          <w:color w:val="000000" w:themeColor="text1"/>
          <w:sz w:val="24"/>
          <w:szCs w:val="24"/>
        </w:rPr>
        <w:t xml:space="preserve"> pontos descritos tiveram como critérios as variações dos índices das classes de fragilidade ambiental e a variação do uso e cobertur</w:t>
      </w:r>
      <w:r w:rsidR="0086043E" w:rsidRPr="009570ED">
        <w:rPr>
          <w:rFonts w:ascii="Times New Roman" w:hAnsi="Times New Roman"/>
          <w:color w:val="000000" w:themeColor="text1"/>
          <w:sz w:val="24"/>
          <w:szCs w:val="24"/>
        </w:rPr>
        <w:t xml:space="preserve">a do solo (Figura </w:t>
      </w:r>
      <w:r w:rsidR="004F0181" w:rsidRPr="009570ED">
        <w:rPr>
          <w:rFonts w:ascii="Times New Roman" w:hAnsi="Times New Roman"/>
          <w:color w:val="000000" w:themeColor="text1"/>
          <w:sz w:val="24"/>
          <w:szCs w:val="24"/>
        </w:rPr>
        <w:t>9</w:t>
      </w:r>
      <w:r w:rsidR="00231759" w:rsidRPr="009570ED">
        <w:rPr>
          <w:rFonts w:ascii="Times New Roman" w:hAnsi="Times New Roman"/>
          <w:color w:val="000000" w:themeColor="text1"/>
          <w:sz w:val="24"/>
          <w:szCs w:val="24"/>
        </w:rPr>
        <w:t xml:space="preserve"> e Tabela 11</w:t>
      </w:r>
      <w:r w:rsidR="00115A0C" w:rsidRPr="009570ED">
        <w:rPr>
          <w:rFonts w:ascii="Times New Roman" w:hAnsi="Times New Roman"/>
          <w:color w:val="000000" w:themeColor="text1"/>
          <w:sz w:val="24"/>
          <w:szCs w:val="24"/>
        </w:rPr>
        <w:t>).</w:t>
      </w:r>
    </w:p>
    <w:p w:rsidR="000F67C8" w:rsidRPr="009570ED" w:rsidRDefault="000F67C8" w:rsidP="000F67C8">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Desta forma, os trabalhos em campo revelaram que os materiais </w:t>
      </w:r>
      <w:r w:rsidR="00480C9C">
        <w:rPr>
          <w:rFonts w:ascii="Times New Roman" w:hAnsi="Times New Roman"/>
          <w:color w:val="000000" w:themeColor="text1"/>
          <w:sz w:val="24"/>
          <w:szCs w:val="24"/>
        </w:rPr>
        <w:t xml:space="preserve">geológicos </w:t>
      </w:r>
      <w:r w:rsidRPr="009570ED">
        <w:rPr>
          <w:rFonts w:ascii="Times New Roman" w:hAnsi="Times New Roman"/>
          <w:color w:val="000000" w:themeColor="text1"/>
          <w:sz w:val="24"/>
          <w:szCs w:val="24"/>
        </w:rPr>
        <w:t>de cobertura cenozoica na sub-bacia do igarapé dos Tanques, influenciaram diretamente na geração de formas de relevo, declividade, solos, vegetação. Tratam</w:t>
      </w:r>
      <w:r w:rsidR="00480C9C">
        <w:rPr>
          <w:rFonts w:ascii="Times New Roman" w:hAnsi="Times New Roman"/>
          <w:color w:val="000000" w:themeColor="text1"/>
          <w:sz w:val="24"/>
          <w:szCs w:val="24"/>
        </w:rPr>
        <w:t>-se</w:t>
      </w:r>
      <w:r w:rsidRPr="009570ED">
        <w:rPr>
          <w:rFonts w:ascii="Times New Roman" w:hAnsi="Times New Roman"/>
          <w:color w:val="000000" w:themeColor="text1"/>
          <w:sz w:val="24"/>
          <w:szCs w:val="24"/>
        </w:rPr>
        <w:t xml:space="preserve"> de materiais do perfil </w:t>
      </w:r>
      <w:proofErr w:type="spellStart"/>
      <w:r w:rsidRPr="009570ED">
        <w:rPr>
          <w:rFonts w:ascii="Times New Roman" w:hAnsi="Times New Roman"/>
          <w:color w:val="000000" w:themeColor="text1"/>
          <w:sz w:val="24"/>
          <w:szCs w:val="24"/>
        </w:rPr>
        <w:t>laterítico</w:t>
      </w:r>
      <w:proofErr w:type="spellEnd"/>
      <w:r w:rsidRPr="009570ED">
        <w:rPr>
          <w:rFonts w:ascii="Times New Roman" w:hAnsi="Times New Roman"/>
          <w:color w:val="000000" w:themeColor="text1"/>
          <w:sz w:val="24"/>
          <w:szCs w:val="24"/>
        </w:rPr>
        <w:t xml:space="preserve"> ferruginoso imaturo incompleto (99%), com afloramentos predominantemente da zona argilosa mosqueada (base do perfil) e de modo subordinado das zonas coesa (topo do perfil) e </w:t>
      </w:r>
      <w:proofErr w:type="spellStart"/>
      <w:r w:rsidRPr="009570ED">
        <w:rPr>
          <w:rFonts w:ascii="Times New Roman" w:hAnsi="Times New Roman"/>
          <w:color w:val="000000" w:themeColor="text1"/>
          <w:sz w:val="24"/>
          <w:szCs w:val="24"/>
        </w:rPr>
        <w:t>incoesa</w:t>
      </w:r>
      <w:proofErr w:type="spellEnd"/>
      <w:r w:rsidRPr="009570ED">
        <w:rPr>
          <w:rFonts w:ascii="Times New Roman" w:hAnsi="Times New Roman"/>
          <w:color w:val="000000" w:themeColor="text1"/>
          <w:sz w:val="24"/>
          <w:szCs w:val="24"/>
        </w:rPr>
        <w:t xml:space="preserve"> (porção intermediária do perfil), bem como de sedimentos fluviais do rio Madeira (1%).</w:t>
      </w:r>
    </w:p>
    <w:p w:rsidR="000C4738" w:rsidRPr="009570ED" w:rsidRDefault="000C4738" w:rsidP="00AF7DD5">
      <w:pPr>
        <w:spacing w:after="0" w:line="360" w:lineRule="auto"/>
        <w:ind w:firstLine="709"/>
        <w:jc w:val="both"/>
        <w:rPr>
          <w:rFonts w:ascii="Times New Roman" w:hAnsi="Times New Roman"/>
          <w:color w:val="000000" w:themeColor="text1"/>
          <w:sz w:val="24"/>
          <w:szCs w:val="24"/>
        </w:rPr>
      </w:pPr>
    </w:p>
    <w:p w:rsidR="006427B2" w:rsidRPr="009570ED" w:rsidRDefault="006427B2" w:rsidP="00AF7DD5">
      <w:pPr>
        <w:spacing w:after="0" w:line="360" w:lineRule="auto"/>
        <w:ind w:firstLine="709"/>
        <w:jc w:val="both"/>
        <w:rPr>
          <w:rFonts w:ascii="Times New Roman" w:hAnsi="Times New Roman"/>
          <w:color w:val="000000" w:themeColor="text1"/>
          <w:sz w:val="24"/>
          <w:szCs w:val="24"/>
        </w:rPr>
      </w:pPr>
    </w:p>
    <w:p w:rsidR="006427B2" w:rsidRPr="009570ED" w:rsidRDefault="006427B2" w:rsidP="00AF7DD5">
      <w:pPr>
        <w:spacing w:after="0" w:line="360" w:lineRule="auto"/>
        <w:ind w:firstLine="709"/>
        <w:jc w:val="both"/>
        <w:rPr>
          <w:rFonts w:ascii="Times New Roman" w:hAnsi="Times New Roman"/>
          <w:color w:val="000000" w:themeColor="text1"/>
          <w:sz w:val="24"/>
          <w:szCs w:val="24"/>
        </w:rPr>
      </w:pPr>
    </w:p>
    <w:p w:rsidR="006427B2" w:rsidRPr="009570ED" w:rsidRDefault="006427B2" w:rsidP="00AF7DD5">
      <w:pPr>
        <w:spacing w:after="0" w:line="360" w:lineRule="auto"/>
        <w:ind w:firstLine="709"/>
        <w:jc w:val="both"/>
        <w:rPr>
          <w:rFonts w:ascii="Times New Roman" w:hAnsi="Times New Roman"/>
          <w:color w:val="000000" w:themeColor="text1"/>
          <w:sz w:val="24"/>
          <w:szCs w:val="24"/>
        </w:rPr>
      </w:pPr>
    </w:p>
    <w:p w:rsidR="006427B2" w:rsidRPr="009570ED" w:rsidRDefault="006427B2" w:rsidP="00AF7DD5">
      <w:pPr>
        <w:spacing w:after="0" w:line="360" w:lineRule="auto"/>
        <w:ind w:firstLine="709"/>
        <w:jc w:val="both"/>
        <w:rPr>
          <w:rFonts w:ascii="Times New Roman" w:hAnsi="Times New Roman"/>
          <w:color w:val="000000" w:themeColor="text1"/>
          <w:sz w:val="24"/>
          <w:szCs w:val="24"/>
        </w:rPr>
      </w:pPr>
    </w:p>
    <w:p w:rsidR="006427B2" w:rsidRPr="009570ED" w:rsidRDefault="006427B2" w:rsidP="00AF7DD5">
      <w:pPr>
        <w:spacing w:after="0" w:line="360" w:lineRule="auto"/>
        <w:ind w:firstLine="709"/>
        <w:jc w:val="both"/>
        <w:rPr>
          <w:rFonts w:ascii="Times New Roman" w:hAnsi="Times New Roman"/>
          <w:color w:val="000000" w:themeColor="text1"/>
          <w:sz w:val="24"/>
          <w:szCs w:val="24"/>
        </w:rPr>
      </w:pPr>
    </w:p>
    <w:p w:rsidR="007A3D98" w:rsidRDefault="007A3D98" w:rsidP="007A3D98">
      <w:pPr>
        <w:spacing w:after="120" w:line="240" w:lineRule="auto"/>
        <w:jc w:val="both"/>
        <w:rPr>
          <w:rFonts w:ascii="Times New Roman" w:hAnsi="Times New Roman"/>
          <w:sz w:val="24"/>
        </w:rPr>
      </w:pPr>
      <w:r w:rsidRPr="00EC0360">
        <w:rPr>
          <w:rFonts w:ascii="Times New Roman" w:hAnsi="Times New Roman"/>
          <w:b/>
          <w:sz w:val="24"/>
        </w:rPr>
        <w:lastRenderedPageBreak/>
        <w:t xml:space="preserve">Figura 9. </w:t>
      </w:r>
      <w:r w:rsidRPr="00EC0360">
        <w:rPr>
          <w:rFonts w:ascii="Times New Roman" w:hAnsi="Times New Roman"/>
          <w:sz w:val="24"/>
        </w:rPr>
        <w:t xml:space="preserve">Mapa de localização dos pontos descritos nos trabalhos de campo na sub-bacia do igarapé dos Tanques, Porto Velho/RO. </w:t>
      </w:r>
    </w:p>
    <w:p w:rsidR="006427B2" w:rsidRDefault="006427B2" w:rsidP="007A3D98">
      <w:pPr>
        <w:spacing w:after="120" w:line="240" w:lineRule="auto"/>
        <w:jc w:val="both"/>
        <w:rPr>
          <w:rFonts w:ascii="Times New Roman" w:hAnsi="Times New Roman"/>
          <w:sz w:val="24"/>
        </w:rPr>
      </w:pPr>
    </w:p>
    <w:p w:rsidR="00D45D2F" w:rsidRDefault="00D45D2F" w:rsidP="00D45D2F">
      <w:pPr>
        <w:spacing w:after="120" w:line="240" w:lineRule="auto"/>
        <w:jc w:val="center"/>
        <w:rPr>
          <w:rFonts w:ascii="Times New Roman" w:hAnsi="Times New Roman"/>
          <w:sz w:val="24"/>
        </w:rPr>
      </w:pPr>
      <w:r>
        <w:rPr>
          <w:rFonts w:ascii="Times New Roman" w:hAnsi="Times New Roman"/>
          <w:noProof/>
          <w:lang w:eastAsia="pt-BR"/>
        </w:rPr>
        <w:drawing>
          <wp:inline distT="0" distB="0" distL="0" distR="0">
            <wp:extent cx="6290002" cy="3778885"/>
            <wp:effectExtent l="0" t="0" r="0" b="0"/>
            <wp:docPr id="9" name="Imagem 4" descr="po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os.png"/>
                    <pic:cNvPicPr/>
                  </pic:nvPicPr>
                  <pic:blipFill>
                    <a:blip r:embed="rId16" cstate="print"/>
                    <a:stretch>
                      <a:fillRect/>
                    </a:stretch>
                  </pic:blipFill>
                  <pic:spPr>
                    <a:xfrm>
                      <a:off x="0" y="0"/>
                      <a:ext cx="6317748" cy="3795554"/>
                    </a:xfrm>
                    <a:prstGeom prst="rect">
                      <a:avLst/>
                    </a:prstGeom>
                  </pic:spPr>
                </pic:pic>
              </a:graphicData>
            </a:graphic>
          </wp:inline>
        </w:drawing>
      </w:r>
    </w:p>
    <w:p w:rsidR="007A3D98" w:rsidRDefault="007A3D98" w:rsidP="007A3D98">
      <w:pPr>
        <w:spacing w:after="0" w:line="240" w:lineRule="auto"/>
        <w:jc w:val="both"/>
        <w:rPr>
          <w:rFonts w:ascii="Times New Roman" w:hAnsi="Times New Roman"/>
        </w:rPr>
      </w:pPr>
      <w:r w:rsidRPr="00AD3DAA">
        <w:rPr>
          <w:rFonts w:ascii="Times New Roman" w:hAnsi="Times New Roman"/>
        </w:rPr>
        <w:t>Fonte: modificado de Rondônia (2002).</w:t>
      </w:r>
    </w:p>
    <w:p w:rsidR="00D45D2F" w:rsidRPr="00AD3DAA" w:rsidRDefault="00D45D2F" w:rsidP="007A3D98">
      <w:pPr>
        <w:spacing w:after="0" w:line="240" w:lineRule="auto"/>
        <w:jc w:val="both"/>
        <w:rPr>
          <w:rFonts w:ascii="Times New Roman" w:hAnsi="Times New Roman"/>
        </w:rPr>
      </w:pPr>
    </w:p>
    <w:p w:rsidR="0033113B" w:rsidRDefault="0033113B" w:rsidP="00AF7DD5">
      <w:pPr>
        <w:spacing w:after="0" w:line="360" w:lineRule="auto"/>
        <w:ind w:firstLine="709"/>
        <w:jc w:val="both"/>
        <w:rPr>
          <w:rFonts w:ascii="Times New Roman" w:hAnsi="Times New Roman"/>
          <w:sz w:val="24"/>
          <w:szCs w:val="24"/>
        </w:rPr>
      </w:pPr>
    </w:p>
    <w:p w:rsidR="00115A0C" w:rsidRPr="00EC0360" w:rsidRDefault="00115A0C" w:rsidP="009C4D3E">
      <w:pPr>
        <w:spacing w:after="0" w:line="360" w:lineRule="auto"/>
        <w:jc w:val="both"/>
        <w:rPr>
          <w:rFonts w:ascii="Times New Roman" w:hAnsi="Times New Roman"/>
          <w:sz w:val="24"/>
        </w:rPr>
      </w:pPr>
      <w:r w:rsidRPr="00EC0360">
        <w:rPr>
          <w:rFonts w:ascii="Times New Roman" w:hAnsi="Times New Roman"/>
          <w:b/>
          <w:sz w:val="24"/>
        </w:rPr>
        <w:t>Tabela 11.</w:t>
      </w:r>
      <w:r w:rsidRPr="00EC0360">
        <w:rPr>
          <w:rFonts w:ascii="Times New Roman" w:hAnsi="Times New Roman"/>
          <w:sz w:val="24"/>
        </w:rPr>
        <w:t xml:space="preserve"> Informações dos pontos descritos no campo.</w:t>
      </w:r>
    </w:p>
    <w:tbl>
      <w:tblPr>
        <w:tblW w:w="9519"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231"/>
        <w:gridCol w:w="2563"/>
        <w:gridCol w:w="1843"/>
        <w:gridCol w:w="3882"/>
      </w:tblGrid>
      <w:tr w:rsidR="00115A0C" w:rsidRPr="006167F7" w:rsidTr="0006759B">
        <w:trPr>
          <w:jc w:val="center"/>
        </w:trPr>
        <w:tc>
          <w:tcPr>
            <w:tcW w:w="1231" w:type="dxa"/>
            <w:tcBorders>
              <w:top w:val="single" w:sz="4" w:space="0" w:color="auto"/>
            </w:tcBorders>
            <w:shd w:val="clear" w:color="auto" w:fill="auto"/>
          </w:tcPr>
          <w:p w:rsidR="00115A0C" w:rsidRPr="00601146" w:rsidRDefault="00115A0C" w:rsidP="004E19B7">
            <w:pPr>
              <w:spacing w:before="240" w:after="0" w:line="240" w:lineRule="auto"/>
              <w:jc w:val="center"/>
              <w:rPr>
                <w:rFonts w:ascii="Times New Roman" w:hAnsi="Times New Roman"/>
                <w:b/>
                <w:szCs w:val="24"/>
              </w:rPr>
            </w:pPr>
            <w:r w:rsidRPr="00601146">
              <w:rPr>
                <w:rFonts w:ascii="Times New Roman" w:hAnsi="Times New Roman"/>
                <w:b/>
                <w:szCs w:val="24"/>
              </w:rPr>
              <w:t>PONTOS</w:t>
            </w:r>
          </w:p>
        </w:tc>
        <w:tc>
          <w:tcPr>
            <w:tcW w:w="2563" w:type="dxa"/>
            <w:tcBorders>
              <w:top w:val="single" w:sz="4" w:space="0" w:color="auto"/>
            </w:tcBorders>
            <w:shd w:val="clear" w:color="auto" w:fill="auto"/>
          </w:tcPr>
          <w:p w:rsidR="00115A0C" w:rsidRPr="00601146" w:rsidRDefault="00115A0C" w:rsidP="004E19B7">
            <w:pPr>
              <w:spacing w:before="240" w:after="0" w:line="240" w:lineRule="auto"/>
              <w:jc w:val="center"/>
              <w:rPr>
                <w:rFonts w:ascii="Times New Roman" w:hAnsi="Times New Roman"/>
                <w:b/>
                <w:szCs w:val="24"/>
              </w:rPr>
            </w:pPr>
            <w:r w:rsidRPr="00601146">
              <w:rPr>
                <w:rFonts w:ascii="Times New Roman" w:hAnsi="Times New Roman"/>
                <w:b/>
                <w:szCs w:val="24"/>
              </w:rPr>
              <w:t>LOCALIZAÇÃO</w:t>
            </w:r>
          </w:p>
        </w:tc>
        <w:tc>
          <w:tcPr>
            <w:tcW w:w="1843" w:type="dxa"/>
            <w:tcBorders>
              <w:top w:val="single" w:sz="4" w:space="0" w:color="auto"/>
            </w:tcBorders>
            <w:shd w:val="clear" w:color="auto" w:fill="auto"/>
          </w:tcPr>
          <w:p w:rsidR="00115A0C" w:rsidRPr="00601146" w:rsidRDefault="00115A0C" w:rsidP="00601146">
            <w:pPr>
              <w:spacing w:after="0" w:line="240" w:lineRule="auto"/>
              <w:jc w:val="center"/>
              <w:rPr>
                <w:rFonts w:ascii="Times New Roman" w:hAnsi="Times New Roman"/>
                <w:b/>
                <w:szCs w:val="24"/>
              </w:rPr>
            </w:pPr>
            <w:r w:rsidRPr="00601146">
              <w:rPr>
                <w:rFonts w:ascii="Times New Roman" w:hAnsi="Times New Roman"/>
                <w:b/>
                <w:szCs w:val="24"/>
              </w:rPr>
              <w:t>CLASSES DE FRAGILIDADE AMBIENTAL</w:t>
            </w:r>
          </w:p>
        </w:tc>
        <w:tc>
          <w:tcPr>
            <w:tcW w:w="3882" w:type="dxa"/>
            <w:tcBorders>
              <w:top w:val="single" w:sz="4" w:space="0" w:color="auto"/>
            </w:tcBorders>
            <w:shd w:val="clear" w:color="auto" w:fill="auto"/>
          </w:tcPr>
          <w:p w:rsidR="00115A0C" w:rsidRPr="00601146" w:rsidRDefault="00115A0C" w:rsidP="004E19B7">
            <w:pPr>
              <w:spacing w:before="240" w:after="0" w:line="240" w:lineRule="auto"/>
              <w:jc w:val="center"/>
              <w:rPr>
                <w:rFonts w:ascii="Times New Roman" w:hAnsi="Times New Roman"/>
                <w:b/>
                <w:szCs w:val="24"/>
              </w:rPr>
            </w:pPr>
            <w:r w:rsidRPr="00601146">
              <w:rPr>
                <w:rFonts w:ascii="Times New Roman" w:hAnsi="Times New Roman"/>
                <w:b/>
                <w:szCs w:val="24"/>
              </w:rPr>
              <w:t>DESCRIÇÃO</w:t>
            </w:r>
          </w:p>
        </w:tc>
      </w:tr>
      <w:tr w:rsidR="00115A0C" w:rsidTr="00EC5069">
        <w:trPr>
          <w:jc w:val="center"/>
        </w:trPr>
        <w:tc>
          <w:tcPr>
            <w:tcW w:w="1231"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1</w:t>
            </w:r>
          </w:p>
        </w:tc>
        <w:tc>
          <w:tcPr>
            <w:tcW w:w="2563" w:type="dxa"/>
            <w:shd w:val="clear" w:color="auto" w:fill="auto"/>
            <w:vAlign w:val="center"/>
          </w:tcPr>
          <w:p w:rsidR="00115A0C" w:rsidRPr="00601146" w:rsidRDefault="00115A0C" w:rsidP="00EC5069">
            <w:pPr>
              <w:spacing w:before="240" w:after="0" w:line="240" w:lineRule="auto"/>
              <w:jc w:val="center"/>
              <w:rPr>
                <w:rFonts w:ascii="Times New Roman" w:hAnsi="Times New Roman"/>
              </w:rPr>
            </w:pPr>
            <w:r w:rsidRPr="00601146">
              <w:rPr>
                <w:rFonts w:ascii="Times New Roman" w:hAnsi="Times New Roman"/>
              </w:rPr>
              <w:t>63º52’52” W    8º46’04”S</w:t>
            </w:r>
          </w:p>
        </w:tc>
        <w:tc>
          <w:tcPr>
            <w:tcW w:w="1843" w:type="dxa"/>
            <w:shd w:val="clear" w:color="auto" w:fill="auto"/>
            <w:vAlign w:val="center"/>
          </w:tcPr>
          <w:p w:rsidR="00115A0C" w:rsidRPr="00601146" w:rsidRDefault="00115A0C" w:rsidP="00EC5069">
            <w:pPr>
              <w:spacing w:before="240" w:after="0" w:line="240" w:lineRule="auto"/>
              <w:jc w:val="center"/>
              <w:rPr>
                <w:rFonts w:ascii="Times New Roman" w:hAnsi="Times New Roman"/>
              </w:rPr>
            </w:pPr>
            <w:r w:rsidRPr="00601146">
              <w:rPr>
                <w:rFonts w:ascii="Times New Roman" w:hAnsi="Times New Roman"/>
              </w:rPr>
              <w:t>Baixa</w:t>
            </w:r>
          </w:p>
        </w:tc>
        <w:tc>
          <w:tcPr>
            <w:tcW w:w="3882" w:type="dxa"/>
            <w:shd w:val="clear" w:color="auto" w:fill="auto"/>
          </w:tcPr>
          <w:p w:rsidR="00115A0C" w:rsidRPr="00B364CB" w:rsidRDefault="00115A0C" w:rsidP="00850BA6">
            <w:pPr>
              <w:spacing w:after="0" w:line="240" w:lineRule="auto"/>
              <w:jc w:val="both"/>
              <w:rPr>
                <w:rFonts w:ascii="Times New Roman" w:hAnsi="Times New Roman"/>
                <w:color w:val="000000" w:themeColor="text1"/>
              </w:rPr>
            </w:pPr>
            <w:r w:rsidRPr="00B364CB">
              <w:rPr>
                <w:rFonts w:ascii="Times New Roman" w:hAnsi="Times New Roman"/>
                <w:color w:val="000000" w:themeColor="text1"/>
              </w:rPr>
              <w:t>Área fortemente urbanizada</w:t>
            </w:r>
            <w:r w:rsidR="00DA55E6" w:rsidRPr="00B364CB">
              <w:rPr>
                <w:rFonts w:ascii="Times New Roman" w:hAnsi="Times New Roman"/>
                <w:color w:val="000000" w:themeColor="text1"/>
              </w:rPr>
              <w:t xml:space="preserve"> e</w:t>
            </w:r>
            <w:r w:rsidRPr="00B364CB">
              <w:rPr>
                <w:rFonts w:ascii="Times New Roman" w:hAnsi="Times New Roman"/>
                <w:color w:val="000000" w:themeColor="text1"/>
              </w:rPr>
              <w:t xml:space="preserve"> </w:t>
            </w:r>
            <w:r w:rsidR="00C52B23" w:rsidRPr="00B364CB">
              <w:rPr>
                <w:rFonts w:ascii="Times New Roman" w:hAnsi="Times New Roman"/>
                <w:color w:val="000000" w:themeColor="text1"/>
              </w:rPr>
              <w:t>impermeabilizada</w:t>
            </w:r>
            <w:r w:rsidR="00DA55E6" w:rsidRPr="00B364CB">
              <w:rPr>
                <w:rFonts w:ascii="Times New Roman" w:hAnsi="Times New Roman"/>
                <w:color w:val="000000" w:themeColor="text1"/>
              </w:rPr>
              <w:t xml:space="preserve">. </w:t>
            </w:r>
            <w:r w:rsidR="00850BA6" w:rsidRPr="00B364CB">
              <w:rPr>
                <w:rFonts w:ascii="Times New Roman" w:hAnsi="Times New Roman"/>
                <w:color w:val="000000" w:themeColor="text1"/>
              </w:rPr>
              <w:t>Relevo</w:t>
            </w:r>
            <w:r w:rsidR="00C52B23" w:rsidRPr="00B364CB">
              <w:rPr>
                <w:rFonts w:ascii="Times New Roman" w:hAnsi="Times New Roman"/>
                <w:color w:val="000000" w:themeColor="text1"/>
              </w:rPr>
              <w:t xml:space="preserve"> </w:t>
            </w:r>
            <w:r w:rsidRPr="00B364CB">
              <w:rPr>
                <w:rFonts w:ascii="Times New Roman" w:hAnsi="Times New Roman"/>
                <w:color w:val="000000" w:themeColor="text1"/>
              </w:rPr>
              <w:t>plan</w:t>
            </w:r>
            <w:r w:rsidR="00850BA6" w:rsidRPr="00B364CB">
              <w:rPr>
                <w:rFonts w:ascii="Times New Roman" w:hAnsi="Times New Roman"/>
                <w:color w:val="000000" w:themeColor="text1"/>
              </w:rPr>
              <w:t>o</w:t>
            </w:r>
            <w:r w:rsidR="00DA55E6" w:rsidRPr="00B364CB">
              <w:rPr>
                <w:rFonts w:ascii="Times New Roman" w:hAnsi="Times New Roman"/>
                <w:color w:val="000000" w:themeColor="text1"/>
              </w:rPr>
              <w:t>, z</w:t>
            </w:r>
            <w:r w:rsidR="00DA55E6" w:rsidRPr="00B364CB">
              <w:rPr>
                <w:rFonts w:ascii="Times New Roman" w:hAnsi="Times New Roman"/>
                <w:color w:val="000000" w:themeColor="text1"/>
                <w:szCs w:val="24"/>
              </w:rPr>
              <w:t xml:space="preserve">ona argilosa mosqueada do perfil </w:t>
            </w:r>
            <w:proofErr w:type="spellStart"/>
            <w:r w:rsidR="00DA55E6" w:rsidRPr="00B364CB">
              <w:rPr>
                <w:rFonts w:ascii="Times New Roman" w:hAnsi="Times New Roman"/>
                <w:color w:val="000000" w:themeColor="text1"/>
                <w:szCs w:val="24"/>
              </w:rPr>
              <w:t>laterítico</w:t>
            </w:r>
            <w:proofErr w:type="spellEnd"/>
            <w:r w:rsidR="00424B03">
              <w:rPr>
                <w:rFonts w:ascii="Times New Roman" w:hAnsi="Times New Roman"/>
                <w:color w:val="000000" w:themeColor="text1"/>
                <w:szCs w:val="24"/>
              </w:rPr>
              <w:t xml:space="preserve"> ferruginoso imaturo incompleto</w:t>
            </w:r>
            <w:r w:rsidR="00DA55E6" w:rsidRPr="00B364CB">
              <w:rPr>
                <w:rFonts w:ascii="Times New Roman" w:hAnsi="Times New Roman"/>
                <w:color w:val="000000" w:themeColor="text1"/>
                <w:szCs w:val="24"/>
              </w:rPr>
              <w:t xml:space="preserve">, </w:t>
            </w:r>
            <w:r w:rsidRPr="00B364CB">
              <w:rPr>
                <w:rFonts w:ascii="Times New Roman" w:hAnsi="Times New Roman"/>
                <w:color w:val="000000" w:themeColor="text1"/>
              </w:rPr>
              <w:t>Bairro Nova Porto Velho.</w:t>
            </w:r>
          </w:p>
        </w:tc>
      </w:tr>
      <w:tr w:rsidR="00115A0C" w:rsidTr="00EC5069">
        <w:trPr>
          <w:jc w:val="center"/>
        </w:trPr>
        <w:tc>
          <w:tcPr>
            <w:tcW w:w="1231"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2</w:t>
            </w:r>
          </w:p>
        </w:tc>
        <w:tc>
          <w:tcPr>
            <w:tcW w:w="2563" w:type="dxa"/>
            <w:shd w:val="clear" w:color="auto" w:fill="auto"/>
            <w:vAlign w:val="center"/>
          </w:tcPr>
          <w:p w:rsidR="00115A0C" w:rsidRPr="00601146" w:rsidRDefault="00115A0C" w:rsidP="00EC5069">
            <w:pPr>
              <w:spacing w:before="240" w:after="0" w:line="240" w:lineRule="auto"/>
              <w:jc w:val="center"/>
              <w:rPr>
                <w:rFonts w:ascii="Times New Roman" w:hAnsi="Times New Roman"/>
              </w:rPr>
            </w:pPr>
            <w:r w:rsidRPr="00601146">
              <w:rPr>
                <w:rFonts w:ascii="Times New Roman" w:hAnsi="Times New Roman"/>
              </w:rPr>
              <w:t>63º 52’ 8”W    8º45’19”S</w:t>
            </w:r>
          </w:p>
        </w:tc>
        <w:tc>
          <w:tcPr>
            <w:tcW w:w="1843" w:type="dxa"/>
            <w:shd w:val="clear" w:color="auto" w:fill="auto"/>
            <w:vAlign w:val="center"/>
          </w:tcPr>
          <w:p w:rsidR="00115A0C" w:rsidRPr="00601146" w:rsidRDefault="00115A0C" w:rsidP="00EC5069">
            <w:pPr>
              <w:spacing w:before="240" w:after="0" w:line="240" w:lineRule="auto"/>
              <w:jc w:val="center"/>
              <w:rPr>
                <w:rFonts w:ascii="Times New Roman" w:hAnsi="Times New Roman"/>
              </w:rPr>
            </w:pPr>
            <w:r w:rsidRPr="00601146">
              <w:rPr>
                <w:rFonts w:ascii="Times New Roman" w:hAnsi="Times New Roman"/>
              </w:rPr>
              <w:t>Muito baixa</w:t>
            </w:r>
          </w:p>
        </w:tc>
        <w:tc>
          <w:tcPr>
            <w:tcW w:w="3882" w:type="dxa"/>
            <w:shd w:val="clear" w:color="auto" w:fill="auto"/>
          </w:tcPr>
          <w:p w:rsidR="00115A0C" w:rsidRPr="00B364CB" w:rsidRDefault="00115A0C" w:rsidP="00424B03">
            <w:pPr>
              <w:spacing w:after="0" w:line="240" w:lineRule="auto"/>
              <w:jc w:val="both"/>
              <w:rPr>
                <w:rFonts w:ascii="Times New Roman" w:hAnsi="Times New Roman"/>
                <w:color w:val="000000" w:themeColor="text1"/>
              </w:rPr>
            </w:pPr>
            <w:r w:rsidRPr="00B364CB">
              <w:rPr>
                <w:rFonts w:ascii="Times New Roman" w:hAnsi="Times New Roman"/>
                <w:color w:val="000000" w:themeColor="text1"/>
              </w:rPr>
              <w:t xml:space="preserve">Área fortemente urbanizada </w:t>
            </w:r>
            <w:r w:rsidR="00DA55E6" w:rsidRPr="00B364CB">
              <w:rPr>
                <w:rFonts w:ascii="Times New Roman" w:hAnsi="Times New Roman"/>
                <w:color w:val="000000" w:themeColor="text1"/>
              </w:rPr>
              <w:t xml:space="preserve">e solo exposto. </w:t>
            </w:r>
            <w:r w:rsidR="00850BA6" w:rsidRPr="00B364CB">
              <w:rPr>
                <w:rFonts w:ascii="Times New Roman" w:hAnsi="Times New Roman"/>
                <w:color w:val="000000" w:themeColor="text1"/>
              </w:rPr>
              <w:t>Relevo</w:t>
            </w:r>
            <w:r w:rsidR="00DA55E6" w:rsidRPr="00B364CB">
              <w:rPr>
                <w:rFonts w:ascii="Times New Roman" w:hAnsi="Times New Roman"/>
                <w:color w:val="000000" w:themeColor="text1"/>
              </w:rPr>
              <w:t xml:space="preserve"> </w:t>
            </w:r>
            <w:r w:rsidRPr="00B364CB">
              <w:rPr>
                <w:rFonts w:ascii="Times New Roman" w:hAnsi="Times New Roman"/>
                <w:color w:val="000000" w:themeColor="text1"/>
              </w:rPr>
              <w:t>suavemente ondulado</w:t>
            </w:r>
            <w:r w:rsidR="00DA55E6" w:rsidRPr="00B364CB">
              <w:rPr>
                <w:rFonts w:ascii="Times New Roman" w:hAnsi="Times New Roman"/>
                <w:color w:val="000000" w:themeColor="text1"/>
              </w:rPr>
              <w:t xml:space="preserve">, </w:t>
            </w:r>
            <w:r w:rsidR="00424B03">
              <w:rPr>
                <w:rFonts w:ascii="Times New Roman" w:hAnsi="Times New Roman"/>
                <w:color w:val="000000" w:themeColor="text1"/>
                <w:szCs w:val="24"/>
              </w:rPr>
              <w:t>zona</w:t>
            </w:r>
            <w:r w:rsidR="00424B03" w:rsidRPr="00B364CB">
              <w:rPr>
                <w:rFonts w:ascii="Times New Roman" w:hAnsi="Times New Roman"/>
                <w:color w:val="000000" w:themeColor="text1"/>
              </w:rPr>
              <w:t xml:space="preserve"> coesa</w:t>
            </w:r>
            <w:r w:rsidR="00424B03" w:rsidRPr="00B364CB">
              <w:rPr>
                <w:rFonts w:ascii="Times New Roman" w:hAnsi="Times New Roman"/>
                <w:color w:val="000000" w:themeColor="text1"/>
                <w:szCs w:val="24"/>
              </w:rPr>
              <w:t xml:space="preserve"> </w:t>
            </w:r>
            <w:r w:rsidR="00424B03">
              <w:rPr>
                <w:rFonts w:ascii="Times New Roman" w:hAnsi="Times New Roman"/>
                <w:color w:val="000000" w:themeColor="text1"/>
                <w:szCs w:val="24"/>
              </w:rPr>
              <w:t xml:space="preserve">do </w:t>
            </w:r>
            <w:r w:rsidR="00424B03" w:rsidRPr="00B364CB">
              <w:rPr>
                <w:rFonts w:ascii="Times New Roman" w:hAnsi="Times New Roman"/>
                <w:color w:val="000000" w:themeColor="text1"/>
                <w:szCs w:val="24"/>
              </w:rPr>
              <w:t xml:space="preserve">perfil </w:t>
            </w:r>
            <w:proofErr w:type="spellStart"/>
            <w:r w:rsidR="00424B03" w:rsidRPr="00B364CB">
              <w:rPr>
                <w:rFonts w:ascii="Times New Roman" w:hAnsi="Times New Roman"/>
                <w:color w:val="000000" w:themeColor="text1"/>
                <w:szCs w:val="24"/>
              </w:rPr>
              <w:t>laterítico</w:t>
            </w:r>
            <w:proofErr w:type="spellEnd"/>
            <w:r w:rsidR="00424B03">
              <w:rPr>
                <w:rFonts w:ascii="Times New Roman" w:hAnsi="Times New Roman"/>
                <w:color w:val="000000" w:themeColor="text1"/>
                <w:szCs w:val="24"/>
              </w:rPr>
              <w:t xml:space="preserve"> ferruginoso imaturo incompleto,</w:t>
            </w:r>
            <w:r w:rsidR="00DA55E6" w:rsidRPr="00B364CB">
              <w:rPr>
                <w:rFonts w:ascii="Times New Roman" w:hAnsi="Times New Roman"/>
                <w:color w:val="000000" w:themeColor="text1"/>
              </w:rPr>
              <w:t xml:space="preserve"> B</w:t>
            </w:r>
            <w:r w:rsidRPr="00B364CB">
              <w:rPr>
                <w:rFonts w:ascii="Times New Roman" w:hAnsi="Times New Roman"/>
                <w:color w:val="000000" w:themeColor="text1"/>
              </w:rPr>
              <w:t>airro Clodoaldo Pontes Pinto.</w:t>
            </w:r>
          </w:p>
        </w:tc>
      </w:tr>
      <w:tr w:rsidR="00115A0C" w:rsidTr="00EC5069">
        <w:trPr>
          <w:jc w:val="center"/>
        </w:trPr>
        <w:tc>
          <w:tcPr>
            <w:tcW w:w="1231"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3</w:t>
            </w:r>
          </w:p>
        </w:tc>
        <w:tc>
          <w:tcPr>
            <w:tcW w:w="2563" w:type="dxa"/>
            <w:shd w:val="clear" w:color="auto" w:fill="auto"/>
            <w:vAlign w:val="center"/>
          </w:tcPr>
          <w:p w:rsidR="00115A0C" w:rsidRPr="00601146" w:rsidRDefault="00115A0C" w:rsidP="00EC5069">
            <w:pPr>
              <w:spacing w:before="240" w:after="0" w:line="240" w:lineRule="auto"/>
              <w:jc w:val="center"/>
              <w:rPr>
                <w:rFonts w:ascii="Times New Roman" w:hAnsi="Times New Roman"/>
              </w:rPr>
            </w:pPr>
            <w:r w:rsidRPr="00601146">
              <w:rPr>
                <w:rFonts w:ascii="Times New Roman" w:hAnsi="Times New Roman"/>
              </w:rPr>
              <w:t>63º53’02”W   8º 44’ 35”S</w:t>
            </w:r>
          </w:p>
        </w:tc>
        <w:tc>
          <w:tcPr>
            <w:tcW w:w="1843" w:type="dxa"/>
            <w:shd w:val="clear" w:color="auto" w:fill="auto"/>
            <w:vAlign w:val="center"/>
          </w:tcPr>
          <w:p w:rsidR="00115A0C" w:rsidRPr="00601146" w:rsidRDefault="00115A0C" w:rsidP="00EC5069">
            <w:pPr>
              <w:spacing w:before="240" w:after="0" w:line="240" w:lineRule="auto"/>
              <w:jc w:val="center"/>
              <w:rPr>
                <w:rFonts w:ascii="Times New Roman" w:hAnsi="Times New Roman"/>
              </w:rPr>
            </w:pPr>
            <w:r w:rsidRPr="00601146">
              <w:rPr>
                <w:rFonts w:ascii="Times New Roman" w:hAnsi="Times New Roman"/>
              </w:rPr>
              <w:t>Muito baixa</w:t>
            </w:r>
          </w:p>
        </w:tc>
        <w:tc>
          <w:tcPr>
            <w:tcW w:w="3882" w:type="dxa"/>
            <w:shd w:val="clear" w:color="auto" w:fill="auto"/>
          </w:tcPr>
          <w:p w:rsidR="00115A0C" w:rsidRPr="00B364CB" w:rsidRDefault="00DA55E6" w:rsidP="00231759">
            <w:pPr>
              <w:spacing w:after="0" w:line="240" w:lineRule="auto"/>
              <w:jc w:val="both"/>
              <w:rPr>
                <w:rFonts w:ascii="Times New Roman" w:hAnsi="Times New Roman"/>
                <w:color w:val="000000" w:themeColor="text1"/>
              </w:rPr>
            </w:pPr>
            <w:r w:rsidRPr="00B364CB">
              <w:rPr>
                <w:rFonts w:ascii="Times New Roman" w:hAnsi="Times New Roman"/>
                <w:color w:val="000000" w:themeColor="text1"/>
              </w:rPr>
              <w:t xml:space="preserve">Área fortemente urbanizada e impermeabilizada. </w:t>
            </w:r>
            <w:r w:rsidR="00850BA6" w:rsidRPr="00B364CB">
              <w:rPr>
                <w:rFonts w:ascii="Times New Roman" w:hAnsi="Times New Roman"/>
                <w:color w:val="000000" w:themeColor="text1"/>
              </w:rPr>
              <w:t>Relevo</w:t>
            </w:r>
            <w:r w:rsidRPr="00B364CB">
              <w:rPr>
                <w:rFonts w:ascii="Times New Roman" w:hAnsi="Times New Roman"/>
                <w:color w:val="000000" w:themeColor="text1"/>
              </w:rPr>
              <w:t xml:space="preserve"> plan</w:t>
            </w:r>
            <w:r w:rsidR="00850BA6" w:rsidRPr="00B364CB">
              <w:rPr>
                <w:rFonts w:ascii="Times New Roman" w:hAnsi="Times New Roman"/>
                <w:color w:val="000000" w:themeColor="text1"/>
              </w:rPr>
              <w:t>o</w:t>
            </w:r>
            <w:r w:rsidR="00231759">
              <w:rPr>
                <w:rFonts w:ascii="Times New Roman" w:hAnsi="Times New Roman"/>
                <w:color w:val="000000" w:themeColor="text1"/>
              </w:rPr>
              <w:t>.</w:t>
            </w:r>
            <w:r w:rsidR="003A39A2" w:rsidRPr="00B364CB">
              <w:rPr>
                <w:rFonts w:ascii="Times New Roman" w:hAnsi="Times New Roman"/>
                <w:color w:val="000000" w:themeColor="text1"/>
              </w:rPr>
              <w:t xml:space="preserve"> </w:t>
            </w:r>
            <w:r w:rsidR="00231759">
              <w:rPr>
                <w:rFonts w:ascii="Times New Roman" w:hAnsi="Times New Roman"/>
                <w:color w:val="000000" w:themeColor="text1"/>
                <w:szCs w:val="24"/>
              </w:rPr>
              <w:t>T</w:t>
            </w:r>
            <w:r w:rsidR="00231759" w:rsidRPr="00B364CB">
              <w:rPr>
                <w:rFonts w:ascii="Times New Roman" w:hAnsi="Times New Roman"/>
                <w:color w:val="000000" w:themeColor="text1"/>
                <w:szCs w:val="24"/>
              </w:rPr>
              <w:t xml:space="preserve">ransição entre </w:t>
            </w:r>
            <w:r w:rsidR="00231759">
              <w:rPr>
                <w:rFonts w:ascii="Times New Roman" w:hAnsi="Times New Roman"/>
                <w:color w:val="000000" w:themeColor="text1"/>
                <w:szCs w:val="24"/>
              </w:rPr>
              <w:t>a zona</w:t>
            </w:r>
            <w:r w:rsidR="00231759" w:rsidRPr="00B364CB">
              <w:rPr>
                <w:rFonts w:ascii="Times New Roman" w:hAnsi="Times New Roman"/>
                <w:color w:val="000000" w:themeColor="text1"/>
              </w:rPr>
              <w:t xml:space="preserve"> coesa</w:t>
            </w:r>
            <w:r w:rsidR="00231759" w:rsidRPr="00B364CB">
              <w:rPr>
                <w:rFonts w:ascii="Times New Roman" w:hAnsi="Times New Roman"/>
                <w:color w:val="000000" w:themeColor="text1"/>
                <w:szCs w:val="24"/>
              </w:rPr>
              <w:t xml:space="preserve"> </w:t>
            </w:r>
            <w:r w:rsidR="00231759">
              <w:rPr>
                <w:rFonts w:ascii="Times New Roman" w:hAnsi="Times New Roman"/>
                <w:color w:val="000000" w:themeColor="text1"/>
                <w:szCs w:val="24"/>
              </w:rPr>
              <w:t xml:space="preserve">do </w:t>
            </w:r>
            <w:r w:rsidR="00231759" w:rsidRPr="00B364CB">
              <w:rPr>
                <w:rFonts w:ascii="Times New Roman" w:hAnsi="Times New Roman"/>
                <w:color w:val="000000" w:themeColor="text1"/>
                <w:szCs w:val="24"/>
              </w:rPr>
              <w:t xml:space="preserve">perfil </w:t>
            </w:r>
            <w:proofErr w:type="spellStart"/>
            <w:r w:rsidR="00231759" w:rsidRPr="00B364CB">
              <w:rPr>
                <w:rFonts w:ascii="Times New Roman" w:hAnsi="Times New Roman"/>
                <w:color w:val="000000" w:themeColor="text1"/>
                <w:szCs w:val="24"/>
              </w:rPr>
              <w:t>laterítico</w:t>
            </w:r>
            <w:proofErr w:type="spellEnd"/>
            <w:r w:rsidR="00231759">
              <w:rPr>
                <w:rFonts w:ascii="Times New Roman" w:hAnsi="Times New Roman"/>
                <w:color w:val="000000" w:themeColor="text1"/>
                <w:szCs w:val="24"/>
              </w:rPr>
              <w:t xml:space="preserve"> ferruginoso imaturo incompleto</w:t>
            </w:r>
            <w:r w:rsidR="00231759" w:rsidRPr="00B364CB">
              <w:rPr>
                <w:rFonts w:ascii="Times New Roman" w:hAnsi="Times New Roman"/>
                <w:color w:val="000000" w:themeColor="text1"/>
                <w:szCs w:val="24"/>
              </w:rPr>
              <w:t xml:space="preserve"> e sedimentos fluviais do igarapé dos Tangues</w:t>
            </w:r>
            <w:r w:rsidRPr="00B364CB">
              <w:rPr>
                <w:rFonts w:ascii="Times New Roman" w:hAnsi="Times New Roman"/>
                <w:color w:val="000000" w:themeColor="text1"/>
              </w:rPr>
              <w:t>,</w:t>
            </w:r>
            <w:r w:rsidR="00115A0C" w:rsidRPr="00B364CB">
              <w:rPr>
                <w:rFonts w:ascii="Times New Roman" w:hAnsi="Times New Roman"/>
                <w:color w:val="000000" w:themeColor="text1"/>
              </w:rPr>
              <w:t xml:space="preserve"> Bairro Embratel.</w:t>
            </w:r>
          </w:p>
        </w:tc>
      </w:tr>
      <w:tr w:rsidR="00115A0C" w:rsidTr="00EC5069">
        <w:trPr>
          <w:jc w:val="center"/>
        </w:trPr>
        <w:tc>
          <w:tcPr>
            <w:tcW w:w="1231"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4</w:t>
            </w:r>
          </w:p>
        </w:tc>
        <w:tc>
          <w:tcPr>
            <w:tcW w:w="2563"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63º53’22”W   8º44’38”S</w:t>
            </w:r>
          </w:p>
        </w:tc>
        <w:tc>
          <w:tcPr>
            <w:tcW w:w="1843"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Baixa</w:t>
            </w:r>
          </w:p>
        </w:tc>
        <w:tc>
          <w:tcPr>
            <w:tcW w:w="3882" w:type="dxa"/>
            <w:shd w:val="clear" w:color="auto" w:fill="auto"/>
          </w:tcPr>
          <w:p w:rsidR="00115A0C" w:rsidRPr="00B364CB" w:rsidRDefault="0082539A" w:rsidP="00850BA6">
            <w:pPr>
              <w:spacing w:after="0" w:line="240" w:lineRule="auto"/>
              <w:jc w:val="both"/>
              <w:rPr>
                <w:rFonts w:ascii="Times New Roman" w:hAnsi="Times New Roman"/>
                <w:color w:val="000000" w:themeColor="text1"/>
                <w:szCs w:val="24"/>
              </w:rPr>
            </w:pPr>
            <w:r w:rsidRPr="00B364CB">
              <w:rPr>
                <w:rFonts w:ascii="Times New Roman" w:hAnsi="Times New Roman"/>
                <w:color w:val="000000" w:themeColor="text1"/>
              </w:rPr>
              <w:t xml:space="preserve">Área fortemente urbanizada e impermeabilizada. </w:t>
            </w:r>
            <w:r w:rsidR="00850BA6" w:rsidRPr="00B364CB">
              <w:rPr>
                <w:rFonts w:ascii="Times New Roman" w:hAnsi="Times New Roman"/>
                <w:color w:val="000000" w:themeColor="text1"/>
              </w:rPr>
              <w:t>Relevo plano</w:t>
            </w:r>
            <w:r w:rsidR="00115A0C" w:rsidRPr="00B364CB">
              <w:rPr>
                <w:rFonts w:ascii="Times New Roman" w:hAnsi="Times New Roman"/>
                <w:color w:val="000000" w:themeColor="text1"/>
              </w:rPr>
              <w:t xml:space="preserve">, </w:t>
            </w:r>
            <w:r w:rsidR="00424B03">
              <w:rPr>
                <w:rFonts w:ascii="Times New Roman" w:hAnsi="Times New Roman"/>
                <w:color w:val="000000" w:themeColor="text1"/>
                <w:szCs w:val="24"/>
              </w:rPr>
              <w:t>zona</w:t>
            </w:r>
            <w:r w:rsidR="00424B03" w:rsidRPr="00B364CB">
              <w:rPr>
                <w:rFonts w:ascii="Times New Roman" w:hAnsi="Times New Roman"/>
                <w:color w:val="000000" w:themeColor="text1"/>
              </w:rPr>
              <w:t xml:space="preserve"> </w:t>
            </w:r>
            <w:proofErr w:type="spellStart"/>
            <w:r w:rsidR="00424B03">
              <w:rPr>
                <w:rFonts w:ascii="Times New Roman" w:hAnsi="Times New Roman"/>
                <w:color w:val="000000" w:themeColor="text1"/>
              </w:rPr>
              <w:t>in</w:t>
            </w:r>
            <w:r w:rsidR="00424B03" w:rsidRPr="00B364CB">
              <w:rPr>
                <w:rFonts w:ascii="Times New Roman" w:hAnsi="Times New Roman"/>
                <w:color w:val="000000" w:themeColor="text1"/>
              </w:rPr>
              <w:t>coesa</w:t>
            </w:r>
            <w:proofErr w:type="spellEnd"/>
            <w:r w:rsidR="00424B03" w:rsidRPr="00B364CB">
              <w:rPr>
                <w:rFonts w:ascii="Times New Roman" w:hAnsi="Times New Roman"/>
                <w:color w:val="000000" w:themeColor="text1"/>
                <w:szCs w:val="24"/>
              </w:rPr>
              <w:t xml:space="preserve"> </w:t>
            </w:r>
            <w:r w:rsidR="00424B03">
              <w:rPr>
                <w:rFonts w:ascii="Times New Roman" w:hAnsi="Times New Roman"/>
                <w:color w:val="000000" w:themeColor="text1"/>
                <w:szCs w:val="24"/>
              </w:rPr>
              <w:t xml:space="preserve">do </w:t>
            </w:r>
            <w:r w:rsidR="00424B03" w:rsidRPr="00B364CB">
              <w:rPr>
                <w:rFonts w:ascii="Times New Roman" w:hAnsi="Times New Roman"/>
                <w:color w:val="000000" w:themeColor="text1"/>
                <w:szCs w:val="24"/>
              </w:rPr>
              <w:t xml:space="preserve">perfil </w:t>
            </w:r>
            <w:proofErr w:type="spellStart"/>
            <w:r w:rsidR="00424B03" w:rsidRPr="00B364CB">
              <w:rPr>
                <w:rFonts w:ascii="Times New Roman" w:hAnsi="Times New Roman"/>
                <w:color w:val="000000" w:themeColor="text1"/>
                <w:szCs w:val="24"/>
              </w:rPr>
              <w:t>laterítico</w:t>
            </w:r>
            <w:proofErr w:type="spellEnd"/>
            <w:r w:rsidR="00424B03">
              <w:rPr>
                <w:rFonts w:ascii="Times New Roman" w:hAnsi="Times New Roman"/>
                <w:color w:val="000000" w:themeColor="text1"/>
                <w:szCs w:val="24"/>
              </w:rPr>
              <w:t xml:space="preserve"> ferruginoso imaturo incompleto,</w:t>
            </w:r>
            <w:r w:rsidR="003A39A2" w:rsidRPr="00B364CB">
              <w:rPr>
                <w:rFonts w:ascii="Times New Roman" w:hAnsi="Times New Roman"/>
                <w:color w:val="000000" w:themeColor="text1"/>
              </w:rPr>
              <w:t xml:space="preserve"> </w:t>
            </w:r>
            <w:r w:rsidR="00115A0C" w:rsidRPr="00B364CB">
              <w:rPr>
                <w:rFonts w:ascii="Times New Roman" w:hAnsi="Times New Roman"/>
                <w:color w:val="000000" w:themeColor="text1"/>
              </w:rPr>
              <w:t>Bairro Industrial.</w:t>
            </w:r>
          </w:p>
        </w:tc>
      </w:tr>
      <w:tr w:rsidR="00115A0C" w:rsidTr="00EC5069">
        <w:trPr>
          <w:jc w:val="center"/>
        </w:trPr>
        <w:tc>
          <w:tcPr>
            <w:tcW w:w="1231"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lastRenderedPageBreak/>
              <w:t>5</w:t>
            </w:r>
          </w:p>
        </w:tc>
        <w:tc>
          <w:tcPr>
            <w:tcW w:w="2563"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63º54’15”W   8º44’28”S</w:t>
            </w:r>
          </w:p>
        </w:tc>
        <w:tc>
          <w:tcPr>
            <w:tcW w:w="1843"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Média</w:t>
            </w:r>
          </w:p>
        </w:tc>
        <w:tc>
          <w:tcPr>
            <w:tcW w:w="3882" w:type="dxa"/>
            <w:shd w:val="clear" w:color="auto" w:fill="auto"/>
          </w:tcPr>
          <w:p w:rsidR="00115A0C" w:rsidRPr="00B364CB" w:rsidRDefault="00115A0C" w:rsidP="00480C9C">
            <w:pPr>
              <w:spacing w:after="0" w:line="240" w:lineRule="auto"/>
              <w:jc w:val="both"/>
              <w:rPr>
                <w:rFonts w:ascii="Times New Roman" w:hAnsi="Times New Roman"/>
                <w:color w:val="000000" w:themeColor="text1"/>
                <w:szCs w:val="24"/>
              </w:rPr>
            </w:pPr>
            <w:r w:rsidRPr="00B364CB">
              <w:rPr>
                <w:rFonts w:ascii="Times New Roman" w:hAnsi="Times New Roman"/>
                <w:color w:val="000000" w:themeColor="text1"/>
                <w:szCs w:val="24"/>
              </w:rPr>
              <w:t>Área em fase de conversão para urban</w:t>
            </w:r>
            <w:r w:rsidR="00480C9C">
              <w:rPr>
                <w:rFonts w:ascii="Times New Roman" w:hAnsi="Times New Roman"/>
                <w:color w:val="000000" w:themeColor="text1"/>
                <w:szCs w:val="24"/>
              </w:rPr>
              <w:t>ização</w:t>
            </w:r>
            <w:r w:rsidR="00850BA6" w:rsidRPr="00B364CB">
              <w:rPr>
                <w:rFonts w:ascii="Times New Roman" w:hAnsi="Times New Roman"/>
                <w:color w:val="000000" w:themeColor="text1"/>
                <w:szCs w:val="24"/>
              </w:rPr>
              <w:t xml:space="preserve"> e</w:t>
            </w:r>
            <w:r w:rsidRPr="00B364CB">
              <w:rPr>
                <w:rFonts w:ascii="Times New Roman" w:hAnsi="Times New Roman"/>
                <w:color w:val="000000" w:themeColor="text1"/>
                <w:szCs w:val="24"/>
              </w:rPr>
              <w:t xml:space="preserve"> </w:t>
            </w:r>
            <w:r w:rsidR="00850BA6" w:rsidRPr="00B364CB">
              <w:rPr>
                <w:rFonts w:ascii="Times New Roman" w:hAnsi="Times New Roman"/>
                <w:color w:val="000000" w:themeColor="text1"/>
                <w:szCs w:val="24"/>
              </w:rPr>
              <w:t>solo coberto por gramíneas.</w:t>
            </w:r>
            <w:r w:rsidR="00850BA6" w:rsidRPr="00B364CB">
              <w:rPr>
                <w:rFonts w:ascii="Times New Roman" w:hAnsi="Times New Roman"/>
                <w:color w:val="000000" w:themeColor="text1"/>
              </w:rPr>
              <w:t xml:space="preserve"> Relevo </w:t>
            </w:r>
            <w:r w:rsidR="00424B03">
              <w:rPr>
                <w:rFonts w:ascii="Times New Roman" w:hAnsi="Times New Roman"/>
                <w:color w:val="000000" w:themeColor="text1"/>
                <w:szCs w:val="24"/>
              </w:rPr>
              <w:t>ondulado. T</w:t>
            </w:r>
            <w:r w:rsidR="00F622C9" w:rsidRPr="00B364CB">
              <w:rPr>
                <w:rFonts w:ascii="Times New Roman" w:hAnsi="Times New Roman"/>
                <w:color w:val="000000" w:themeColor="text1"/>
                <w:szCs w:val="24"/>
              </w:rPr>
              <w:t xml:space="preserve">ransição entre </w:t>
            </w:r>
            <w:r w:rsidR="00424B03">
              <w:rPr>
                <w:rFonts w:ascii="Times New Roman" w:hAnsi="Times New Roman"/>
                <w:color w:val="000000" w:themeColor="text1"/>
                <w:szCs w:val="24"/>
              </w:rPr>
              <w:t>a zona</w:t>
            </w:r>
            <w:r w:rsidR="00424B03" w:rsidRPr="00B364CB">
              <w:rPr>
                <w:rFonts w:ascii="Times New Roman" w:hAnsi="Times New Roman"/>
                <w:color w:val="000000" w:themeColor="text1"/>
              </w:rPr>
              <w:t xml:space="preserve"> coesa</w:t>
            </w:r>
            <w:r w:rsidR="00424B03" w:rsidRPr="00B364CB">
              <w:rPr>
                <w:rFonts w:ascii="Times New Roman" w:hAnsi="Times New Roman"/>
                <w:color w:val="000000" w:themeColor="text1"/>
                <w:szCs w:val="24"/>
              </w:rPr>
              <w:t xml:space="preserve"> </w:t>
            </w:r>
            <w:r w:rsidR="00424B03">
              <w:rPr>
                <w:rFonts w:ascii="Times New Roman" w:hAnsi="Times New Roman"/>
                <w:color w:val="000000" w:themeColor="text1"/>
                <w:szCs w:val="24"/>
              </w:rPr>
              <w:t xml:space="preserve">do </w:t>
            </w:r>
            <w:r w:rsidR="00424B03" w:rsidRPr="00B364CB">
              <w:rPr>
                <w:rFonts w:ascii="Times New Roman" w:hAnsi="Times New Roman"/>
                <w:color w:val="000000" w:themeColor="text1"/>
                <w:szCs w:val="24"/>
              </w:rPr>
              <w:t xml:space="preserve">perfil </w:t>
            </w:r>
            <w:proofErr w:type="spellStart"/>
            <w:r w:rsidR="00424B03" w:rsidRPr="00B364CB">
              <w:rPr>
                <w:rFonts w:ascii="Times New Roman" w:hAnsi="Times New Roman"/>
                <w:color w:val="000000" w:themeColor="text1"/>
                <w:szCs w:val="24"/>
              </w:rPr>
              <w:t>laterítico</w:t>
            </w:r>
            <w:proofErr w:type="spellEnd"/>
            <w:r w:rsidR="00424B03">
              <w:rPr>
                <w:rFonts w:ascii="Times New Roman" w:hAnsi="Times New Roman"/>
                <w:color w:val="000000" w:themeColor="text1"/>
                <w:szCs w:val="24"/>
              </w:rPr>
              <w:t xml:space="preserve"> ferruginoso imaturo incompleto</w:t>
            </w:r>
            <w:r w:rsidR="00424B03" w:rsidRPr="00B364CB">
              <w:rPr>
                <w:rFonts w:ascii="Times New Roman" w:hAnsi="Times New Roman"/>
                <w:color w:val="000000" w:themeColor="text1"/>
                <w:szCs w:val="24"/>
              </w:rPr>
              <w:t xml:space="preserve"> </w:t>
            </w:r>
            <w:r w:rsidR="00E10AD8" w:rsidRPr="00B364CB">
              <w:rPr>
                <w:rFonts w:ascii="Times New Roman" w:hAnsi="Times New Roman"/>
                <w:color w:val="000000" w:themeColor="text1"/>
                <w:szCs w:val="24"/>
              </w:rPr>
              <w:t>e sedimentos fluviais do igarapé dos Tangues</w:t>
            </w:r>
            <w:r w:rsidRPr="00B364CB">
              <w:rPr>
                <w:rFonts w:ascii="Times New Roman" w:hAnsi="Times New Roman"/>
                <w:color w:val="000000" w:themeColor="text1"/>
                <w:szCs w:val="24"/>
              </w:rPr>
              <w:t>. Movimentos de massa acentuados</w:t>
            </w:r>
            <w:r w:rsidR="00850BA6" w:rsidRPr="00B364CB">
              <w:rPr>
                <w:rFonts w:ascii="Times New Roman" w:hAnsi="Times New Roman"/>
                <w:color w:val="000000" w:themeColor="text1"/>
                <w:szCs w:val="24"/>
              </w:rPr>
              <w:t>,</w:t>
            </w:r>
            <w:r w:rsidRPr="00B364CB">
              <w:rPr>
                <w:rFonts w:ascii="Times New Roman" w:hAnsi="Times New Roman"/>
                <w:color w:val="000000" w:themeColor="text1"/>
                <w:szCs w:val="24"/>
              </w:rPr>
              <w:t xml:space="preserve"> Bairro São Sebastião.</w:t>
            </w:r>
          </w:p>
        </w:tc>
      </w:tr>
      <w:tr w:rsidR="00115A0C" w:rsidTr="00EC5069">
        <w:trPr>
          <w:jc w:val="center"/>
        </w:trPr>
        <w:tc>
          <w:tcPr>
            <w:tcW w:w="1231"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6</w:t>
            </w:r>
          </w:p>
        </w:tc>
        <w:tc>
          <w:tcPr>
            <w:tcW w:w="2563"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63º54’05” W  8º 43’ 58”S</w:t>
            </w:r>
          </w:p>
        </w:tc>
        <w:tc>
          <w:tcPr>
            <w:tcW w:w="1843"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Média</w:t>
            </w:r>
          </w:p>
        </w:tc>
        <w:tc>
          <w:tcPr>
            <w:tcW w:w="3882" w:type="dxa"/>
            <w:shd w:val="clear" w:color="auto" w:fill="auto"/>
          </w:tcPr>
          <w:p w:rsidR="00115A0C" w:rsidRPr="00B364CB" w:rsidRDefault="00115A0C" w:rsidP="00480C9C">
            <w:pPr>
              <w:spacing w:after="0" w:line="240" w:lineRule="auto"/>
              <w:jc w:val="both"/>
              <w:rPr>
                <w:rFonts w:ascii="Times New Roman" w:hAnsi="Times New Roman"/>
                <w:color w:val="000000" w:themeColor="text1"/>
                <w:szCs w:val="24"/>
              </w:rPr>
            </w:pPr>
            <w:r w:rsidRPr="00B364CB">
              <w:rPr>
                <w:rFonts w:ascii="Times New Roman" w:hAnsi="Times New Roman"/>
                <w:color w:val="000000" w:themeColor="text1"/>
                <w:szCs w:val="24"/>
              </w:rPr>
              <w:t xml:space="preserve">Área com parte da vegetação original </w:t>
            </w:r>
            <w:proofErr w:type="spellStart"/>
            <w:r w:rsidRPr="00B364CB">
              <w:rPr>
                <w:rFonts w:ascii="Times New Roman" w:hAnsi="Times New Roman"/>
                <w:color w:val="000000" w:themeColor="text1"/>
                <w:szCs w:val="24"/>
              </w:rPr>
              <w:t>servada</w:t>
            </w:r>
            <w:proofErr w:type="spellEnd"/>
            <w:r w:rsidRPr="00B364CB">
              <w:rPr>
                <w:rFonts w:ascii="Times New Roman" w:hAnsi="Times New Roman"/>
                <w:color w:val="000000" w:themeColor="text1"/>
                <w:szCs w:val="24"/>
              </w:rPr>
              <w:t xml:space="preserve"> e </w:t>
            </w:r>
            <w:r w:rsidR="00850BA6" w:rsidRPr="00B364CB">
              <w:rPr>
                <w:rFonts w:ascii="Times New Roman" w:hAnsi="Times New Roman"/>
                <w:color w:val="000000" w:themeColor="text1"/>
                <w:szCs w:val="24"/>
              </w:rPr>
              <w:t>relevo</w:t>
            </w:r>
            <w:r w:rsidRPr="00B364CB">
              <w:rPr>
                <w:rFonts w:ascii="Times New Roman" w:hAnsi="Times New Roman"/>
                <w:color w:val="000000" w:themeColor="text1"/>
                <w:szCs w:val="24"/>
              </w:rPr>
              <w:t xml:space="preserve"> ondulado</w:t>
            </w:r>
            <w:r w:rsidR="00480C9C">
              <w:rPr>
                <w:rFonts w:ascii="Times New Roman" w:hAnsi="Times New Roman"/>
                <w:color w:val="000000" w:themeColor="text1"/>
                <w:szCs w:val="24"/>
              </w:rPr>
              <w:t>. Z</w:t>
            </w:r>
            <w:r w:rsidR="00E85831" w:rsidRPr="00B364CB">
              <w:rPr>
                <w:rFonts w:ascii="Times New Roman" w:hAnsi="Times New Roman"/>
                <w:color w:val="000000" w:themeColor="text1"/>
                <w:szCs w:val="24"/>
              </w:rPr>
              <w:t xml:space="preserve">ona argilosa mosqueada </w:t>
            </w:r>
            <w:r w:rsidR="00424B03">
              <w:rPr>
                <w:rFonts w:ascii="Times New Roman" w:hAnsi="Times New Roman"/>
                <w:color w:val="000000" w:themeColor="text1"/>
                <w:szCs w:val="24"/>
              </w:rPr>
              <w:t xml:space="preserve">do </w:t>
            </w:r>
            <w:r w:rsidR="00424B03" w:rsidRPr="00B364CB">
              <w:rPr>
                <w:rFonts w:ascii="Times New Roman" w:hAnsi="Times New Roman"/>
                <w:color w:val="000000" w:themeColor="text1"/>
                <w:szCs w:val="24"/>
              </w:rPr>
              <w:t xml:space="preserve">perfil </w:t>
            </w:r>
            <w:proofErr w:type="spellStart"/>
            <w:r w:rsidR="00424B03" w:rsidRPr="00B364CB">
              <w:rPr>
                <w:rFonts w:ascii="Times New Roman" w:hAnsi="Times New Roman"/>
                <w:color w:val="000000" w:themeColor="text1"/>
                <w:szCs w:val="24"/>
              </w:rPr>
              <w:t>laterítico</w:t>
            </w:r>
            <w:proofErr w:type="spellEnd"/>
            <w:r w:rsidR="00424B03">
              <w:rPr>
                <w:rFonts w:ascii="Times New Roman" w:hAnsi="Times New Roman"/>
                <w:color w:val="000000" w:themeColor="text1"/>
                <w:szCs w:val="24"/>
              </w:rPr>
              <w:t xml:space="preserve"> ferruginoso imaturo incompleto</w:t>
            </w:r>
            <w:r w:rsidR="00E85831" w:rsidRPr="00B364CB">
              <w:rPr>
                <w:rFonts w:ascii="Times New Roman" w:hAnsi="Times New Roman"/>
                <w:color w:val="000000" w:themeColor="text1"/>
                <w:szCs w:val="24"/>
              </w:rPr>
              <w:t xml:space="preserve">, </w:t>
            </w:r>
            <w:r w:rsidRPr="00B364CB">
              <w:rPr>
                <w:rFonts w:ascii="Times New Roman" w:hAnsi="Times New Roman"/>
                <w:color w:val="000000" w:themeColor="text1"/>
                <w:szCs w:val="24"/>
              </w:rPr>
              <w:t>Bairro Nacional.</w:t>
            </w:r>
          </w:p>
        </w:tc>
      </w:tr>
      <w:tr w:rsidR="00115A0C" w:rsidTr="00EC5069">
        <w:trPr>
          <w:jc w:val="center"/>
        </w:trPr>
        <w:tc>
          <w:tcPr>
            <w:tcW w:w="1231"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7</w:t>
            </w:r>
          </w:p>
        </w:tc>
        <w:tc>
          <w:tcPr>
            <w:tcW w:w="2563"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63º55”42’W   8º 44’ 11”</w:t>
            </w:r>
          </w:p>
        </w:tc>
        <w:tc>
          <w:tcPr>
            <w:tcW w:w="1843"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Muito alta</w:t>
            </w:r>
          </w:p>
        </w:tc>
        <w:tc>
          <w:tcPr>
            <w:tcW w:w="3882" w:type="dxa"/>
            <w:shd w:val="clear" w:color="auto" w:fill="auto"/>
          </w:tcPr>
          <w:p w:rsidR="00115A0C" w:rsidRPr="00B364CB" w:rsidRDefault="00115A0C" w:rsidP="00480C9C">
            <w:pPr>
              <w:spacing w:after="0" w:line="240" w:lineRule="auto"/>
              <w:jc w:val="both"/>
              <w:rPr>
                <w:rFonts w:ascii="Times New Roman" w:hAnsi="Times New Roman"/>
                <w:color w:val="000000" w:themeColor="text1"/>
                <w:szCs w:val="24"/>
              </w:rPr>
            </w:pPr>
            <w:r w:rsidRPr="00B364CB">
              <w:rPr>
                <w:rFonts w:ascii="Times New Roman" w:hAnsi="Times New Roman"/>
                <w:color w:val="000000" w:themeColor="text1"/>
                <w:szCs w:val="24"/>
              </w:rPr>
              <w:t xml:space="preserve">Área portuária. </w:t>
            </w:r>
            <w:r w:rsidR="00850BA6" w:rsidRPr="00B364CB">
              <w:rPr>
                <w:rFonts w:ascii="Times New Roman" w:hAnsi="Times New Roman"/>
                <w:color w:val="000000" w:themeColor="text1"/>
                <w:szCs w:val="24"/>
              </w:rPr>
              <w:t>Ocorrência tanto de solo exposto quanto impermeabilizado. Relevo</w:t>
            </w:r>
            <w:r w:rsidR="00480C9C">
              <w:rPr>
                <w:rFonts w:ascii="Times New Roman" w:hAnsi="Times New Roman"/>
                <w:color w:val="000000" w:themeColor="text1"/>
                <w:szCs w:val="24"/>
              </w:rPr>
              <w:t xml:space="preserve"> ondulado. S</w:t>
            </w:r>
            <w:r w:rsidR="00850BA6" w:rsidRPr="00B364CB">
              <w:rPr>
                <w:rFonts w:ascii="Times New Roman" w:hAnsi="Times New Roman"/>
                <w:color w:val="000000" w:themeColor="text1"/>
                <w:szCs w:val="24"/>
              </w:rPr>
              <w:t>edimentos fluviais do rio Madeira,</w:t>
            </w:r>
            <w:r w:rsidRPr="00B364CB">
              <w:rPr>
                <w:rFonts w:ascii="Times New Roman" w:hAnsi="Times New Roman"/>
                <w:color w:val="000000" w:themeColor="text1"/>
                <w:szCs w:val="24"/>
              </w:rPr>
              <w:t xml:space="preserve"> Bairro </w:t>
            </w:r>
            <w:proofErr w:type="spellStart"/>
            <w:r w:rsidRPr="00B364CB">
              <w:rPr>
                <w:rFonts w:ascii="Times New Roman" w:hAnsi="Times New Roman"/>
                <w:color w:val="000000" w:themeColor="text1"/>
                <w:szCs w:val="24"/>
              </w:rPr>
              <w:t>Panair</w:t>
            </w:r>
            <w:proofErr w:type="spellEnd"/>
            <w:r w:rsidRPr="00B364CB">
              <w:rPr>
                <w:rFonts w:ascii="Times New Roman" w:hAnsi="Times New Roman"/>
                <w:color w:val="000000" w:themeColor="text1"/>
                <w:szCs w:val="24"/>
              </w:rPr>
              <w:t>.</w:t>
            </w:r>
          </w:p>
        </w:tc>
      </w:tr>
      <w:tr w:rsidR="00115A0C" w:rsidTr="00EC5069">
        <w:trPr>
          <w:trHeight w:val="675"/>
          <w:jc w:val="center"/>
        </w:trPr>
        <w:tc>
          <w:tcPr>
            <w:tcW w:w="1231"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8</w:t>
            </w:r>
          </w:p>
        </w:tc>
        <w:tc>
          <w:tcPr>
            <w:tcW w:w="2563"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63º54”58’W   8º 43’ 54”</w:t>
            </w:r>
          </w:p>
        </w:tc>
        <w:tc>
          <w:tcPr>
            <w:tcW w:w="1843"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Baixa</w:t>
            </w:r>
          </w:p>
        </w:tc>
        <w:tc>
          <w:tcPr>
            <w:tcW w:w="3882" w:type="dxa"/>
            <w:shd w:val="clear" w:color="auto" w:fill="auto"/>
          </w:tcPr>
          <w:p w:rsidR="00115A0C" w:rsidRPr="00B364CB" w:rsidRDefault="00115A0C" w:rsidP="00480C9C">
            <w:pPr>
              <w:spacing w:after="0" w:line="240" w:lineRule="auto"/>
              <w:jc w:val="both"/>
              <w:rPr>
                <w:rFonts w:ascii="Times New Roman" w:hAnsi="Times New Roman"/>
                <w:color w:val="000000" w:themeColor="text1"/>
                <w:szCs w:val="24"/>
              </w:rPr>
            </w:pPr>
            <w:r w:rsidRPr="00B364CB">
              <w:rPr>
                <w:rFonts w:ascii="Times New Roman" w:hAnsi="Times New Roman"/>
                <w:color w:val="000000" w:themeColor="text1"/>
                <w:szCs w:val="24"/>
              </w:rPr>
              <w:t xml:space="preserve">Área fortemente urbanizada </w:t>
            </w:r>
            <w:r w:rsidR="00297A8A" w:rsidRPr="00B364CB">
              <w:rPr>
                <w:rFonts w:ascii="Times New Roman" w:hAnsi="Times New Roman"/>
                <w:color w:val="000000" w:themeColor="text1"/>
                <w:szCs w:val="24"/>
              </w:rPr>
              <w:t>e solo exposto. Relevo</w:t>
            </w:r>
            <w:r w:rsidRPr="00B364CB">
              <w:rPr>
                <w:rFonts w:ascii="Times New Roman" w:hAnsi="Times New Roman"/>
                <w:color w:val="000000" w:themeColor="text1"/>
                <w:szCs w:val="24"/>
              </w:rPr>
              <w:t xml:space="preserve"> suavemente ondulado</w:t>
            </w:r>
            <w:r w:rsidR="00480C9C">
              <w:rPr>
                <w:rFonts w:ascii="Times New Roman" w:hAnsi="Times New Roman"/>
                <w:color w:val="000000" w:themeColor="text1"/>
                <w:szCs w:val="24"/>
              </w:rPr>
              <w:t>.</w:t>
            </w:r>
            <w:r w:rsidR="00297A8A" w:rsidRPr="00B364CB">
              <w:rPr>
                <w:rFonts w:ascii="Times New Roman" w:hAnsi="Times New Roman"/>
                <w:color w:val="000000" w:themeColor="text1"/>
                <w:szCs w:val="24"/>
              </w:rPr>
              <w:t xml:space="preserve"> Zo</w:t>
            </w:r>
            <w:r w:rsidRPr="00B364CB">
              <w:rPr>
                <w:rFonts w:ascii="Times New Roman" w:hAnsi="Times New Roman"/>
                <w:color w:val="000000" w:themeColor="text1"/>
                <w:szCs w:val="24"/>
              </w:rPr>
              <w:t xml:space="preserve">na argilosa mosqueada </w:t>
            </w:r>
            <w:r w:rsidR="00424B03">
              <w:rPr>
                <w:rFonts w:ascii="Times New Roman" w:hAnsi="Times New Roman"/>
                <w:color w:val="000000" w:themeColor="text1"/>
                <w:szCs w:val="24"/>
              </w:rPr>
              <w:t xml:space="preserve">do </w:t>
            </w:r>
            <w:r w:rsidR="00424B03" w:rsidRPr="00B364CB">
              <w:rPr>
                <w:rFonts w:ascii="Times New Roman" w:hAnsi="Times New Roman"/>
                <w:color w:val="000000" w:themeColor="text1"/>
                <w:szCs w:val="24"/>
              </w:rPr>
              <w:t xml:space="preserve">perfil </w:t>
            </w:r>
            <w:proofErr w:type="spellStart"/>
            <w:r w:rsidR="00424B03" w:rsidRPr="00B364CB">
              <w:rPr>
                <w:rFonts w:ascii="Times New Roman" w:hAnsi="Times New Roman"/>
                <w:color w:val="000000" w:themeColor="text1"/>
                <w:szCs w:val="24"/>
              </w:rPr>
              <w:t>laterítico</w:t>
            </w:r>
            <w:proofErr w:type="spellEnd"/>
            <w:r w:rsidR="00424B03">
              <w:rPr>
                <w:rFonts w:ascii="Times New Roman" w:hAnsi="Times New Roman"/>
                <w:color w:val="000000" w:themeColor="text1"/>
                <w:szCs w:val="24"/>
              </w:rPr>
              <w:t xml:space="preserve"> ferruginoso imaturo incompleto</w:t>
            </w:r>
            <w:r w:rsidR="00297A8A" w:rsidRPr="00B364CB">
              <w:rPr>
                <w:rFonts w:ascii="Times New Roman" w:hAnsi="Times New Roman"/>
                <w:color w:val="000000" w:themeColor="text1"/>
                <w:szCs w:val="24"/>
              </w:rPr>
              <w:t xml:space="preserve">, </w:t>
            </w:r>
            <w:r w:rsidRPr="00B364CB">
              <w:rPr>
                <w:rFonts w:ascii="Times New Roman" w:hAnsi="Times New Roman"/>
                <w:color w:val="000000" w:themeColor="text1"/>
                <w:szCs w:val="24"/>
              </w:rPr>
              <w:t>Bairro Nacional.</w:t>
            </w:r>
          </w:p>
        </w:tc>
      </w:tr>
      <w:tr w:rsidR="00115A0C" w:rsidTr="00EC5069">
        <w:trPr>
          <w:trHeight w:val="708"/>
          <w:jc w:val="center"/>
        </w:trPr>
        <w:tc>
          <w:tcPr>
            <w:tcW w:w="1231"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9</w:t>
            </w:r>
          </w:p>
        </w:tc>
        <w:tc>
          <w:tcPr>
            <w:tcW w:w="2563"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63º54”36’W   8º 44’ 45”</w:t>
            </w:r>
          </w:p>
        </w:tc>
        <w:tc>
          <w:tcPr>
            <w:tcW w:w="1843" w:type="dxa"/>
            <w:shd w:val="clear" w:color="auto" w:fill="auto"/>
            <w:vAlign w:val="center"/>
          </w:tcPr>
          <w:p w:rsidR="00115A0C" w:rsidRPr="00601146" w:rsidRDefault="00115A0C" w:rsidP="00EC5069">
            <w:pPr>
              <w:spacing w:before="240" w:after="0" w:line="240" w:lineRule="auto"/>
              <w:jc w:val="center"/>
              <w:rPr>
                <w:rFonts w:ascii="Times New Roman" w:hAnsi="Times New Roman"/>
                <w:szCs w:val="24"/>
              </w:rPr>
            </w:pPr>
            <w:r w:rsidRPr="00601146">
              <w:rPr>
                <w:rFonts w:ascii="Times New Roman" w:hAnsi="Times New Roman"/>
                <w:szCs w:val="24"/>
              </w:rPr>
              <w:t>Baixa</w:t>
            </w:r>
          </w:p>
        </w:tc>
        <w:tc>
          <w:tcPr>
            <w:tcW w:w="3882" w:type="dxa"/>
            <w:shd w:val="clear" w:color="auto" w:fill="auto"/>
          </w:tcPr>
          <w:p w:rsidR="00115A0C" w:rsidRPr="00B364CB" w:rsidRDefault="00115A0C" w:rsidP="00424B03">
            <w:pPr>
              <w:spacing w:after="0" w:line="240" w:lineRule="auto"/>
              <w:jc w:val="both"/>
              <w:rPr>
                <w:rFonts w:ascii="Times New Roman" w:hAnsi="Times New Roman"/>
                <w:color w:val="000000" w:themeColor="text1"/>
                <w:szCs w:val="24"/>
              </w:rPr>
            </w:pPr>
            <w:r w:rsidRPr="00B364CB">
              <w:rPr>
                <w:rFonts w:ascii="Times New Roman" w:hAnsi="Times New Roman"/>
                <w:color w:val="000000" w:themeColor="text1"/>
                <w:szCs w:val="24"/>
              </w:rPr>
              <w:t>Área fortemente urbanizada</w:t>
            </w:r>
            <w:r w:rsidR="00297A8A" w:rsidRPr="00B364CB">
              <w:rPr>
                <w:rFonts w:ascii="Times New Roman" w:hAnsi="Times New Roman"/>
                <w:color w:val="000000" w:themeColor="text1"/>
                <w:szCs w:val="24"/>
              </w:rPr>
              <w:t xml:space="preserve"> e</w:t>
            </w:r>
            <w:r w:rsidRPr="00B364CB">
              <w:rPr>
                <w:rFonts w:ascii="Times New Roman" w:hAnsi="Times New Roman"/>
                <w:color w:val="000000" w:themeColor="text1"/>
                <w:szCs w:val="24"/>
              </w:rPr>
              <w:t xml:space="preserve"> </w:t>
            </w:r>
            <w:r w:rsidR="00297A8A" w:rsidRPr="00B364CB">
              <w:rPr>
                <w:rFonts w:ascii="Times New Roman" w:hAnsi="Times New Roman"/>
                <w:color w:val="000000" w:themeColor="text1"/>
                <w:szCs w:val="24"/>
              </w:rPr>
              <w:t>impermeabilizada. Relevo</w:t>
            </w:r>
            <w:r w:rsidRPr="00B364CB">
              <w:rPr>
                <w:rFonts w:ascii="Times New Roman" w:hAnsi="Times New Roman"/>
                <w:color w:val="000000" w:themeColor="text1"/>
                <w:szCs w:val="24"/>
              </w:rPr>
              <w:t xml:space="preserve"> suavemente ondulado</w:t>
            </w:r>
            <w:r w:rsidR="00297A8A" w:rsidRPr="00B364CB">
              <w:rPr>
                <w:rFonts w:ascii="Times New Roman" w:hAnsi="Times New Roman"/>
                <w:color w:val="000000" w:themeColor="text1"/>
                <w:szCs w:val="24"/>
              </w:rPr>
              <w:t>,</w:t>
            </w:r>
            <w:r w:rsidRPr="00B364CB">
              <w:rPr>
                <w:rFonts w:ascii="Times New Roman" w:hAnsi="Times New Roman"/>
                <w:color w:val="000000" w:themeColor="text1"/>
                <w:szCs w:val="24"/>
              </w:rPr>
              <w:t xml:space="preserve"> </w:t>
            </w:r>
            <w:r w:rsidR="00424B03">
              <w:rPr>
                <w:rFonts w:ascii="Times New Roman" w:hAnsi="Times New Roman"/>
                <w:color w:val="000000" w:themeColor="text1"/>
                <w:szCs w:val="24"/>
              </w:rPr>
              <w:t>z</w:t>
            </w:r>
            <w:r w:rsidR="00424B03" w:rsidRPr="00B364CB">
              <w:rPr>
                <w:rFonts w:ascii="Times New Roman" w:hAnsi="Times New Roman"/>
                <w:color w:val="000000" w:themeColor="text1"/>
                <w:szCs w:val="24"/>
              </w:rPr>
              <w:t xml:space="preserve">ona argilosa mosqueada </w:t>
            </w:r>
            <w:r w:rsidR="00424B03">
              <w:rPr>
                <w:rFonts w:ascii="Times New Roman" w:hAnsi="Times New Roman"/>
                <w:color w:val="000000" w:themeColor="text1"/>
                <w:szCs w:val="24"/>
              </w:rPr>
              <w:t xml:space="preserve">do </w:t>
            </w:r>
            <w:r w:rsidR="00424B03" w:rsidRPr="00B364CB">
              <w:rPr>
                <w:rFonts w:ascii="Times New Roman" w:hAnsi="Times New Roman"/>
                <w:color w:val="000000" w:themeColor="text1"/>
                <w:szCs w:val="24"/>
              </w:rPr>
              <w:t xml:space="preserve">perfil </w:t>
            </w:r>
            <w:proofErr w:type="spellStart"/>
            <w:r w:rsidR="00424B03" w:rsidRPr="00B364CB">
              <w:rPr>
                <w:rFonts w:ascii="Times New Roman" w:hAnsi="Times New Roman"/>
                <w:color w:val="000000" w:themeColor="text1"/>
                <w:szCs w:val="24"/>
              </w:rPr>
              <w:t>laterítico</w:t>
            </w:r>
            <w:proofErr w:type="spellEnd"/>
            <w:r w:rsidR="00424B03">
              <w:rPr>
                <w:rFonts w:ascii="Times New Roman" w:hAnsi="Times New Roman"/>
                <w:color w:val="000000" w:themeColor="text1"/>
                <w:szCs w:val="24"/>
              </w:rPr>
              <w:t xml:space="preserve"> ferruginoso imaturo incompleto</w:t>
            </w:r>
            <w:r w:rsidRPr="00B364CB">
              <w:rPr>
                <w:rFonts w:ascii="Times New Roman" w:hAnsi="Times New Roman"/>
                <w:color w:val="000000" w:themeColor="text1"/>
                <w:szCs w:val="24"/>
              </w:rPr>
              <w:t>, Bairro Pedrinhas.</w:t>
            </w:r>
          </w:p>
        </w:tc>
      </w:tr>
    </w:tbl>
    <w:p w:rsidR="000E448B" w:rsidRDefault="000E448B" w:rsidP="001959A3">
      <w:pPr>
        <w:spacing w:after="120" w:line="360" w:lineRule="auto"/>
        <w:ind w:firstLine="709"/>
        <w:jc w:val="both"/>
        <w:rPr>
          <w:rFonts w:ascii="Times New Roman" w:hAnsi="Times New Roman"/>
          <w:sz w:val="24"/>
          <w:szCs w:val="24"/>
        </w:rPr>
      </w:pPr>
    </w:p>
    <w:p w:rsidR="00C03B0E" w:rsidRPr="009570ED" w:rsidRDefault="0049739D" w:rsidP="008D092A">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O</w:t>
      </w:r>
      <w:r w:rsidR="009F5D77" w:rsidRPr="009570ED">
        <w:rPr>
          <w:rFonts w:ascii="Times New Roman" w:hAnsi="Times New Roman"/>
          <w:color w:val="000000" w:themeColor="text1"/>
          <w:sz w:val="24"/>
          <w:szCs w:val="24"/>
        </w:rPr>
        <w:t xml:space="preserve">s depósitos </w:t>
      </w:r>
      <w:r w:rsidR="0068727F" w:rsidRPr="009570ED">
        <w:rPr>
          <w:rFonts w:ascii="Times New Roman" w:hAnsi="Times New Roman"/>
          <w:color w:val="000000" w:themeColor="text1"/>
          <w:sz w:val="24"/>
          <w:szCs w:val="24"/>
        </w:rPr>
        <w:t xml:space="preserve">sedimentares </w:t>
      </w:r>
      <w:r w:rsidR="009F5D77" w:rsidRPr="009570ED">
        <w:rPr>
          <w:rFonts w:ascii="Times New Roman" w:hAnsi="Times New Roman"/>
          <w:color w:val="000000" w:themeColor="text1"/>
          <w:sz w:val="24"/>
          <w:szCs w:val="24"/>
        </w:rPr>
        <w:t>fluviais</w:t>
      </w:r>
      <w:r w:rsidR="00A05D19" w:rsidRPr="009570ED">
        <w:rPr>
          <w:rFonts w:ascii="Times New Roman" w:hAnsi="Times New Roman"/>
          <w:color w:val="000000" w:themeColor="text1"/>
          <w:sz w:val="24"/>
          <w:szCs w:val="24"/>
        </w:rPr>
        <w:t xml:space="preserve"> </w:t>
      </w:r>
      <w:r w:rsidRPr="009570ED">
        <w:rPr>
          <w:rFonts w:ascii="Times New Roman" w:hAnsi="Times New Roman"/>
          <w:color w:val="000000" w:themeColor="text1"/>
          <w:sz w:val="24"/>
          <w:szCs w:val="24"/>
        </w:rPr>
        <w:t xml:space="preserve">na área </w:t>
      </w:r>
      <w:r w:rsidR="003C2212" w:rsidRPr="009570ED">
        <w:rPr>
          <w:rFonts w:ascii="Times New Roman" w:hAnsi="Times New Roman"/>
          <w:color w:val="000000" w:themeColor="text1"/>
          <w:sz w:val="24"/>
          <w:szCs w:val="24"/>
        </w:rPr>
        <w:t>de estudo</w:t>
      </w:r>
      <w:r w:rsidRPr="009570ED">
        <w:rPr>
          <w:rFonts w:ascii="Times New Roman" w:hAnsi="Times New Roman"/>
          <w:color w:val="000000" w:themeColor="text1"/>
          <w:sz w:val="24"/>
          <w:szCs w:val="24"/>
        </w:rPr>
        <w:t xml:space="preserve"> </w:t>
      </w:r>
      <w:r w:rsidR="007F1401" w:rsidRPr="009570ED">
        <w:rPr>
          <w:rFonts w:ascii="Times New Roman" w:hAnsi="Times New Roman"/>
          <w:color w:val="000000" w:themeColor="text1"/>
          <w:sz w:val="24"/>
          <w:szCs w:val="24"/>
        </w:rPr>
        <w:t xml:space="preserve">mostram classes de fragilidade ambiental de média a muito alta, </w:t>
      </w:r>
      <w:r w:rsidR="001C5196" w:rsidRPr="009570ED">
        <w:rPr>
          <w:rFonts w:ascii="Times New Roman" w:hAnsi="Times New Roman"/>
          <w:color w:val="000000" w:themeColor="text1"/>
          <w:sz w:val="24"/>
          <w:szCs w:val="24"/>
        </w:rPr>
        <w:t>sendo</w:t>
      </w:r>
      <w:r w:rsidR="007F1401" w:rsidRPr="009570ED">
        <w:rPr>
          <w:rFonts w:ascii="Times New Roman" w:hAnsi="Times New Roman"/>
          <w:color w:val="000000" w:themeColor="text1"/>
          <w:sz w:val="24"/>
          <w:szCs w:val="24"/>
        </w:rPr>
        <w:t xml:space="preserve"> identificados </w:t>
      </w:r>
      <w:r w:rsidR="003C2212" w:rsidRPr="009570ED">
        <w:rPr>
          <w:rFonts w:ascii="Times New Roman" w:hAnsi="Times New Roman"/>
          <w:color w:val="000000" w:themeColor="text1"/>
          <w:sz w:val="24"/>
          <w:szCs w:val="24"/>
        </w:rPr>
        <w:t>o</w:t>
      </w:r>
      <w:r w:rsidRPr="009570ED">
        <w:rPr>
          <w:rFonts w:ascii="Times New Roman" w:hAnsi="Times New Roman"/>
          <w:color w:val="000000" w:themeColor="text1"/>
          <w:sz w:val="24"/>
          <w:szCs w:val="24"/>
        </w:rPr>
        <w:t xml:space="preserve">s associados ao rio Madeira e os </w:t>
      </w:r>
      <w:r w:rsidR="00FA4FD4" w:rsidRPr="009570ED">
        <w:rPr>
          <w:rFonts w:ascii="Times New Roman" w:hAnsi="Times New Roman"/>
          <w:color w:val="000000" w:themeColor="text1"/>
          <w:sz w:val="24"/>
          <w:szCs w:val="24"/>
        </w:rPr>
        <w:t>associados ao</w:t>
      </w:r>
      <w:r w:rsidRPr="009570ED">
        <w:rPr>
          <w:rFonts w:ascii="Times New Roman" w:hAnsi="Times New Roman"/>
          <w:color w:val="000000" w:themeColor="text1"/>
          <w:sz w:val="24"/>
          <w:szCs w:val="24"/>
        </w:rPr>
        <w:t xml:space="preserve"> igarapé dos Tanques</w:t>
      </w:r>
      <w:r w:rsidR="00480C9C">
        <w:rPr>
          <w:rFonts w:ascii="Times New Roman" w:hAnsi="Times New Roman"/>
          <w:color w:val="000000" w:themeColor="text1"/>
          <w:sz w:val="24"/>
          <w:szCs w:val="24"/>
        </w:rPr>
        <w:t>.  Ne</w:t>
      </w:r>
      <w:r w:rsidRPr="009570ED">
        <w:rPr>
          <w:rFonts w:ascii="Times New Roman" w:hAnsi="Times New Roman"/>
          <w:color w:val="000000" w:themeColor="text1"/>
          <w:sz w:val="24"/>
          <w:szCs w:val="24"/>
        </w:rPr>
        <w:t>stes últimos, encontram-se pacotes sedimentares fluviais relativamente pouco espessos</w:t>
      </w:r>
      <w:r w:rsidR="003C2212" w:rsidRPr="009570ED">
        <w:rPr>
          <w:rFonts w:ascii="Times New Roman" w:hAnsi="Times New Roman"/>
          <w:color w:val="000000" w:themeColor="text1"/>
          <w:sz w:val="24"/>
          <w:szCs w:val="24"/>
        </w:rPr>
        <w:t>, c</w:t>
      </w:r>
      <w:r w:rsidRPr="009570ED">
        <w:rPr>
          <w:rFonts w:ascii="Times New Roman" w:hAnsi="Times New Roman"/>
          <w:color w:val="000000" w:themeColor="text1"/>
          <w:sz w:val="24"/>
          <w:szCs w:val="24"/>
        </w:rPr>
        <w:t>om reduzida distribuição em termos de área, não sendo mapeáveis na escala de trabalho (Figura 10</w:t>
      </w:r>
      <w:r w:rsidR="0097169C" w:rsidRPr="009570ED">
        <w:rPr>
          <w:rFonts w:ascii="Times New Roman" w:hAnsi="Times New Roman"/>
          <w:color w:val="000000" w:themeColor="text1"/>
          <w:sz w:val="24"/>
          <w:szCs w:val="24"/>
        </w:rPr>
        <w:t>A</w:t>
      </w:r>
      <w:r w:rsidR="001C5196" w:rsidRPr="009570ED">
        <w:rPr>
          <w:rFonts w:ascii="Times New Roman" w:hAnsi="Times New Roman"/>
          <w:color w:val="000000" w:themeColor="text1"/>
          <w:sz w:val="24"/>
          <w:szCs w:val="24"/>
        </w:rPr>
        <w:t>).</w:t>
      </w:r>
    </w:p>
    <w:p w:rsidR="007A3D98" w:rsidRPr="009570ED" w:rsidRDefault="001A7CA2" w:rsidP="008D092A">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O Ponto 7 constitui-se como </w:t>
      </w:r>
      <w:r w:rsidR="00CB0714" w:rsidRPr="009570ED">
        <w:rPr>
          <w:rFonts w:ascii="Times New Roman" w:hAnsi="Times New Roman"/>
          <w:color w:val="000000" w:themeColor="text1"/>
          <w:sz w:val="24"/>
          <w:szCs w:val="24"/>
        </w:rPr>
        <w:t xml:space="preserve">representante </w:t>
      </w:r>
      <w:r w:rsidRPr="009570ED">
        <w:rPr>
          <w:rFonts w:ascii="Times New Roman" w:hAnsi="Times New Roman"/>
          <w:color w:val="000000" w:themeColor="text1"/>
          <w:sz w:val="24"/>
          <w:szCs w:val="24"/>
        </w:rPr>
        <w:t>de locais em que sediment</w:t>
      </w:r>
      <w:r w:rsidR="00E406CC" w:rsidRPr="009570ED">
        <w:rPr>
          <w:rFonts w:ascii="Times New Roman" w:hAnsi="Times New Roman"/>
          <w:color w:val="000000" w:themeColor="text1"/>
          <w:sz w:val="24"/>
          <w:szCs w:val="24"/>
        </w:rPr>
        <w:t>os fluviais do rio Madeira</w:t>
      </w:r>
      <w:r w:rsidR="006F556A" w:rsidRPr="009570ED">
        <w:rPr>
          <w:rFonts w:ascii="Times New Roman" w:hAnsi="Times New Roman"/>
          <w:color w:val="000000" w:themeColor="text1"/>
          <w:sz w:val="24"/>
          <w:szCs w:val="24"/>
        </w:rPr>
        <w:t>,</w:t>
      </w:r>
      <w:r w:rsidR="00E406CC" w:rsidRPr="009570ED">
        <w:rPr>
          <w:rFonts w:ascii="Times New Roman" w:hAnsi="Times New Roman"/>
          <w:color w:val="000000" w:themeColor="text1"/>
          <w:sz w:val="24"/>
          <w:szCs w:val="24"/>
        </w:rPr>
        <w:t xml:space="preserve"> interagindo com a</w:t>
      </w:r>
      <w:r w:rsidR="00CB0714" w:rsidRPr="009570ED">
        <w:rPr>
          <w:rFonts w:ascii="Times New Roman" w:hAnsi="Times New Roman"/>
          <w:color w:val="000000" w:themeColor="text1"/>
          <w:sz w:val="24"/>
          <w:szCs w:val="24"/>
        </w:rPr>
        <w:t xml:space="preserve"> ação </w:t>
      </w:r>
      <w:proofErr w:type="spellStart"/>
      <w:r w:rsidR="00CB0714" w:rsidRPr="009570ED">
        <w:rPr>
          <w:rFonts w:ascii="Times New Roman" w:hAnsi="Times New Roman"/>
          <w:color w:val="000000" w:themeColor="text1"/>
          <w:sz w:val="24"/>
          <w:szCs w:val="24"/>
        </w:rPr>
        <w:t>antrópica</w:t>
      </w:r>
      <w:proofErr w:type="spellEnd"/>
      <w:r w:rsidR="006F556A" w:rsidRPr="009570ED">
        <w:rPr>
          <w:rFonts w:ascii="Times New Roman" w:hAnsi="Times New Roman"/>
          <w:color w:val="000000" w:themeColor="text1"/>
          <w:sz w:val="24"/>
          <w:szCs w:val="24"/>
        </w:rPr>
        <w:t>,</w:t>
      </w:r>
      <w:r w:rsidR="00CB0714" w:rsidRPr="009570ED">
        <w:rPr>
          <w:rFonts w:ascii="Times New Roman" w:hAnsi="Times New Roman"/>
          <w:color w:val="000000" w:themeColor="text1"/>
          <w:sz w:val="24"/>
          <w:szCs w:val="24"/>
        </w:rPr>
        <w:t xml:space="preserve"> </w:t>
      </w:r>
      <w:r w:rsidR="00E406CC" w:rsidRPr="009570ED">
        <w:rPr>
          <w:rFonts w:ascii="Times New Roman" w:hAnsi="Times New Roman"/>
          <w:color w:val="000000" w:themeColor="text1"/>
          <w:sz w:val="24"/>
          <w:szCs w:val="24"/>
        </w:rPr>
        <w:t>tem proporcionado</w:t>
      </w:r>
      <w:r w:rsidRPr="009570ED">
        <w:rPr>
          <w:rFonts w:ascii="Times New Roman" w:hAnsi="Times New Roman"/>
          <w:color w:val="000000" w:themeColor="text1"/>
          <w:sz w:val="24"/>
          <w:szCs w:val="24"/>
        </w:rPr>
        <w:t xml:space="preserve"> problemas ambientais</w:t>
      </w:r>
      <w:r w:rsidR="006F556A" w:rsidRPr="009570ED">
        <w:rPr>
          <w:rFonts w:ascii="Times New Roman" w:hAnsi="Times New Roman"/>
          <w:color w:val="000000" w:themeColor="text1"/>
          <w:sz w:val="24"/>
          <w:szCs w:val="24"/>
        </w:rPr>
        <w:t>,</w:t>
      </w:r>
      <w:r w:rsidRPr="009570ED">
        <w:rPr>
          <w:rFonts w:ascii="Times New Roman" w:hAnsi="Times New Roman"/>
          <w:color w:val="000000" w:themeColor="text1"/>
          <w:sz w:val="24"/>
          <w:szCs w:val="24"/>
        </w:rPr>
        <w:t xml:space="preserve"> </w:t>
      </w:r>
      <w:r w:rsidR="00E406CC" w:rsidRPr="009570ED">
        <w:rPr>
          <w:rFonts w:ascii="Times New Roman" w:hAnsi="Times New Roman"/>
          <w:color w:val="000000" w:themeColor="text1"/>
          <w:sz w:val="24"/>
          <w:szCs w:val="24"/>
        </w:rPr>
        <w:t xml:space="preserve">gerando porções do terreno com </w:t>
      </w:r>
      <w:r w:rsidR="00ED39D6" w:rsidRPr="009570ED">
        <w:rPr>
          <w:rFonts w:ascii="Times New Roman" w:hAnsi="Times New Roman"/>
          <w:color w:val="000000" w:themeColor="text1"/>
          <w:sz w:val="24"/>
          <w:szCs w:val="24"/>
        </w:rPr>
        <w:t xml:space="preserve">constantes </w:t>
      </w:r>
      <w:r w:rsidR="003B0C5C" w:rsidRPr="009570ED">
        <w:rPr>
          <w:rFonts w:ascii="Times New Roman" w:hAnsi="Times New Roman"/>
          <w:color w:val="000000" w:themeColor="text1"/>
          <w:sz w:val="24"/>
          <w:szCs w:val="24"/>
        </w:rPr>
        <w:t>movimentos</w:t>
      </w:r>
      <w:r w:rsidR="00637311" w:rsidRPr="009570ED">
        <w:rPr>
          <w:rFonts w:ascii="Times New Roman" w:hAnsi="Times New Roman"/>
          <w:color w:val="000000" w:themeColor="text1"/>
          <w:sz w:val="24"/>
          <w:szCs w:val="24"/>
        </w:rPr>
        <w:t xml:space="preserve"> de massas</w:t>
      </w:r>
      <w:r w:rsidR="00C03B0E" w:rsidRPr="009570ED">
        <w:rPr>
          <w:rFonts w:ascii="Times New Roman" w:hAnsi="Times New Roman"/>
          <w:color w:val="000000" w:themeColor="text1"/>
          <w:sz w:val="24"/>
          <w:szCs w:val="24"/>
        </w:rPr>
        <w:t xml:space="preserve">. </w:t>
      </w:r>
      <w:r w:rsidR="00E406CC" w:rsidRPr="009570ED">
        <w:rPr>
          <w:rFonts w:ascii="Times New Roman" w:hAnsi="Times New Roman"/>
          <w:color w:val="000000" w:themeColor="text1"/>
          <w:sz w:val="24"/>
          <w:szCs w:val="24"/>
        </w:rPr>
        <w:t xml:space="preserve">Para a contenção </w:t>
      </w:r>
      <w:r w:rsidR="00C03B0E" w:rsidRPr="009570ED">
        <w:rPr>
          <w:rFonts w:ascii="Times New Roman" w:hAnsi="Times New Roman"/>
          <w:color w:val="000000" w:themeColor="text1"/>
          <w:sz w:val="24"/>
          <w:szCs w:val="24"/>
        </w:rPr>
        <w:t>desses movimentos</w:t>
      </w:r>
      <w:r w:rsidR="00E406CC" w:rsidRPr="009570ED">
        <w:rPr>
          <w:rFonts w:ascii="Times New Roman" w:hAnsi="Times New Roman"/>
          <w:color w:val="000000" w:themeColor="text1"/>
          <w:sz w:val="24"/>
          <w:szCs w:val="24"/>
        </w:rPr>
        <w:t xml:space="preserve">, </w:t>
      </w:r>
      <w:r w:rsidR="00C03B0E" w:rsidRPr="009570ED">
        <w:rPr>
          <w:rFonts w:ascii="Times New Roman" w:hAnsi="Times New Roman"/>
          <w:color w:val="000000" w:themeColor="text1"/>
          <w:sz w:val="24"/>
          <w:szCs w:val="24"/>
        </w:rPr>
        <w:t xml:space="preserve">obras </w:t>
      </w:r>
      <w:r w:rsidR="00480C9C">
        <w:rPr>
          <w:rFonts w:ascii="Times New Roman" w:hAnsi="Times New Roman"/>
          <w:color w:val="000000" w:themeColor="text1"/>
          <w:sz w:val="24"/>
          <w:szCs w:val="24"/>
        </w:rPr>
        <w:t>para implantação de</w:t>
      </w:r>
      <w:r w:rsidR="00CB0714" w:rsidRPr="009570ED">
        <w:rPr>
          <w:rFonts w:ascii="Times New Roman" w:hAnsi="Times New Roman"/>
          <w:color w:val="000000" w:themeColor="text1"/>
          <w:sz w:val="24"/>
          <w:szCs w:val="24"/>
        </w:rPr>
        <w:t xml:space="preserve"> colchão de pedras </w:t>
      </w:r>
      <w:r w:rsidR="00C03B0E" w:rsidRPr="009570ED">
        <w:rPr>
          <w:rFonts w:ascii="Times New Roman" w:hAnsi="Times New Roman"/>
          <w:color w:val="000000" w:themeColor="text1"/>
          <w:sz w:val="24"/>
          <w:szCs w:val="24"/>
        </w:rPr>
        <w:t xml:space="preserve">(Figura 10B) estão </w:t>
      </w:r>
      <w:r w:rsidR="00E406CC" w:rsidRPr="009570ED">
        <w:rPr>
          <w:rFonts w:ascii="Times New Roman" w:hAnsi="Times New Roman"/>
          <w:color w:val="000000" w:themeColor="text1"/>
          <w:sz w:val="24"/>
          <w:szCs w:val="24"/>
        </w:rPr>
        <w:t>distribuídas</w:t>
      </w:r>
      <w:r w:rsidR="00C03B0E" w:rsidRPr="009570ED">
        <w:rPr>
          <w:rFonts w:ascii="Times New Roman" w:hAnsi="Times New Roman"/>
          <w:color w:val="000000" w:themeColor="text1"/>
          <w:sz w:val="24"/>
          <w:szCs w:val="24"/>
        </w:rPr>
        <w:t xml:space="preserve"> </w:t>
      </w:r>
      <w:r w:rsidR="00D71FAD" w:rsidRPr="009570ED">
        <w:rPr>
          <w:rFonts w:ascii="Times New Roman" w:hAnsi="Times New Roman"/>
          <w:color w:val="000000" w:themeColor="text1"/>
          <w:sz w:val="24"/>
          <w:szCs w:val="24"/>
        </w:rPr>
        <w:t>em</w:t>
      </w:r>
      <w:r w:rsidR="00891EAA" w:rsidRPr="009570ED">
        <w:rPr>
          <w:rFonts w:ascii="Times New Roman" w:hAnsi="Times New Roman"/>
          <w:color w:val="000000" w:themeColor="text1"/>
          <w:sz w:val="24"/>
          <w:szCs w:val="24"/>
        </w:rPr>
        <w:t xml:space="preserve"> en</w:t>
      </w:r>
      <w:r w:rsidR="0068727F" w:rsidRPr="009570ED">
        <w:rPr>
          <w:rFonts w:ascii="Times New Roman" w:hAnsi="Times New Roman"/>
          <w:color w:val="000000" w:themeColor="text1"/>
          <w:sz w:val="24"/>
          <w:szCs w:val="24"/>
        </w:rPr>
        <w:t>costa</w:t>
      </w:r>
      <w:r w:rsidR="00C03B0E" w:rsidRPr="009570ED">
        <w:rPr>
          <w:rFonts w:ascii="Times New Roman" w:hAnsi="Times New Roman"/>
          <w:color w:val="000000" w:themeColor="text1"/>
          <w:sz w:val="24"/>
          <w:szCs w:val="24"/>
        </w:rPr>
        <w:t xml:space="preserve">s </w:t>
      </w:r>
      <w:r w:rsidR="00CC6396" w:rsidRPr="009570ED">
        <w:rPr>
          <w:rFonts w:ascii="Times New Roman" w:hAnsi="Times New Roman"/>
          <w:color w:val="000000" w:themeColor="text1"/>
          <w:sz w:val="24"/>
          <w:szCs w:val="24"/>
        </w:rPr>
        <w:t xml:space="preserve">do rio Madeira na área de estudo, </w:t>
      </w:r>
      <w:r w:rsidR="00C03B0E" w:rsidRPr="009570ED">
        <w:rPr>
          <w:rFonts w:ascii="Times New Roman" w:hAnsi="Times New Roman"/>
          <w:color w:val="000000" w:themeColor="text1"/>
          <w:sz w:val="24"/>
          <w:szCs w:val="24"/>
        </w:rPr>
        <w:t xml:space="preserve">objetivando </w:t>
      </w:r>
      <w:r w:rsidR="0068727F" w:rsidRPr="009570ED">
        <w:rPr>
          <w:rFonts w:ascii="Times New Roman" w:hAnsi="Times New Roman"/>
          <w:color w:val="000000" w:themeColor="text1"/>
          <w:sz w:val="24"/>
          <w:szCs w:val="24"/>
        </w:rPr>
        <w:t xml:space="preserve">possibilitar o melhor escoamento das águas pluviais e fluviais e diminuir </w:t>
      </w:r>
      <w:r w:rsidR="00262B6A" w:rsidRPr="009570ED">
        <w:rPr>
          <w:rFonts w:ascii="Times New Roman" w:hAnsi="Times New Roman"/>
          <w:color w:val="000000" w:themeColor="text1"/>
          <w:sz w:val="24"/>
          <w:szCs w:val="24"/>
        </w:rPr>
        <w:t>a ação d</w:t>
      </w:r>
      <w:r w:rsidR="00E406CC" w:rsidRPr="009570ED">
        <w:rPr>
          <w:rFonts w:ascii="Times New Roman" w:hAnsi="Times New Roman"/>
          <w:color w:val="000000" w:themeColor="text1"/>
          <w:sz w:val="24"/>
          <w:szCs w:val="24"/>
        </w:rPr>
        <w:t>os processos erosivos.</w:t>
      </w:r>
    </w:p>
    <w:p w:rsidR="00CB0714" w:rsidRDefault="00CB0714" w:rsidP="001959A3">
      <w:pPr>
        <w:spacing w:after="120" w:line="240" w:lineRule="auto"/>
        <w:jc w:val="both"/>
        <w:rPr>
          <w:rFonts w:ascii="Times New Roman" w:hAnsi="Times New Roman"/>
          <w:b/>
          <w:sz w:val="24"/>
          <w:szCs w:val="20"/>
        </w:rPr>
      </w:pPr>
    </w:p>
    <w:p w:rsidR="00704814" w:rsidRDefault="00704814" w:rsidP="001959A3">
      <w:pPr>
        <w:spacing w:after="120" w:line="240" w:lineRule="auto"/>
        <w:jc w:val="both"/>
        <w:rPr>
          <w:rFonts w:ascii="Times New Roman" w:hAnsi="Times New Roman"/>
          <w:b/>
          <w:sz w:val="24"/>
          <w:szCs w:val="20"/>
        </w:rPr>
      </w:pPr>
    </w:p>
    <w:p w:rsidR="00704814" w:rsidRDefault="00704814" w:rsidP="001959A3">
      <w:pPr>
        <w:spacing w:after="120" w:line="240" w:lineRule="auto"/>
        <w:jc w:val="both"/>
        <w:rPr>
          <w:rFonts w:ascii="Times New Roman" w:hAnsi="Times New Roman"/>
          <w:b/>
          <w:sz w:val="24"/>
          <w:szCs w:val="20"/>
        </w:rPr>
      </w:pPr>
    </w:p>
    <w:p w:rsidR="00704814" w:rsidRDefault="00704814" w:rsidP="001959A3">
      <w:pPr>
        <w:spacing w:after="120" w:line="240" w:lineRule="auto"/>
        <w:jc w:val="both"/>
        <w:rPr>
          <w:rFonts w:ascii="Times New Roman" w:hAnsi="Times New Roman"/>
          <w:b/>
          <w:sz w:val="24"/>
          <w:szCs w:val="20"/>
        </w:rPr>
      </w:pPr>
    </w:p>
    <w:p w:rsidR="00704814" w:rsidRDefault="00704814" w:rsidP="001959A3">
      <w:pPr>
        <w:spacing w:after="120" w:line="240" w:lineRule="auto"/>
        <w:jc w:val="both"/>
        <w:rPr>
          <w:rFonts w:ascii="Times New Roman" w:hAnsi="Times New Roman"/>
          <w:b/>
          <w:sz w:val="24"/>
          <w:szCs w:val="20"/>
        </w:rPr>
      </w:pPr>
    </w:p>
    <w:p w:rsidR="00704814" w:rsidRDefault="00704814" w:rsidP="001959A3">
      <w:pPr>
        <w:spacing w:after="120" w:line="240" w:lineRule="auto"/>
        <w:jc w:val="both"/>
        <w:rPr>
          <w:rFonts w:ascii="Times New Roman" w:hAnsi="Times New Roman"/>
          <w:b/>
          <w:sz w:val="24"/>
          <w:szCs w:val="20"/>
        </w:rPr>
      </w:pPr>
    </w:p>
    <w:p w:rsidR="00704814" w:rsidRDefault="00704814" w:rsidP="001959A3">
      <w:pPr>
        <w:spacing w:after="120" w:line="240" w:lineRule="auto"/>
        <w:jc w:val="both"/>
        <w:rPr>
          <w:rFonts w:ascii="Times New Roman" w:hAnsi="Times New Roman"/>
          <w:b/>
          <w:sz w:val="24"/>
          <w:szCs w:val="20"/>
        </w:rPr>
      </w:pPr>
    </w:p>
    <w:p w:rsidR="00EC0360" w:rsidRPr="009570ED" w:rsidRDefault="001959A3" w:rsidP="001959A3">
      <w:pPr>
        <w:spacing w:after="120" w:line="240" w:lineRule="auto"/>
        <w:jc w:val="both"/>
        <w:rPr>
          <w:rFonts w:ascii="Times New Roman" w:hAnsi="Times New Roman"/>
          <w:color w:val="000000" w:themeColor="text1"/>
          <w:sz w:val="24"/>
          <w:szCs w:val="20"/>
        </w:rPr>
      </w:pPr>
      <w:r w:rsidRPr="009570ED">
        <w:rPr>
          <w:rFonts w:ascii="Times New Roman" w:hAnsi="Times New Roman"/>
          <w:b/>
          <w:color w:val="000000" w:themeColor="text1"/>
          <w:sz w:val="24"/>
          <w:szCs w:val="20"/>
        </w:rPr>
        <w:t>Figura 10. A)</w:t>
      </w:r>
      <w:r w:rsidRPr="009570ED">
        <w:rPr>
          <w:rFonts w:ascii="Times New Roman" w:hAnsi="Times New Roman"/>
          <w:color w:val="000000" w:themeColor="text1"/>
          <w:sz w:val="24"/>
          <w:szCs w:val="20"/>
        </w:rPr>
        <w:t xml:space="preserve"> </w:t>
      </w:r>
      <w:r w:rsidR="00F622C9" w:rsidRPr="009570ED">
        <w:rPr>
          <w:rFonts w:ascii="Times New Roman" w:hAnsi="Times New Roman"/>
          <w:color w:val="000000" w:themeColor="text1"/>
          <w:sz w:val="24"/>
          <w:szCs w:val="20"/>
        </w:rPr>
        <w:t xml:space="preserve">área de depósitos sedimentares </w:t>
      </w:r>
      <w:r w:rsidR="0039315A" w:rsidRPr="009570ED">
        <w:rPr>
          <w:rFonts w:ascii="Times New Roman" w:hAnsi="Times New Roman"/>
          <w:color w:val="000000" w:themeColor="text1"/>
          <w:sz w:val="24"/>
          <w:szCs w:val="20"/>
        </w:rPr>
        <w:t>fluviais do igarapé dos Tanques</w:t>
      </w:r>
      <w:r w:rsidR="00DF169C" w:rsidRPr="009570ED">
        <w:rPr>
          <w:rFonts w:ascii="Times New Roman" w:hAnsi="Times New Roman"/>
          <w:color w:val="000000" w:themeColor="text1"/>
          <w:sz w:val="24"/>
          <w:szCs w:val="20"/>
        </w:rPr>
        <w:t xml:space="preserve"> (Ponto 3)</w:t>
      </w:r>
      <w:r w:rsidR="0039315A" w:rsidRPr="009570ED">
        <w:rPr>
          <w:rFonts w:ascii="Times New Roman" w:hAnsi="Times New Roman"/>
          <w:color w:val="000000" w:themeColor="text1"/>
          <w:sz w:val="24"/>
          <w:szCs w:val="20"/>
        </w:rPr>
        <w:t>.</w:t>
      </w:r>
      <w:r w:rsidRPr="009570ED">
        <w:rPr>
          <w:rFonts w:ascii="Times New Roman" w:hAnsi="Times New Roman"/>
          <w:color w:val="000000" w:themeColor="text1"/>
          <w:sz w:val="24"/>
          <w:szCs w:val="20"/>
        </w:rPr>
        <w:t xml:space="preserve"> </w:t>
      </w:r>
      <w:r w:rsidRPr="009570ED">
        <w:rPr>
          <w:rFonts w:ascii="Times New Roman" w:hAnsi="Times New Roman"/>
          <w:b/>
          <w:color w:val="000000" w:themeColor="text1"/>
          <w:sz w:val="24"/>
          <w:szCs w:val="20"/>
        </w:rPr>
        <w:t>B)</w:t>
      </w:r>
      <w:r w:rsidRPr="009570ED">
        <w:rPr>
          <w:rFonts w:ascii="Times New Roman" w:hAnsi="Times New Roman"/>
          <w:color w:val="000000" w:themeColor="text1"/>
          <w:sz w:val="24"/>
          <w:szCs w:val="20"/>
        </w:rPr>
        <w:t xml:space="preserve"> </w:t>
      </w:r>
      <w:r w:rsidR="00E10AD8" w:rsidRPr="009570ED">
        <w:rPr>
          <w:rFonts w:ascii="Times New Roman" w:hAnsi="Times New Roman"/>
          <w:color w:val="000000" w:themeColor="text1"/>
          <w:sz w:val="24"/>
          <w:szCs w:val="20"/>
        </w:rPr>
        <w:t>Obra</w:t>
      </w:r>
      <w:r w:rsidR="00F622C9" w:rsidRPr="009570ED">
        <w:rPr>
          <w:rFonts w:ascii="Times New Roman" w:hAnsi="Times New Roman"/>
          <w:color w:val="000000" w:themeColor="text1"/>
          <w:sz w:val="24"/>
          <w:szCs w:val="20"/>
        </w:rPr>
        <w:t xml:space="preserve"> de contenção de encosta em sedimentos fluviais do rio Madeira</w:t>
      </w:r>
      <w:r w:rsidR="0039315A" w:rsidRPr="009570ED">
        <w:rPr>
          <w:rFonts w:ascii="Times New Roman" w:hAnsi="Times New Roman"/>
          <w:color w:val="000000" w:themeColor="text1"/>
          <w:sz w:val="24"/>
          <w:szCs w:val="20"/>
        </w:rPr>
        <w:t xml:space="preserve"> denominada colchão de pedras</w:t>
      </w:r>
      <w:r w:rsidR="005E092C" w:rsidRPr="009570ED">
        <w:rPr>
          <w:rFonts w:ascii="Times New Roman" w:hAnsi="Times New Roman"/>
          <w:color w:val="000000" w:themeColor="text1"/>
          <w:sz w:val="24"/>
          <w:szCs w:val="20"/>
        </w:rPr>
        <w:t>. (</w:t>
      </w:r>
      <w:r w:rsidR="00F622C9" w:rsidRPr="009570ED">
        <w:rPr>
          <w:rFonts w:ascii="Times New Roman" w:hAnsi="Times New Roman"/>
          <w:color w:val="000000" w:themeColor="text1"/>
          <w:sz w:val="24"/>
          <w:szCs w:val="20"/>
        </w:rPr>
        <w:t>Ponto 7</w:t>
      </w:r>
      <w:r w:rsidR="005E092C" w:rsidRPr="009570ED">
        <w:rPr>
          <w:rFonts w:ascii="Times New Roman" w:hAnsi="Times New Roman"/>
          <w:color w:val="000000" w:themeColor="text1"/>
          <w:sz w:val="24"/>
          <w:szCs w:val="20"/>
        </w:rPr>
        <w:t>)</w:t>
      </w:r>
      <w:r w:rsidR="00F622C9" w:rsidRPr="009570ED">
        <w:rPr>
          <w:rFonts w:ascii="Times New Roman" w:hAnsi="Times New Roman"/>
          <w:color w:val="000000" w:themeColor="text1"/>
          <w:sz w:val="24"/>
          <w:szCs w:val="20"/>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0"/>
        <w:gridCol w:w="5054"/>
      </w:tblGrid>
      <w:tr w:rsidR="002E45AE" w:rsidTr="00D10529">
        <w:tc>
          <w:tcPr>
            <w:tcW w:w="4800" w:type="dxa"/>
          </w:tcPr>
          <w:p w:rsidR="002E45AE" w:rsidRDefault="008A1D44" w:rsidP="00F2307E">
            <w:pPr>
              <w:spacing w:after="0" w:line="240" w:lineRule="auto"/>
              <w:jc w:val="right"/>
              <w:rPr>
                <w:rFonts w:ascii="Times New Roman" w:hAnsi="Times New Roman"/>
                <w:sz w:val="24"/>
                <w:szCs w:val="24"/>
              </w:rPr>
            </w:pPr>
            <w:r w:rsidRPr="008A1D44">
              <w:rPr>
                <w:rFonts w:ascii="Times New Roman" w:hAnsi="Times New Roman"/>
                <w:noProof/>
                <w:lang w:eastAsia="pt-BR"/>
              </w:rPr>
              <w:pict>
                <v:shapetype id="_x0000_t202" coordsize="21600,21600" o:spt="202" path="m,l,21600r21600,l21600,xe">
                  <v:stroke joinstyle="miter"/>
                  <v:path gradientshapeok="t" o:connecttype="rect"/>
                </v:shapetype>
                <v:shape id="_x0000_s1044" type="#_x0000_t202" style="position:absolute;left:0;text-align:left;margin-left:-.55pt;margin-top:161.9pt;width:28.45pt;height:20.9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" filled="f" stroked="f">
                  <v:textbox style="mso-next-textbox:#_x0000_s1044">
                    <w:txbxContent>
                      <w:p w:rsidR="0039742E" w:rsidRPr="00D2567F" w:rsidRDefault="0039742E" w:rsidP="002E45AE">
                        <w:pPr>
                          <w:rPr>
                            <w:rFonts w:ascii="Times New Roman" w:hAnsi="Times New Roman"/>
                            <w:b/>
                            <w:color w:val="000000"/>
                            <w:sz w:val="24"/>
                            <w:szCs w:val="24"/>
                          </w:rPr>
                        </w:pPr>
                        <w:r w:rsidRPr="00D2567F">
                          <w:rPr>
                            <w:rFonts w:ascii="Times New Roman" w:hAnsi="Times New Roman"/>
                            <w:b/>
                            <w:color w:val="000000"/>
                            <w:sz w:val="24"/>
                            <w:szCs w:val="24"/>
                          </w:rPr>
                          <w:t>A)</w:t>
                        </w:r>
                      </w:p>
                    </w:txbxContent>
                  </v:textbox>
                </v:shape>
              </w:pict>
            </w:r>
            <w:r w:rsidR="002E45AE">
              <w:rPr>
                <w:rFonts w:ascii="Times New Roman" w:hAnsi="Times New Roman"/>
                <w:noProof/>
                <w:sz w:val="24"/>
                <w:szCs w:val="24"/>
                <w:lang w:eastAsia="pt-BR"/>
              </w:rPr>
              <w:drawing>
                <wp:inline distT="0" distB="0" distL="0" distR="0">
                  <wp:extent cx="2926080" cy="2340610"/>
                  <wp:effectExtent l="0" t="0" r="0" b="0"/>
                  <wp:docPr id="33" name="Imagem 14" descr="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Slide12.JPG"/>
                          <pic:cNvPicPr>
                            <a:picLocks noChangeAspect="1" noChangeArrowheads="1"/>
                          </pic:cNvPicPr>
                        </pic:nvPicPr>
                        <pic:blipFill>
                          <a:blip r:embed="rId17" cstate="print"/>
                          <a:srcRect/>
                          <a:stretch>
                            <a:fillRect/>
                          </a:stretch>
                        </pic:blipFill>
                        <pic:spPr bwMode="auto">
                          <a:xfrm>
                            <a:off x="0" y="0"/>
                            <a:ext cx="2941098" cy="2352623"/>
                          </a:xfrm>
                          <a:prstGeom prst="rect">
                            <a:avLst/>
                          </a:prstGeom>
                          <a:noFill/>
                          <a:ln w="9525">
                            <a:noFill/>
                            <a:miter lim="800000"/>
                            <a:headEnd/>
                            <a:tailEnd/>
                          </a:ln>
                        </pic:spPr>
                      </pic:pic>
                    </a:graphicData>
                  </a:graphic>
                </wp:inline>
              </w:drawing>
            </w:r>
          </w:p>
        </w:tc>
        <w:tc>
          <w:tcPr>
            <w:tcW w:w="5054" w:type="dxa"/>
          </w:tcPr>
          <w:p w:rsidR="002E45AE" w:rsidRPr="006E0690" w:rsidRDefault="008A1D44" w:rsidP="00F2307E">
            <w:pPr>
              <w:spacing w:after="0" w:line="240" w:lineRule="auto"/>
              <w:rPr>
                <w:rFonts w:ascii="Times New Roman" w:hAnsi="Times New Roman"/>
                <w:noProof/>
                <w:sz w:val="24"/>
                <w:szCs w:val="24"/>
                <w:lang w:eastAsia="pt-BR"/>
              </w:rPr>
            </w:pPr>
            <w:r>
              <w:rPr>
                <w:rFonts w:ascii="Times New Roman" w:hAnsi="Times New Roman"/>
                <w:noProof/>
                <w:sz w:val="24"/>
                <w:szCs w:val="24"/>
                <w:lang w:eastAsia="pt-BR"/>
              </w:rPr>
              <w:pict>
                <v:shape id="_x0000_s1045" type="#_x0000_t202" style="position:absolute;margin-left:-.2pt;margin-top:161pt;width:31.7pt;height:28.5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XTuQ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" filled="f" stroked="f">
                  <v:textbox style="mso-next-textbox:#_x0000_s1045">
                    <w:txbxContent>
                      <w:p w:rsidR="0039742E" w:rsidRPr="00D2567F" w:rsidRDefault="0039742E" w:rsidP="002E45AE">
                        <w:pPr>
                          <w:rPr>
                            <w:rFonts w:ascii="Times New Roman" w:hAnsi="Times New Roman"/>
                            <w:b/>
                            <w:color w:val="000000"/>
                            <w:sz w:val="24"/>
                            <w:szCs w:val="24"/>
                          </w:rPr>
                        </w:pPr>
                        <w:r w:rsidRPr="00D2567F">
                          <w:rPr>
                            <w:rFonts w:ascii="Times New Roman" w:hAnsi="Times New Roman"/>
                            <w:b/>
                            <w:color w:val="000000"/>
                            <w:sz w:val="24"/>
                            <w:szCs w:val="24"/>
                          </w:rPr>
                          <w:t>B)</w:t>
                        </w:r>
                      </w:p>
                    </w:txbxContent>
                  </v:textbox>
                </v:shape>
              </w:pict>
            </w:r>
            <w:r w:rsidR="002E45AE">
              <w:rPr>
                <w:rFonts w:ascii="Times New Roman" w:hAnsi="Times New Roman"/>
                <w:noProof/>
                <w:sz w:val="24"/>
                <w:szCs w:val="24"/>
                <w:lang w:eastAsia="pt-BR"/>
              </w:rPr>
              <w:drawing>
                <wp:inline distT="0" distB="0" distL="0" distR="0">
                  <wp:extent cx="3088259" cy="2309906"/>
                  <wp:effectExtent l="0" t="0" r="0" b="0"/>
                  <wp:docPr id="34" name="Imagem 13" descr="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Slide11.JPG"/>
                          <pic:cNvPicPr>
                            <a:picLocks noChangeAspect="1" noChangeArrowheads="1"/>
                          </pic:cNvPicPr>
                        </pic:nvPicPr>
                        <pic:blipFill>
                          <a:blip r:embed="rId18" cstate="print"/>
                          <a:srcRect/>
                          <a:stretch>
                            <a:fillRect/>
                          </a:stretch>
                        </pic:blipFill>
                        <pic:spPr bwMode="auto">
                          <a:xfrm>
                            <a:off x="0" y="0"/>
                            <a:ext cx="3095551" cy="2315360"/>
                          </a:xfrm>
                          <a:prstGeom prst="rect">
                            <a:avLst/>
                          </a:prstGeom>
                          <a:noFill/>
                          <a:ln w="9525">
                            <a:noFill/>
                            <a:miter lim="800000"/>
                            <a:headEnd/>
                            <a:tailEnd/>
                          </a:ln>
                        </pic:spPr>
                      </pic:pic>
                    </a:graphicData>
                  </a:graphic>
                </wp:inline>
              </w:drawing>
            </w:r>
          </w:p>
        </w:tc>
      </w:tr>
    </w:tbl>
    <w:p w:rsidR="002E5B5B" w:rsidRPr="001959A3" w:rsidRDefault="00F54D93" w:rsidP="002E45AE">
      <w:pPr>
        <w:tabs>
          <w:tab w:val="left" w:pos="1970"/>
        </w:tabs>
        <w:spacing w:before="120" w:after="0" w:line="240" w:lineRule="auto"/>
        <w:jc w:val="both"/>
        <w:rPr>
          <w:rFonts w:ascii="Times New Roman" w:hAnsi="Times New Roman"/>
          <w:szCs w:val="20"/>
        </w:rPr>
      </w:pPr>
      <w:r w:rsidRPr="001959A3">
        <w:rPr>
          <w:rFonts w:ascii="Times New Roman" w:hAnsi="Times New Roman"/>
          <w:szCs w:val="20"/>
        </w:rPr>
        <w:t>Foto</w:t>
      </w:r>
      <w:r w:rsidR="00777F34" w:rsidRPr="001959A3">
        <w:rPr>
          <w:rFonts w:ascii="Times New Roman" w:hAnsi="Times New Roman"/>
          <w:szCs w:val="20"/>
        </w:rPr>
        <w:t>s</w:t>
      </w:r>
      <w:r w:rsidRPr="001959A3">
        <w:rPr>
          <w:rFonts w:ascii="Times New Roman" w:hAnsi="Times New Roman"/>
          <w:szCs w:val="20"/>
        </w:rPr>
        <w:t xml:space="preserve">: Vanderlei </w:t>
      </w:r>
      <w:proofErr w:type="spellStart"/>
      <w:r w:rsidRPr="001959A3">
        <w:rPr>
          <w:rFonts w:ascii="Times New Roman" w:hAnsi="Times New Roman"/>
          <w:szCs w:val="20"/>
        </w:rPr>
        <w:t>Maniesi</w:t>
      </w:r>
      <w:proofErr w:type="spellEnd"/>
      <w:r w:rsidRPr="001959A3">
        <w:rPr>
          <w:rFonts w:ascii="Times New Roman" w:hAnsi="Times New Roman"/>
          <w:szCs w:val="20"/>
        </w:rPr>
        <w:t>, janeiro/2013.</w:t>
      </w:r>
    </w:p>
    <w:p w:rsidR="00F54D93" w:rsidRDefault="00F54D93" w:rsidP="00F54D93">
      <w:pPr>
        <w:tabs>
          <w:tab w:val="left" w:pos="1970"/>
        </w:tabs>
        <w:spacing w:after="0" w:line="240" w:lineRule="auto"/>
        <w:jc w:val="center"/>
        <w:rPr>
          <w:rFonts w:ascii="Times New Roman" w:hAnsi="Times New Roman"/>
        </w:rPr>
      </w:pPr>
    </w:p>
    <w:p w:rsidR="002E5B5B" w:rsidRPr="009570ED" w:rsidRDefault="00A05D19" w:rsidP="00831FEC">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No caso dos materiais </w:t>
      </w:r>
      <w:proofErr w:type="spellStart"/>
      <w:r w:rsidRPr="009570ED">
        <w:rPr>
          <w:rFonts w:ascii="Times New Roman" w:hAnsi="Times New Roman"/>
          <w:color w:val="000000" w:themeColor="text1"/>
          <w:sz w:val="24"/>
          <w:szCs w:val="24"/>
        </w:rPr>
        <w:t>lateríticos</w:t>
      </w:r>
      <w:proofErr w:type="spellEnd"/>
      <w:r w:rsidRPr="009570ED">
        <w:rPr>
          <w:rFonts w:ascii="Times New Roman" w:hAnsi="Times New Roman"/>
          <w:color w:val="000000" w:themeColor="text1"/>
          <w:sz w:val="24"/>
          <w:szCs w:val="24"/>
        </w:rPr>
        <w:t xml:space="preserve"> que ocorrem na área de estudo, os índices de fragilidade ambiental são diferenciados em função da zona do perfil </w:t>
      </w:r>
      <w:proofErr w:type="spellStart"/>
      <w:r w:rsidRPr="009570ED">
        <w:rPr>
          <w:rFonts w:ascii="Times New Roman" w:hAnsi="Times New Roman"/>
          <w:color w:val="000000" w:themeColor="text1"/>
          <w:sz w:val="24"/>
          <w:szCs w:val="24"/>
        </w:rPr>
        <w:t>aflorante</w:t>
      </w:r>
      <w:proofErr w:type="spellEnd"/>
      <w:r w:rsidRPr="009570ED">
        <w:rPr>
          <w:rFonts w:ascii="Times New Roman" w:hAnsi="Times New Roman"/>
          <w:color w:val="000000" w:themeColor="text1"/>
          <w:sz w:val="24"/>
          <w:szCs w:val="24"/>
        </w:rPr>
        <w:t xml:space="preserve">. As zonas coesa, </w:t>
      </w:r>
      <w:proofErr w:type="spellStart"/>
      <w:r w:rsidRPr="009570ED">
        <w:rPr>
          <w:rFonts w:ascii="Times New Roman" w:hAnsi="Times New Roman"/>
          <w:color w:val="000000" w:themeColor="text1"/>
          <w:sz w:val="24"/>
          <w:szCs w:val="24"/>
        </w:rPr>
        <w:t>incoesa</w:t>
      </w:r>
      <w:proofErr w:type="spellEnd"/>
      <w:r w:rsidRPr="009570ED">
        <w:rPr>
          <w:rFonts w:ascii="Times New Roman" w:hAnsi="Times New Roman"/>
          <w:color w:val="000000" w:themeColor="text1"/>
          <w:sz w:val="24"/>
          <w:szCs w:val="24"/>
        </w:rPr>
        <w:t xml:space="preserve"> e argilosa mosqueada </w:t>
      </w:r>
      <w:r w:rsidR="00B231D0" w:rsidRPr="009570ED">
        <w:rPr>
          <w:rFonts w:ascii="Times New Roman" w:hAnsi="Times New Roman"/>
          <w:color w:val="000000" w:themeColor="text1"/>
          <w:sz w:val="24"/>
          <w:szCs w:val="24"/>
        </w:rPr>
        <w:t>mostram</w:t>
      </w:r>
      <w:r w:rsidRPr="009570ED">
        <w:rPr>
          <w:rFonts w:ascii="Times New Roman" w:hAnsi="Times New Roman"/>
          <w:color w:val="000000" w:themeColor="text1"/>
          <w:sz w:val="24"/>
          <w:szCs w:val="24"/>
        </w:rPr>
        <w:t xml:space="preserve"> modificações impostas pela ação </w:t>
      </w:r>
      <w:proofErr w:type="spellStart"/>
      <w:r w:rsidRPr="009570ED">
        <w:rPr>
          <w:rFonts w:ascii="Times New Roman" w:hAnsi="Times New Roman"/>
          <w:color w:val="000000" w:themeColor="text1"/>
          <w:sz w:val="24"/>
          <w:szCs w:val="24"/>
        </w:rPr>
        <w:t>intempérica</w:t>
      </w:r>
      <w:proofErr w:type="spellEnd"/>
      <w:r w:rsidRPr="009570ED">
        <w:rPr>
          <w:rFonts w:ascii="Times New Roman" w:hAnsi="Times New Roman"/>
          <w:color w:val="000000" w:themeColor="text1"/>
          <w:sz w:val="24"/>
          <w:szCs w:val="24"/>
        </w:rPr>
        <w:t xml:space="preserve"> diferencial atual, gerando formas distintas de relevo. As paisagens contendo </w:t>
      </w:r>
      <w:proofErr w:type="spellStart"/>
      <w:r w:rsidRPr="009570ED">
        <w:rPr>
          <w:rFonts w:ascii="Times New Roman" w:hAnsi="Times New Roman"/>
          <w:color w:val="000000" w:themeColor="text1"/>
          <w:sz w:val="24"/>
          <w:szCs w:val="24"/>
        </w:rPr>
        <w:t>laterito</w:t>
      </w:r>
      <w:proofErr w:type="spellEnd"/>
      <w:r w:rsidRPr="009570ED">
        <w:rPr>
          <w:rFonts w:ascii="Times New Roman" w:hAnsi="Times New Roman"/>
          <w:color w:val="000000" w:themeColor="text1"/>
          <w:sz w:val="24"/>
          <w:szCs w:val="24"/>
        </w:rPr>
        <w:t xml:space="preserve"> coeso (zona coesa) evidenciam as formas de relevo associadas a colinas e suaves platôs como feições geomorfológicas que possuem um relativo destaque de desnível topográfico</w:t>
      </w:r>
      <w:r w:rsidR="00EB083D" w:rsidRPr="009570ED">
        <w:rPr>
          <w:rFonts w:ascii="Times New Roman" w:hAnsi="Times New Roman"/>
          <w:color w:val="000000" w:themeColor="text1"/>
          <w:sz w:val="24"/>
          <w:szCs w:val="24"/>
        </w:rPr>
        <w:t>. E</w:t>
      </w:r>
      <w:r w:rsidRPr="009570ED">
        <w:rPr>
          <w:rFonts w:ascii="Times New Roman" w:hAnsi="Times New Roman"/>
          <w:color w:val="000000" w:themeColor="text1"/>
          <w:sz w:val="24"/>
          <w:szCs w:val="24"/>
        </w:rPr>
        <w:t>xib</w:t>
      </w:r>
      <w:r w:rsidR="00EB083D" w:rsidRPr="009570ED">
        <w:rPr>
          <w:rFonts w:ascii="Times New Roman" w:hAnsi="Times New Roman"/>
          <w:color w:val="000000" w:themeColor="text1"/>
          <w:sz w:val="24"/>
          <w:szCs w:val="24"/>
        </w:rPr>
        <w:t>em nas</w:t>
      </w:r>
      <w:r w:rsidRPr="009570ED">
        <w:rPr>
          <w:rFonts w:ascii="Times New Roman" w:hAnsi="Times New Roman"/>
          <w:color w:val="000000" w:themeColor="text1"/>
          <w:sz w:val="24"/>
          <w:szCs w:val="24"/>
        </w:rPr>
        <w:t xml:space="preserve"> porções de maiores altitudes do terreno os menores índices de fragilidade ambiental, </w:t>
      </w:r>
      <w:r w:rsidR="005F6B65" w:rsidRPr="009570ED">
        <w:rPr>
          <w:rFonts w:ascii="Times New Roman" w:hAnsi="Times New Roman"/>
          <w:color w:val="000000" w:themeColor="text1"/>
          <w:sz w:val="24"/>
          <w:szCs w:val="24"/>
        </w:rPr>
        <w:t xml:space="preserve">perfazendo </w:t>
      </w:r>
      <w:r w:rsidRPr="009570ED">
        <w:rPr>
          <w:rFonts w:ascii="Times New Roman" w:hAnsi="Times New Roman"/>
          <w:color w:val="000000" w:themeColor="text1"/>
          <w:sz w:val="24"/>
          <w:szCs w:val="24"/>
        </w:rPr>
        <w:t xml:space="preserve">porções de relativa estabilidade. Trata-se de </w:t>
      </w:r>
      <w:proofErr w:type="spellStart"/>
      <w:r w:rsidRPr="009570ED">
        <w:rPr>
          <w:rFonts w:ascii="Times New Roman" w:hAnsi="Times New Roman"/>
          <w:color w:val="000000" w:themeColor="text1"/>
          <w:sz w:val="24"/>
          <w:szCs w:val="24"/>
        </w:rPr>
        <w:t>laterito</w:t>
      </w:r>
      <w:proofErr w:type="spellEnd"/>
      <w:r w:rsidRPr="009570ED">
        <w:rPr>
          <w:rFonts w:ascii="Times New Roman" w:hAnsi="Times New Roman"/>
          <w:color w:val="000000" w:themeColor="text1"/>
          <w:sz w:val="24"/>
          <w:szCs w:val="24"/>
        </w:rPr>
        <w:t xml:space="preserve"> com predominância de hematita e </w:t>
      </w:r>
      <w:proofErr w:type="spellStart"/>
      <w:r w:rsidRPr="009570ED">
        <w:rPr>
          <w:rFonts w:ascii="Times New Roman" w:hAnsi="Times New Roman"/>
          <w:color w:val="000000" w:themeColor="text1"/>
          <w:sz w:val="24"/>
          <w:szCs w:val="24"/>
        </w:rPr>
        <w:t>goethita</w:t>
      </w:r>
      <w:proofErr w:type="spellEnd"/>
      <w:r w:rsidRPr="009570ED">
        <w:rPr>
          <w:rFonts w:ascii="Times New Roman" w:hAnsi="Times New Roman"/>
          <w:color w:val="000000" w:themeColor="text1"/>
          <w:sz w:val="24"/>
          <w:szCs w:val="24"/>
        </w:rPr>
        <w:t xml:space="preserve"> microcristalina com nódulos e </w:t>
      </w:r>
      <w:proofErr w:type="spellStart"/>
      <w:r w:rsidRPr="009570ED">
        <w:rPr>
          <w:rFonts w:ascii="Times New Roman" w:hAnsi="Times New Roman"/>
          <w:color w:val="000000" w:themeColor="text1"/>
          <w:sz w:val="24"/>
          <w:szCs w:val="24"/>
        </w:rPr>
        <w:t>pisólitos</w:t>
      </w:r>
      <w:proofErr w:type="spellEnd"/>
      <w:r w:rsidRPr="009570ED">
        <w:rPr>
          <w:rFonts w:ascii="Times New Roman" w:hAnsi="Times New Roman"/>
          <w:color w:val="000000" w:themeColor="text1"/>
          <w:sz w:val="24"/>
          <w:szCs w:val="24"/>
        </w:rPr>
        <w:t xml:space="preserve"> milimétricos a </w:t>
      </w:r>
      <w:proofErr w:type="spellStart"/>
      <w:r w:rsidRPr="009570ED">
        <w:rPr>
          <w:rFonts w:ascii="Times New Roman" w:hAnsi="Times New Roman"/>
          <w:color w:val="000000" w:themeColor="text1"/>
          <w:sz w:val="24"/>
          <w:szCs w:val="24"/>
        </w:rPr>
        <w:t>centimétricos</w:t>
      </w:r>
      <w:proofErr w:type="spellEnd"/>
      <w:r w:rsidRPr="009570ED">
        <w:rPr>
          <w:rFonts w:ascii="Times New Roman" w:hAnsi="Times New Roman"/>
          <w:color w:val="000000" w:themeColor="text1"/>
          <w:sz w:val="24"/>
          <w:szCs w:val="24"/>
        </w:rPr>
        <w:t xml:space="preserve"> dispersos com formas irregulares a subesféricos cimentados por material argiloso</w:t>
      </w:r>
      <w:r w:rsidR="00480C9C">
        <w:rPr>
          <w:rFonts w:ascii="Times New Roman" w:hAnsi="Times New Roman"/>
          <w:color w:val="000000" w:themeColor="text1"/>
          <w:sz w:val="24"/>
          <w:szCs w:val="24"/>
        </w:rPr>
        <w:t xml:space="preserve"> (NASCIMENTO </w:t>
      </w:r>
      <w:proofErr w:type="spellStart"/>
      <w:r w:rsidR="00480C9C">
        <w:rPr>
          <w:rFonts w:ascii="Times New Roman" w:hAnsi="Times New Roman"/>
          <w:color w:val="000000" w:themeColor="text1"/>
          <w:sz w:val="24"/>
          <w:szCs w:val="24"/>
        </w:rPr>
        <w:t>et</w:t>
      </w:r>
      <w:proofErr w:type="spellEnd"/>
      <w:r w:rsidR="00480C9C">
        <w:rPr>
          <w:rFonts w:ascii="Times New Roman" w:hAnsi="Times New Roman"/>
          <w:color w:val="000000" w:themeColor="text1"/>
          <w:sz w:val="24"/>
          <w:szCs w:val="24"/>
        </w:rPr>
        <w:t xml:space="preserve"> al., 2012)</w:t>
      </w:r>
      <w:r w:rsidRPr="009570ED">
        <w:rPr>
          <w:rFonts w:ascii="Times New Roman" w:hAnsi="Times New Roman"/>
          <w:color w:val="000000" w:themeColor="text1"/>
          <w:sz w:val="24"/>
          <w:szCs w:val="24"/>
        </w:rPr>
        <w:t>.</w:t>
      </w:r>
      <w:r w:rsidR="00E10AD8" w:rsidRPr="009570ED">
        <w:rPr>
          <w:rFonts w:ascii="Times New Roman" w:hAnsi="Times New Roman"/>
          <w:color w:val="000000" w:themeColor="text1"/>
          <w:sz w:val="24"/>
          <w:szCs w:val="24"/>
        </w:rPr>
        <w:t xml:space="preserve"> Por outro lado, perfis </w:t>
      </w:r>
      <w:proofErr w:type="spellStart"/>
      <w:r w:rsidR="00E10AD8" w:rsidRPr="009570ED">
        <w:rPr>
          <w:rFonts w:ascii="Times New Roman" w:hAnsi="Times New Roman"/>
          <w:color w:val="000000" w:themeColor="text1"/>
          <w:sz w:val="24"/>
          <w:szCs w:val="24"/>
        </w:rPr>
        <w:t>lateríticos</w:t>
      </w:r>
      <w:proofErr w:type="spellEnd"/>
      <w:r w:rsidR="00E10AD8" w:rsidRPr="009570ED">
        <w:rPr>
          <w:rFonts w:ascii="Times New Roman" w:hAnsi="Times New Roman"/>
          <w:color w:val="000000" w:themeColor="text1"/>
          <w:sz w:val="24"/>
          <w:szCs w:val="24"/>
        </w:rPr>
        <w:t xml:space="preserve"> com exposição de fragmentos de </w:t>
      </w:r>
      <w:proofErr w:type="spellStart"/>
      <w:r w:rsidR="00E10AD8" w:rsidRPr="009570ED">
        <w:rPr>
          <w:rFonts w:ascii="Times New Roman" w:hAnsi="Times New Roman"/>
          <w:color w:val="000000" w:themeColor="text1"/>
          <w:sz w:val="24"/>
          <w:szCs w:val="24"/>
        </w:rPr>
        <w:t>laterito</w:t>
      </w:r>
      <w:r w:rsidR="0039315A" w:rsidRPr="009570ED">
        <w:rPr>
          <w:rFonts w:ascii="Times New Roman" w:hAnsi="Times New Roman"/>
          <w:color w:val="000000" w:themeColor="text1"/>
          <w:sz w:val="24"/>
          <w:szCs w:val="24"/>
        </w:rPr>
        <w:t>s</w:t>
      </w:r>
      <w:proofErr w:type="spellEnd"/>
      <w:r w:rsidR="00E10AD8" w:rsidRPr="009570ED">
        <w:rPr>
          <w:rFonts w:ascii="Times New Roman" w:hAnsi="Times New Roman"/>
          <w:color w:val="000000" w:themeColor="text1"/>
          <w:sz w:val="24"/>
          <w:szCs w:val="24"/>
        </w:rPr>
        <w:t xml:space="preserve"> da zona </w:t>
      </w:r>
      <w:proofErr w:type="spellStart"/>
      <w:r w:rsidR="00E10AD8" w:rsidRPr="009570ED">
        <w:rPr>
          <w:rFonts w:ascii="Times New Roman" w:hAnsi="Times New Roman"/>
          <w:color w:val="000000" w:themeColor="text1"/>
          <w:sz w:val="24"/>
          <w:szCs w:val="24"/>
        </w:rPr>
        <w:t>incoesa</w:t>
      </w:r>
      <w:proofErr w:type="spellEnd"/>
      <w:r w:rsidR="00E10AD8" w:rsidRPr="009570ED">
        <w:rPr>
          <w:rFonts w:ascii="Times New Roman" w:hAnsi="Times New Roman"/>
          <w:color w:val="000000" w:themeColor="text1"/>
          <w:sz w:val="24"/>
          <w:szCs w:val="24"/>
        </w:rPr>
        <w:t xml:space="preserve"> </w:t>
      </w:r>
      <w:r w:rsidR="0039315A" w:rsidRPr="009570ED">
        <w:rPr>
          <w:rFonts w:ascii="Times New Roman" w:hAnsi="Times New Roman"/>
          <w:color w:val="000000" w:themeColor="text1"/>
          <w:sz w:val="24"/>
          <w:szCs w:val="24"/>
        </w:rPr>
        <w:t>ou</w:t>
      </w:r>
      <w:r w:rsidR="00E10AD8" w:rsidRPr="009570ED">
        <w:rPr>
          <w:rFonts w:ascii="Times New Roman" w:hAnsi="Times New Roman"/>
          <w:color w:val="000000" w:themeColor="text1"/>
          <w:sz w:val="24"/>
          <w:szCs w:val="24"/>
        </w:rPr>
        <w:t xml:space="preserve"> materiais da zona argilosa </w:t>
      </w:r>
      <w:r w:rsidR="0039315A" w:rsidRPr="009570ED">
        <w:rPr>
          <w:rFonts w:ascii="Times New Roman" w:hAnsi="Times New Roman"/>
          <w:color w:val="000000" w:themeColor="text1"/>
          <w:sz w:val="24"/>
          <w:szCs w:val="24"/>
        </w:rPr>
        <w:t>mosqueada encontram-se associado</w:t>
      </w:r>
      <w:r w:rsidR="00E10AD8" w:rsidRPr="009570ED">
        <w:rPr>
          <w:rFonts w:ascii="Times New Roman" w:hAnsi="Times New Roman"/>
          <w:color w:val="000000" w:themeColor="text1"/>
          <w:sz w:val="24"/>
          <w:szCs w:val="24"/>
        </w:rPr>
        <w:t xml:space="preserve">s </w:t>
      </w:r>
      <w:r w:rsidR="0039315A" w:rsidRPr="009570ED">
        <w:rPr>
          <w:rFonts w:ascii="Times New Roman" w:hAnsi="Times New Roman"/>
          <w:color w:val="000000" w:themeColor="text1"/>
          <w:sz w:val="24"/>
          <w:szCs w:val="24"/>
        </w:rPr>
        <w:t>às</w:t>
      </w:r>
      <w:r w:rsidR="00E10AD8" w:rsidRPr="009570ED">
        <w:rPr>
          <w:rFonts w:ascii="Times New Roman" w:hAnsi="Times New Roman"/>
          <w:color w:val="000000" w:themeColor="text1"/>
          <w:sz w:val="24"/>
          <w:szCs w:val="24"/>
        </w:rPr>
        <w:t xml:space="preserve"> </w:t>
      </w:r>
      <w:r w:rsidR="002E5B5B" w:rsidRPr="009570ED">
        <w:rPr>
          <w:rFonts w:ascii="Times New Roman" w:hAnsi="Times New Roman"/>
          <w:color w:val="000000" w:themeColor="text1"/>
          <w:sz w:val="24"/>
          <w:szCs w:val="24"/>
        </w:rPr>
        <w:t>superfícies planas a s</w:t>
      </w:r>
      <w:r w:rsidR="0039315A" w:rsidRPr="009570ED">
        <w:rPr>
          <w:rFonts w:ascii="Times New Roman" w:hAnsi="Times New Roman"/>
          <w:color w:val="000000" w:themeColor="text1"/>
          <w:sz w:val="24"/>
          <w:szCs w:val="24"/>
        </w:rPr>
        <w:t>uavemente onduladas do relevo</w:t>
      </w:r>
      <w:r w:rsidR="00E10AD8" w:rsidRPr="009570ED">
        <w:rPr>
          <w:rFonts w:ascii="Times New Roman" w:hAnsi="Times New Roman"/>
          <w:color w:val="000000" w:themeColor="text1"/>
          <w:sz w:val="24"/>
          <w:szCs w:val="24"/>
        </w:rPr>
        <w:t>.</w:t>
      </w:r>
    </w:p>
    <w:p w:rsidR="00FF22A3" w:rsidRPr="009570ED" w:rsidRDefault="00442293" w:rsidP="0081337E">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Na</w:t>
      </w:r>
      <w:r w:rsidR="0039315A" w:rsidRPr="009570ED">
        <w:rPr>
          <w:rFonts w:ascii="Times New Roman" w:hAnsi="Times New Roman"/>
          <w:color w:val="000000" w:themeColor="text1"/>
          <w:sz w:val="24"/>
          <w:szCs w:val="24"/>
        </w:rPr>
        <w:t xml:space="preserve"> zona</w:t>
      </w:r>
      <w:r w:rsidRPr="009570ED">
        <w:rPr>
          <w:rFonts w:ascii="Times New Roman" w:hAnsi="Times New Roman"/>
          <w:color w:val="000000" w:themeColor="text1"/>
          <w:sz w:val="24"/>
          <w:szCs w:val="24"/>
        </w:rPr>
        <w:t xml:space="preserve"> coesa desenvolve</w:t>
      </w:r>
      <w:r w:rsidR="0039315A" w:rsidRPr="009570ED">
        <w:rPr>
          <w:rFonts w:ascii="Times New Roman" w:hAnsi="Times New Roman"/>
          <w:color w:val="000000" w:themeColor="text1"/>
          <w:sz w:val="24"/>
          <w:szCs w:val="24"/>
        </w:rPr>
        <w:t>m</w:t>
      </w:r>
      <w:r w:rsidRPr="009570ED">
        <w:rPr>
          <w:rFonts w:ascii="Times New Roman" w:hAnsi="Times New Roman"/>
          <w:color w:val="000000" w:themeColor="text1"/>
          <w:sz w:val="24"/>
          <w:szCs w:val="24"/>
        </w:rPr>
        <w:t>-se</w:t>
      </w:r>
      <w:r w:rsidR="0081337E" w:rsidRPr="009570ED">
        <w:rPr>
          <w:rFonts w:ascii="Times New Roman" w:hAnsi="Times New Roman"/>
          <w:color w:val="000000" w:themeColor="text1"/>
          <w:sz w:val="24"/>
          <w:szCs w:val="24"/>
        </w:rPr>
        <w:t xml:space="preserve"> fragmentos de </w:t>
      </w:r>
      <w:proofErr w:type="spellStart"/>
      <w:r w:rsidR="0081337E" w:rsidRPr="009570ED">
        <w:rPr>
          <w:rFonts w:ascii="Times New Roman" w:hAnsi="Times New Roman"/>
          <w:color w:val="000000" w:themeColor="text1"/>
          <w:sz w:val="24"/>
          <w:szCs w:val="24"/>
        </w:rPr>
        <w:t>lateritos</w:t>
      </w:r>
      <w:proofErr w:type="spellEnd"/>
      <w:r w:rsidR="0081337E" w:rsidRPr="009570ED">
        <w:rPr>
          <w:rFonts w:ascii="Times New Roman" w:hAnsi="Times New Roman"/>
          <w:color w:val="000000" w:themeColor="text1"/>
          <w:sz w:val="24"/>
          <w:szCs w:val="24"/>
        </w:rPr>
        <w:t xml:space="preserve"> </w:t>
      </w:r>
      <w:r w:rsidR="005F6B65" w:rsidRPr="009570ED">
        <w:rPr>
          <w:rFonts w:ascii="Times New Roman" w:hAnsi="Times New Roman"/>
          <w:color w:val="000000" w:themeColor="text1"/>
          <w:sz w:val="24"/>
          <w:szCs w:val="24"/>
        </w:rPr>
        <w:t>como</w:t>
      </w:r>
      <w:r w:rsidR="0081337E" w:rsidRPr="009570ED">
        <w:rPr>
          <w:rFonts w:ascii="Times New Roman" w:hAnsi="Times New Roman"/>
          <w:color w:val="000000" w:themeColor="text1"/>
          <w:sz w:val="24"/>
          <w:szCs w:val="24"/>
        </w:rPr>
        <w:t xml:space="preserve"> agregados desmantelados originados de colapsos de </w:t>
      </w:r>
      <w:proofErr w:type="spellStart"/>
      <w:r w:rsidR="0081337E" w:rsidRPr="009570ED">
        <w:rPr>
          <w:rFonts w:ascii="Times New Roman" w:hAnsi="Times New Roman"/>
          <w:color w:val="000000" w:themeColor="text1"/>
          <w:sz w:val="24"/>
          <w:szCs w:val="24"/>
        </w:rPr>
        <w:t>lateritos</w:t>
      </w:r>
      <w:proofErr w:type="spellEnd"/>
      <w:r w:rsidR="0081337E" w:rsidRPr="009570ED">
        <w:rPr>
          <w:rFonts w:ascii="Times New Roman" w:hAnsi="Times New Roman"/>
          <w:color w:val="000000" w:themeColor="text1"/>
          <w:sz w:val="24"/>
          <w:szCs w:val="24"/>
        </w:rPr>
        <w:t xml:space="preserve"> coesos (MOSS, 196</w:t>
      </w:r>
      <w:r w:rsidR="002E5449" w:rsidRPr="009570ED">
        <w:rPr>
          <w:rFonts w:ascii="Times New Roman" w:hAnsi="Times New Roman"/>
          <w:color w:val="000000" w:themeColor="text1"/>
          <w:sz w:val="24"/>
          <w:szCs w:val="24"/>
        </w:rPr>
        <w:t>5</w:t>
      </w:r>
      <w:r w:rsidR="0081337E" w:rsidRPr="009570ED">
        <w:rPr>
          <w:rFonts w:ascii="Times New Roman" w:hAnsi="Times New Roman"/>
          <w:color w:val="000000" w:themeColor="text1"/>
          <w:sz w:val="24"/>
          <w:szCs w:val="24"/>
        </w:rPr>
        <w:t xml:space="preserve">), configurando blocos e </w:t>
      </w:r>
      <w:proofErr w:type="spellStart"/>
      <w:r w:rsidR="0081337E" w:rsidRPr="009570ED">
        <w:rPr>
          <w:rFonts w:ascii="Times New Roman" w:hAnsi="Times New Roman"/>
          <w:color w:val="000000" w:themeColor="text1"/>
          <w:sz w:val="24"/>
          <w:szCs w:val="24"/>
        </w:rPr>
        <w:t>matacões</w:t>
      </w:r>
      <w:proofErr w:type="spellEnd"/>
      <w:r w:rsidR="0081337E" w:rsidRPr="009570ED">
        <w:rPr>
          <w:rFonts w:ascii="Times New Roman" w:hAnsi="Times New Roman"/>
          <w:color w:val="000000" w:themeColor="text1"/>
          <w:sz w:val="24"/>
          <w:szCs w:val="24"/>
        </w:rPr>
        <w:t xml:space="preserve"> com posterior fragmentação pela erosão diferencial (Figura 11A).</w:t>
      </w:r>
      <w:r w:rsidR="0039315A" w:rsidRPr="009570ED">
        <w:rPr>
          <w:rFonts w:ascii="Times New Roman" w:hAnsi="Times New Roman"/>
          <w:color w:val="000000" w:themeColor="text1"/>
          <w:sz w:val="24"/>
          <w:szCs w:val="24"/>
        </w:rPr>
        <w:t xml:space="preserve"> A </w:t>
      </w:r>
      <w:r w:rsidRPr="009570ED">
        <w:rPr>
          <w:rFonts w:ascii="Times New Roman" w:hAnsi="Times New Roman"/>
          <w:color w:val="000000" w:themeColor="text1"/>
          <w:sz w:val="24"/>
          <w:szCs w:val="24"/>
        </w:rPr>
        <w:t xml:space="preserve">zona </w:t>
      </w:r>
      <w:r w:rsidR="0039315A" w:rsidRPr="009570ED">
        <w:rPr>
          <w:rFonts w:ascii="Times New Roman" w:hAnsi="Times New Roman"/>
          <w:color w:val="000000" w:themeColor="text1"/>
          <w:sz w:val="24"/>
          <w:szCs w:val="24"/>
        </w:rPr>
        <w:t>argilosa mosqueada, por sua vez, mostra uma matriz argilosa amarela esbranquiçada</w:t>
      </w:r>
      <w:r w:rsidR="00C52B23" w:rsidRPr="009570ED">
        <w:rPr>
          <w:rFonts w:ascii="Times New Roman" w:hAnsi="Times New Roman"/>
          <w:color w:val="000000" w:themeColor="text1"/>
          <w:sz w:val="24"/>
          <w:szCs w:val="24"/>
        </w:rPr>
        <w:t xml:space="preserve"> com manchas ferruginosas vermelhas </w:t>
      </w:r>
      <w:proofErr w:type="spellStart"/>
      <w:r w:rsidR="00C52B23" w:rsidRPr="009570ED">
        <w:rPr>
          <w:rFonts w:ascii="Times New Roman" w:hAnsi="Times New Roman"/>
          <w:color w:val="000000" w:themeColor="text1"/>
          <w:sz w:val="24"/>
          <w:szCs w:val="24"/>
        </w:rPr>
        <w:t>centimétricas</w:t>
      </w:r>
      <w:proofErr w:type="spellEnd"/>
      <w:r w:rsidR="0039315A" w:rsidRPr="009570ED">
        <w:rPr>
          <w:rFonts w:ascii="Times New Roman" w:hAnsi="Times New Roman"/>
          <w:color w:val="000000" w:themeColor="text1"/>
          <w:sz w:val="24"/>
          <w:szCs w:val="24"/>
        </w:rPr>
        <w:t>,</w:t>
      </w:r>
      <w:r w:rsidR="00C52B23" w:rsidRPr="009570ED">
        <w:rPr>
          <w:rFonts w:ascii="Times New Roman" w:hAnsi="Times New Roman"/>
          <w:color w:val="000000" w:themeColor="text1"/>
          <w:sz w:val="24"/>
          <w:szCs w:val="24"/>
        </w:rPr>
        <w:t xml:space="preserve"> irregulares </w:t>
      </w:r>
      <w:r w:rsidR="0039315A" w:rsidRPr="009570ED">
        <w:rPr>
          <w:rFonts w:ascii="Times New Roman" w:hAnsi="Times New Roman"/>
          <w:color w:val="000000" w:themeColor="text1"/>
          <w:sz w:val="24"/>
          <w:szCs w:val="24"/>
        </w:rPr>
        <w:t xml:space="preserve">e dispersas </w:t>
      </w:r>
      <w:r w:rsidR="00C52B23" w:rsidRPr="009570ED">
        <w:rPr>
          <w:rFonts w:ascii="Times New Roman" w:hAnsi="Times New Roman"/>
          <w:color w:val="000000" w:themeColor="text1"/>
          <w:sz w:val="24"/>
          <w:szCs w:val="24"/>
        </w:rPr>
        <w:t xml:space="preserve">(hematita e </w:t>
      </w:r>
      <w:proofErr w:type="spellStart"/>
      <w:r w:rsidR="00C52B23" w:rsidRPr="009570ED">
        <w:rPr>
          <w:rFonts w:ascii="Times New Roman" w:hAnsi="Times New Roman"/>
          <w:color w:val="000000" w:themeColor="text1"/>
          <w:sz w:val="24"/>
          <w:szCs w:val="24"/>
        </w:rPr>
        <w:t>goethita</w:t>
      </w:r>
      <w:proofErr w:type="spellEnd"/>
      <w:r w:rsidR="00C52B23" w:rsidRPr="009570ED">
        <w:rPr>
          <w:rFonts w:ascii="Times New Roman" w:hAnsi="Times New Roman"/>
          <w:color w:val="000000" w:themeColor="text1"/>
          <w:sz w:val="24"/>
          <w:szCs w:val="24"/>
        </w:rPr>
        <w:t>)</w:t>
      </w:r>
      <w:r w:rsidR="0039315A" w:rsidRPr="009570ED">
        <w:rPr>
          <w:rFonts w:ascii="Times New Roman" w:hAnsi="Times New Roman"/>
          <w:color w:val="000000" w:themeColor="text1"/>
          <w:sz w:val="24"/>
          <w:szCs w:val="24"/>
        </w:rPr>
        <w:t>,</w:t>
      </w:r>
      <w:r w:rsidR="00C52B23" w:rsidRPr="009570ED">
        <w:rPr>
          <w:rFonts w:ascii="Times New Roman" w:hAnsi="Times New Roman"/>
          <w:color w:val="000000" w:themeColor="text1"/>
          <w:sz w:val="24"/>
          <w:szCs w:val="24"/>
        </w:rPr>
        <w:t xml:space="preserve"> Figura 11B</w:t>
      </w:r>
      <w:r w:rsidR="0039315A" w:rsidRPr="009570ED">
        <w:rPr>
          <w:rFonts w:ascii="Times New Roman" w:hAnsi="Times New Roman"/>
          <w:color w:val="000000" w:themeColor="text1"/>
          <w:sz w:val="24"/>
          <w:szCs w:val="24"/>
        </w:rPr>
        <w:t>,</w:t>
      </w:r>
      <w:r w:rsidR="00C52B23" w:rsidRPr="009570ED">
        <w:rPr>
          <w:rFonts w:ascii="Times New Roman" w:hAnsi="Times New Roman"/>
          <w:color w:val="000000" w:themeColor="text1"/>
          <w:sz w:val="24"/>
          <w:szCs w:val="24"/>
        </w:rPr>
        <w:t xml:space="preserve"> como representantes da base </w:t>
      </w:r>
      <w:r w:rsidR="00C52B23" w:rsidRPr="009570ED">
        <w:rPr>
          <w:rFonts w:ascii="Times New Roman" w:hAnsi="Times New Roman"/>
          <w:color w:val="000000" w:themeColor="text1"/>
          <w:sz w:val="24"/>
          <w:szCs w:val="24"/>
          <w:lang w:eastAsia="pt-BR"/>
        </w:rPr>
        <w:t xml:space="preserve">do perfil </w:t>
      </w:r>
      <w:proofErr w:type="spellStart"/>
      <w:r w:rsidR="00C52B23" w:rsidRPr="009570ED">
        <w:rPr>
          <w:rFonts w:ascii="Times New Roman" w:hAnsi="Times New Roman"/>
          <w:color w:val="000000" w:themeColor="text1"/>
          <w:sz w:val="24"/>
          <w:szCs w:val="24"/>
          <w:lang w:eastAsia="pt-BR"/>
        </w:rPr>
        <w:t>laterítico</w:t>
      </w:r>
      <w:proofErr w:type="spellEnd"/>
      <w:r w:rsidR="00C52B23" w:rsidRPr="009570ED">
        <w:rPr>
          <w:rFonts w:ascii="Times New Roman" w:hAnsi="Times New Roman"/>
          <w:color w:val="000000" w:themeColor="text1"/>
          <w:sz w:val="24"/>
          <w:szCs w:val="24"/>
          <w:lang w:eastAsia="pt-BR"/>
        </w:rPr>
        <w:t>.</w:t>
      </w:r>
    </w:p>
    <w:p w:rsidR="00FF22A3" w:rsidRPr="009570ED" w:rsidRDefault="00FF22A3" w:rsidP="000C6F3E">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Os </w:t>
      </w:r>
      <w:r w:rsidR="00C52B23" w:rsidRPr="009570ED">
        <w:rPr>
          <w:rFonts w:ascii="Times New Roman" w:hAnsi="Times New Roman"/>
          <w:color w:val="000000" w:themeColor="text1"/>
          <w:sz w:val="24"/>
          <w:szCs w:val="24"/>
        </w:rPr>
        <w:t>materiais argilosos</w:t>
      </w:r>
      <w:r w:rsidR="002E5B5B" w:rsidRPr="009570ED">
        <w:rPr>
          <w:rFonts w:ascii="Times New Roman" w:hAnsi="Times New Roman"/>
          <w:color w:val="000000" w:themeColor="text1"/>
          <w:sz w:val="24"/>
          <w:szCs w:val="24"/>
        </w:rPr>
        <w:t xml:space="preserve"> </w:t>
      </w:r>
      <w:r w:rsidRPr="009570ED">
        <w:rPr>
          <w:rFonts w:ascii="Times New Roman" w:hAnsi="Times New Roman"/>
          <w:color w:val="000000" w:themeColor="text1"/>
          <w:sz w:val="24"/>
          <w:szCs w:val="24"/>
        </w:rPr>
        <w:t xml:space="preserve">mosqueados ocorrem também </w:t>
      </w:r>
      <w:r w:rsidR="002E5B5B" w:rsidRPr="009570ED">
        <w:rPr>
          <w:rFonts w:ascii="Times New Roman" w:hAnsi="Times New Roman"/>
          <w:color w:val="000000" w:themeColor="text1"/>
          <w:sz w:val="24"/>
          <w:szCs w:val="24"/>
        </w:rPr>
        <w:t>distribuíd</w:t>
      </w:r>
      <w:r w:rsidR="00C52B23" w:rsidRPr="009570ED">
        <w:rPr>
          <w:rFonts w:ascii="Times New Roman" w:hAnsi="Times New Roman"/>
          <w:color w:val="000000" w:themeColor="text1"/>
          <w:sz w:val="24"/>
          <w:szCs w:val="24"/>
        </w:rPr>
        <w:t>o</w:t>
      </w:r>
      <w:r w:rsidR="002E5B5B" w:rsidRPr="009570ED">
        <w:rPr>
          <w:rFonts w:ascii="Times New Roman" w:hAnsi="Times New Roman"/>
          <w:color w:val="000000" w:themeColor="text1"/>
          <w:sz w:val="24"/>
          <w:szCs w:val="24"/>
        </w:rPr>
        <w:t xml:space="preserve">s </w:t>
      </w:r>
      <w:r w:rsidR="00C52B23" w:rsidRPr="009570ED">
        <w:rPr>
          <w:rFonts w:ascii="Times New Roman" w:hAnsi="Times New Roman"/>
          <w:color w:val="000000" w:themeColor="text1"/>
          <w:sz w:val="24"/>
          <w:szCs w:val="24"/>
        </w:rPr>
        <w:t>na</w:t>
      </w:r>
      <w:r w:rsidR="002E5B5B" w:rsidRPr="009570ED">
        <w:rPr>
          <w:rFonts w:ascii="Times New Roman" w:hAnsi="Times New Roman"/>
          <w:color w:val="000000" w:themeColor="text1"/>
          <w:sz w:val="24"/>
          <w:szCs w:val="24"/>
        </w:rPr>
        <w:t xml:space="preserve"> base de encostas de colinas, como localmente próximo a Avenida Imigrantes no Bairro São Sebastião (Ponto 5), na </w:t>
      </w:r>
      <w:r w:rsidR="002E5B5B" w:rsidRPr="009570ED">
        <w:rPr>
          <w:rFonts w:ascii="Times New Roman" w:hAnsi="Times New Roman"/>
          <w:color w:val="000000" w:themeColor="text1"/>
          <w:sz w:val="24"/>
          <w:szCs w:val="24"/>
        </w:rPr>
        <w:lastRenderedPageBreak/>
        <w:t xml:space="preserve">Estrada </w:t>
      </w:r>
      <w:proofErr w:type="spellStart"/>
      <w:r w:rsidR="002E5B5B" w:rsidRPr="009570ED">
        <w:rPr>
          <w:rFonts w:ascii="Times New Roman" w:hAnsi="Times New Roman"/>
          <w:color w:val="000000" w:themeColor="text1"/>
          <w:sz w:val="24"/>
          <w:szCs w:val="24"/>
        </w:rPr>
        <w:t>Belmo</w:t>
      </w:r>
      <w:r w:rsidR="00833B48" w:rsidRPr="009570ED">
        <w:rPr>
          <w:rFonts w:ascii="Times New Roman" w:hAnsi="Times New Roman"/>
          <w:color w:val="000000" w:themeColor="text1"/>
          <w:sz w:val="24"/>
          <w:szCs w:val="24"/>
        </w:rPr>
        <w:t>nt</w:t>
      </w:r>
      <w:proofErr w:type="spellEnd"/>
      <w:r w:rsidR="00833B48" w:rsidRPr="009570ED">
        <w:rPr>
          <w:rFonts w:ascii="Times New Roman" w:hAnsi="Times New Roman"/>
          <w:color w:val="000000" w:themeColor="text1"/>
          <w:sz w:val="24"/>
          <w:szCs w:val="24"/>
        </w:rPr>
        <w:t xml:space="preserve"> (Ponto 6), próximo a Petrobrá</w:t>
      </w:r>
      <w:r w:rsidR="002E5B5B" w:rsidRPr="009570ED">
        <w:rPr>
          <w:rFonts w:ascii="Times New Roman" w:hAnsi="Times New Roman"/>
          <w:color w:val="000000" w:themeColor="text1"/>
          <w:sz w:val="24"/>
          <w:szCs w:val="24"/>
        </w:rPr>
        <w:t xml:space="preserve">s </w:t>
      </w:r>
      <w:r w:rsidR="00833B48" w:rsidRPr="009570ED">
        <w:rPr>
          <w:rFonts w:ascii="Times New Roman" w:hAnsi="Times New Roman"/>
          <w:color w:val="000000" w:themeColor="text1"/>
          <w:sz w:val="24"/>
          <w:szCs w:val="24"/>
        </w:rPr>
        <w:t>D</w:t>
      </w:r>
      <w:r w:rsidR="002E5B5B" w:rsidRPr="009570ED">
        <w:rPr>
          <w:rFonts w:ascii="Times New Roman" w:hAnsi="Times New Roman"/>
          <w:color w:val="000000" w:themeColor="text1"/>
          <w:sz w:val="24"/>
          <w:szCs w:val="24"/>
        </w:rPr>
        <w:t>istribuidora (Ponto 8) e n</w:t>
      </w:r>
      <w:r w:rsidR="00831FEC" w:rsidRPr="009570ED">
        <w:rPr>
          <w:rFonts w:ascii="Times New Roman" w:hAnsi="Times New Roman"/>
          <w:color w:val="000000" w:themeColor="text1"/>
          <w:sz w:val="24"/>
          <w:szCs w:val="24"/>
        </w:rPr>
        <w:t>o Bairro Pedrinhas (Ponto 9).</w:t>
      </w:r>
    </w:p>
    <w:p w:rsidR="002E5B5B" w:rsidRPr="009570ED" w:rsidRDefault="002E5B5B" w:rsidP="000C6F3E">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No Ponto 5 tem-se um exemplo de afloramento </w:t>
      </w:r>
      <w:r w:rsidR="00FF22A3" w:rsidRPr="009570ED">
        <w:rPr>
          <w:rFonts w:ascii="Times New Roman" w:hAnsi="Times New Roman"/>
          <w:color w:val="000000" w:themeColor="text1"/>
          <w:sz w:val="24"/>
          <w:szCs w:val="24"/>
        </w:rPr>
        <w:t>destes materiais</w:t>
      </w:r>
      <w:r w:rsidRPr="009570ED">
        <w:rPr>
          <w:rFonts w:ascii="Times New Roman" w:hAnsi="Times New Roman"/>
          <w:color w:val="000000" w:themeColor="text1"/>
          <w:sz w:val="24"/>
          <w:szCs w:val="24"/>
        </w:rPr>
        <w:t xml:space="preserve"> </w:t>
      </w:r>
      <w:r w:rsidR="00FF22A3" w:rsidRPr="009570ED">
        <w:rPr>
          <w:rFonts w:ascii="Times New Roman" w:hAnsi="Times New Roman"/>
          <w:color w:val="000000" w:themeColor="text1"/>
          <w:sz w:val="24"/>
          <w:szCs w:val="24"/>
        </w:rPr>
        <w:t xml:space="preserve">argilosos </w:t>
      </w:r>
      <w:r w:rsidRPr="009570ED">
        <w:rPr>
          <w:rFonts w:ascii="Times New Roman" w:hAnsi="Times New Roman"/>
          <w:color w:val="000000" w:themeColor="text1"/>
          <w:sz w:val="24"/>
          <w:szCs w:val="24"/>
        </w:rPr>
        <w:t>próximo</w:t>
      </w:r>
      <w:r w:rsidR="00FF22A3" w:rsidRPr="009570ED">
        <w:rPr>
          <w:rFonts w:ascii="Times New Roman" w:hAnsi="Times New Roman"/>
          <w:color w:val="000000" w:themeColor="text1"/>
          <w:sz w:val="24"/>
          <w:szCs w:val="24"/>
        </w:rPr>
        <w:t>s</w:t>
      </w:r>
      <w:r w:rsidRPr="009570ED">
        <w:rPr>
          <w:rFonts w:ascii="Times New Roman" w:hAnsi="Times New Roman"/>
          <w:color w:val="000000" w:themeColor="text1"/>
          <w:sz w:val="24"/>
          <w:szCs w:val="24"/>
        </w:rPr>
        <w:t xml:space="preserve"> a base </w:t>
      </w:r>
      <w:r w:rsidR="00C52B23" w:rsidRPr="009570ED">
        <w:rPr>
          <w:rFonts w:ascii="Times New Roman" w:hAnsi="Times New Roman"/>
          <w:color w:val="000000" w:themeColor="text1"/>
          <w:sz w:val="24"/>
          <w:szCs w:val="24"/>
        </w:rPr>
        <w:t>d</w:t>
      </w:r>
      <w:r w:rsidR="00FF22A3" w:rsidRPr="009570ED">
        <w:rPr>
          <w:rFonts w:ascii="Times New Roman" w:hAnsi="Times New Roman"/>
          <w:color w:val="000000" w:themeColor="text1"/>
          <w:sz w:val="24"/>
          <w:szCs w:val="24"/>
        </w:rPr>
        <w:t>e</w:t>
      </w:r>
      <w:r w:rsidR="00C52B23" w:rsidRPr="009570ED">
        <w:rPr>
          <w:rFonts w:ascii="Times New Roman" w:hAnsi="Times New Roman"/>
          <w:color w:val="000000" w:themeColor="text1"/>
          <w:sz w:val="24"/>
          <w:szCs w:val="24"/>
        </w:rPr>
        <w:t xml:space="preserve"> encosta</w:t>
      </w:r>
      <w:r w:rsidR="0039315A" w:rsidRPr="009570ED">
        <w:rPr>
          <w:rFonts w:ascii="Times New Roman" w:hAnsi="Times New Roman"/>
          <w:color w:val="000000" w:themeColor="text1"/>
          <w:sz w:val="24"/>
          <w:szCs w:val="24"/>
        </w:rPr>
        <w:t>s</w:t>
      </w:r>
      <w:r w:rsidR="00C52B23" w:rsidRPr="009570ED">
        <w:rPr>
          <w:rFonts w:ascii="Times New Roman" w:hAnsi="Times New Roman"/>
          <w:color w:val="000000" w:themeColor="text1"/>
          <w:sz w:val="24"/>
          <w:szCs w:val="24"/>
        </w:rPr>
        <w:t xml:space="preserve"> </w:t>
      </w:r>
      <w:r w:rsidRPr="009570ED">
        <w:rPr>
          <w:rFonts w:ascii="Times New Roman" w:hAnsi="Times New Roman"/>
          <w:color w:val="000000" w:themeColor="text1"/>
          <w:sz w:val="24"/>
          <w:szCs w:val="24"/>
        </w:rPr>
        <w:t xml:space="preserve">em porções do terreno de fragilidade ambiental média. O terreno </w:t>
      </w:r>
      <w:r w:rsidR="0081337E" w:rsidRPr="009570ED">
        <w:rPr>
          <w:rFonts w:ascii="Times New Roman" w:hAnsi="Times New Roman"/>
          <w:color w:val="000000" w:themeColor="text1"/>
          <w:sz w:val="24"/>
          <w:szCs w:val="24"/>
        </w:rPr>
        <w:t>encontra-se</w:t>
      </w:r>
      <w:r w:rsidRPr="009570ED">
        <w:rPr>
          <w:rFonts w:ascii="Times New Roman" w:hAnsi="Times New Roman"/>
          <w:color w:val="000000" w:themeColor="text1"/>
          <w:sz w:val="24"/>
          <w:szCs w:val="24"/>
        </w:rPr>
        <w:t xml:space="preserve"> com alta declividade </w:t>
      </w:r>
      <w:r w:rsidR="00F55641" w:rsidRPr="009570ED">
        <w:rPr>
          <w:rFonts w:ascii="Times New Roman" w:hAnsi="Times New Roman"/>
          <w:color w:val="000000" w:themeColor="text1"/>
          <w:sz w:val="24"/>
          <w:szCs w:val="24"/>
        </w:rPr>
        <w:t xml:space="preserve">(5 a 10 graus) </w:t>
      </w:r>
      <w:r w:rsidRPr="009570ED">
        <w:rPr>
          <w:rFonts w:ascii="Times New Roman" w:hAnsi="Times New Roman"/>
          <w:color w:val="000000" w:themeColor="text1"/>
          <w:sz w:val="24"/>
          <w:szCs w:val="24"/>
        </w:rPr>
        <w:t xml:space="preserve">associada à retirada de materiais do topo do perfil </w:t>
      </w:r>
      <w:proofErr w:type="spellStart"/>
      <w:r w:rsidRPr="009570ED">
        <w:rPr>
          <w:rFonts w:ascii="Times New Roman" w:hAnsi="Times New Roman"/>
          <w:color w:val="000000" w:themeColor="text1"/>
          <w:sz w:val="24"/>
          <w:szCs w:val="24"/>
        </w:rPr>
        <w:t>laterítico</w:t>
      </w:r>
      <w:proofErr w:type="spellEnd"/>
      <w:r w:rsidRPr="009570ED">
        <w:rPr>
          <w:rFonts w:ascii="Times New Roman" w:hAnsi="Times New Roman"/>
          <w:color w:val="000000" w:themeColor="text1"/>
          <w:sz w:val="24"/>
          <w:szCs w:val="24"/>
        </w:rPr>
        <w:t xml:space="preserve"> ferruginoso imaturo, zona coesa</w:t>
      </w:r>
      <w:r w:rsidR="008D092A" w:rsidRPr="009570ED">
        <w:rPr>
          <w:rFonts w:ascii="Times New Roman" w:hAnsi="Times New Roman"/>
          <w:color w:val="000000" w:themeColor="text1"/>
          <w:sz w:val="24"/>
          <w:szCs w:val="24"/>
        </w:rPr>
        <w:t>,</w:t>
      </w:r>
      <w:r w:rsidRPr="009570ED">
        <w:rPr>
          <w:rFonts w:ascii="Times New Roman" w:hAnsi="Times New Roman"/>
          <w:color w:val="000000" w:themeColor="text1"/>
          <w:sz w:val="24"/>
          <w:szCs w:val="24"/>
        </w:rPr>
        <w:t xml:space="preserve"> e parte da zona </w:t>
      </w:r>
      <w:proofErr w:type="spellStart"/>
      <w:r w:rsidRPr="009570ED">
        <w:rPr>
          <w:rFonts w:ascii="Times New Roman" w:hAnsi="Times New Roman"/>
          <w:color w:val="000000" w:themeColor="text1"/>
          <w:sz w:val="24"/>
          <w:szCs w:val="24"/>
        </w:rPr>
        <w:t>incoesa</w:t>
      </w:r>
      <w:proofErr w:type="spellEnd"/>
      <w:r w:rsidR="00480C9C">
        <w:rPr>
          <w:rFonts w:ascii="Times New Roman" w:hAnsi="Times New Roman"/>
          <w:color w:val="000000" w:themeColor="text1"/>
          <w:sz w:val="24"/>
          <w:szCs w:val="24"/>
        </w:rPr>
        <w:t>,</w:t>
      </w:r>
      <w:r w:rsidRPr="009570ED">
        <w:rPr>
          <w:rFonts w:ascii="Times New Roman" w:hAnsi="Times New Roman"/>
          <w:color w:val="000000" w:themeColor="text1"/>
          <w:sz w:val="24"/>
          <w:szCs w:val="24"/>
        </w:rPr>
        <w:t xml:space="preserve"> para fins de urbanização, na tentativa de nivelamento </w:t>
      </w:r>
      <w:r w:rsidR="0039742E">
        <w:rPr>
          <w:rFonts w:ascii="Times New Roman" w:hAnsi="Times New Roman"/>
          <w:color w:val="000000" w:themeColor="text1"/>
          <w:sz w:val="24"/>
          <w:szCs w:val="24"/>
        </w:rPr>
        <w:t xml:space="preserve">do </w:t>
      </w:r>
      <w:r w:rsidRPr="009570ED">
        <w:rPr>
          <w:rFonts w:ascii="Times New Roman" w:hAnsi="Times New Roman"/>
          <w:color w:val="000000" w:themeColor="text1"/>
          <w:sz w:val="24"/>
          <w:szCs w:val="24"/>
        </w:rPr>
        <w:t xml:space="preserve">local. Desta forma, </w:t>
      </w:r>
      <w:r w:rsidR="004633DB" w:rsidRPr="009570ED">
        <w:rPr>
          <w:rFonts w:ascii="Times New Roman" w:hAnsi="Times New Roman"/>
          <w:color w:val="000000" w:themeColor="text1"/>
          <w:sz w:val="24"/>
          <w:szCs w:val="24"/>
        </w:rPr>
        <w:t>houve</w:t>
      </w:r>
      <w:r w:rsidR="007754C7" w:rsidRPr="009570ED">
        <w:rPr>
          <w:rFonts w:ascii="Times New Roman" w:hAnsi="Times New Roman"/>
          <w:color w:val="000000" w:themeColor="text1"/>
          <w:sz w:val="24"/>
          <w:szCs w:val="24"/>
        </w:rPr>
        <w:t xml:space="preserve"> o </w:t>
      </w:r>
      <w:r w:rsidRPr="009570ED">
        <w:rPr>
          <w:rFonts w:ascii="Times New Roman" w:hAnsi="Times New Roman"/>
          <w:color w:val="000000" w:themeColor="text1"/>
          <w:sz w:val="24"/>
          <w:szCs w:val="24"/>
        </w:rPr>
        <w:t>aflora</w:t>
      </w:r>
      <w:r w:rsidR="007754C7" w:rsidRPr="009570ED">
        <w:rPr>
          <w:rFonts w:ascii="Times New Roman" w:hAnsi="Times New Roman"/>
          <w:color w:val="000000" w:themeColor="text1"/>
          <w:sz w:val="24"/>
          <w:szCs w:val="24"/>
        </w:rPr>
        <w:t>mento d</w:t>
      </w:r>
      <w:r w:rsidRPr="009570ED">
        <w:rPr>
          <w:rFonts w:ascii="Times New Roman" w:hAnsi="Times New Roman"/>
          <w:color w:val="000000" w:themeColor="text1"/>
          <w:sz w:val="24"/>
          <w:szCs w:val="24"/>
        </w:rPr>
        <w:t>o material da zona argilosa mosqueada</w:t>
      </w:r>
      <w:r w:rsidR="004633DB" w:rsidRPr="009570ED">
        <w:rPr>
          <w:rFonts w:ascii="Times New Roman" w:hAnsi="Times New Roman"/>
          <w:color w:val="000000" w:themeColor="text1"/>
          <w:sz w:val="24"/>
          <w:szCs w:val="24"/>
        </w:rPr>
        <w:t xml:space="preserve"> (base do perfil </w:t>
      </w:r>
      <w:proofErr w:type="spellStart"/>
      <w:r w:rsidR="004633DB" w:rsidRPr="009570ED">
        <w:rPr>
          <w:rFonts w:ascii="Times New Roman" w:hAnsi="Times New Roman"/>
          <w:color w:val="000000" w:themeColor="text1"/>
          <w:sz w:val="24"/>
          <w:szCs w:val="24"/>
        </w:rPr>
        <w:t>laterítico</w:t>
      </w:r>
      <w:proofErr w:type="spellEnd"/>
      <w:r w:rsidR="004633DB" w:rsidRPr="009570ED">
        <w:rPr>
          <w:rFonts w:ascii="Times New Roman" w:hAnsi="Times New Roman"/>
          <w:color w:val="000000" w:themeColor="text1"/>
          <w:sz w:val="24"/>
          <w:szCs w:val="24"/>
        </w:rPr>
        <w:t>)</w:t>
      </w:r>
      <w:r w:rsidRPr="009570ED">
        <w:rPr>
          <w:rFonts w:ascii="Times New Roman" w:hAnsi="Times New Roman"/>
          <w:color w:val="000000" w:themeColor="text1"/>
          <w:sz w:val="24"/>
          <w:szCs w:val="24"/>
        </w:rPr>
        <w:t>, mudando-se, assim, a competência da superfície do terreno em termos de fragilidade ambiental. Esta situação</w:t>
      </w:r>
      <w:r w:rsidR="004633DB" w:rsidRPr="009570ED">
        <w:rPr>
          <w:rFonts w:ascii="Times New Roman" w:hAnsi="Times New Roman"/>
          <w:color w:val="000000" w:themeColor="text1"/>
          <w:sz w:val="24"/>
          <w:szCs w:val="24"/>
        </w:rPr>
        <w:t>,</w:t>
      </w:r>
      <w:r w:rsidRPr="009570ED">
        <w:rPr>
          <w:rFonts w:ascii="Times New Roman" w:hAnsi="Times New Roman"/>
          <w:color w:val="000000" w:themeColor="text1"/>
          <w:sz w:val="24"/>
          <w:szCs w:val="24"/>
        </w:rPr>
        <w:t xml:space="preserve"> associada à alta pluviosidade</w:t>
      </w:r>
      <w:r w:rsidR="004E19B7" w:rsidRPr="009570ED">
        <w:rPr>
          <w:rFonts w:ascii="Times New Roman" w:hAnsi="Times New Roman"/>
          <w:color w:val="000000" w:themeColor="text1"/>
          <w:sz w:val="24"/>
          <w:szCs w:val="24"/>
        </w:rPr>
        <w:t>,</w:t>
      </w:r>
      <w:r w:rsidRPr="009570ED">
        <w:rPr>
          <w:rFonts w:ascii="Times New Roman" w:hAnsi="Times New Roman"/>
          <w:color w:val="000000" w:themeColor="text1"/>
          <w:sz w:val="24"/>
          <w:szCs w:val="24"/>
        </w:rPr>
        <w:t xml:space="preserve"> tende a verticalizar o movimento das á</w:t>
      </w:r>
      <w:r w:rsidR="00AF4321" w:rsidRPr="009570ED">
        <w:rPr>
          <w:rFonts w:ascii="Times New Roman" w:hAnsi="Times New Roman"/>
          <w:color w:val="000000" w:themeColor="text1"/>
          <w:sz w:val="24"/>
          <w:szCs w:val="24"/>
        </w:rPr>
        <w:t xml:space="preserve">guas, em um terreno desprovido de obras de drenagem pluvial, </w:t>
      </w:r>
      <w:r w:rsidRPr="009570ED">
        <w:rPr>
          <w:rFonts w:ascii="Times New Roman" w:hAnsi="Times New Roman"/>
          <w:color w:val="000000" w:themeColor="text1"/>
          <w:sz w:val="24"/>
          <w:szCs w:val="24"/>
        </w:rPr>
        <w:t>provoca</w:t>
      </w:r>
      <w:r w:rsidR="004E19B7" w:rsidRPr="009570ED">
        <w:rPr>
          <w:rFonts w:ascii="Times New Roman" w:hAnsi="Times New Roman"/>
          <w:color w:val="000000" w:themeColor="text1"/>
          <w:sz w:val="24"/>
          <w:szCs w:val="24"/>
        </w:rPr>
        <w:t>n</w:t>
      </w:r>
      <w:r w:rsidRPr="009570ED">
        <w:rPr>
          <w:rFonts w:ascii="Times New Roman" w:hAnsi="Times New Roman"/>
          <w:color w:val="000000" w:themeColor="text1"/>
          <w:sz w:val="24"/>
          <w:szCs w:val="24"/>
        </w:rPr>
        <w:t>do o movimento</w:t>
      </w:r>
      <w:r w:rsidR="003B0C5C" w:rsidRPr="009570ED">
        <w:rPr>
          <w:rFonts w:ascii="Times New Roman" w:hAnsi="Times New Roman"/>
          <w:color w:val="000000" w:themeColor="text1"/>
          <w:sz w:val="24"/>
          <w:szCs w:val="24"/>
        </w:rPr>
        <w:t>s</w:t>
      </w:r>
      <w:r w:rsidRPr="009570ED">
        <w:rPr>
          <w:rFonts w:ascii="Times New Roman" w:hAnsi="Times New Roman"/>
          <w:color w:val="000000" w:themeColor="text1"/>
          <w:sz w:val="24"/>
          <w:szCs w:val="24"/>
        </w:rPr>
        <w:t xml:space="preserve"> de massa</w:t>
      </w:r>
      <w:r w:rsidR="003B0C5C" w:rsidRPr="009570ED">
        <w:rPr>
          <w:rFonts w:ascii="Times New Roman" w:hAnsi="Times New Roman"/>
          <w:color w:val="000000" w:themeColor="text1"/>
          <w:sz w:val="24"/>
          <w:szCs w:val="24"/>
        </w:rPr>
        <w:t>s</w:t>
      </w:r>
      <w:r w:rsidRPr="009570ED">
        <w:rPr>
          <w:rFonts w:ascii="Times New Roman" w:hAnsi="Times New Roman"/>
          <w:color w:val="000000" w:themeColor="text1"/>
          <w:sz w:val="24"/>
          <w:szCs w:val="24"/>
        </w:rPr>
        <w:t xml:space="preserve"> comum no local urbanizado. </w:t>
      </w:r>
      <w:r w:rsidR="00F55641" w:rsidRPr="009570ED">
        <w:rPr>
          <w:rFonts w:ascii="Times New Roman" w:hAnsi="Times New Roman"/>
          <w:color w:val="000000" w:themeColor="text1"/>
          <w:sz w:val="24"/>
          <w:szCs w:val="24"/>
        </w:rPr>
        <w:t>N</w:t>
      </w:r>
      <w:r w:rsidR="00C06F16" w:rsidRPr="009570ED">
        <w:rPr>
          <w:rFonts w:ascii="Times New Roman" w:hAnsi="Times New Roman"/>
          <w:color w:val="000000" w:themeColor="text1"/>
          <w:sz w:val="24"/>
          <w:szCs w:val="24"/>
        </w:rPr>
        <w:t xml:space="preserve">este local ainda existe </w:t>
      </w:r>
      <w:r w:rsidRPr="009570ED">
        <w:rPr>
          <w:rFonts w:ascii="Times New Roman" w:hAnsi="Times New Roman"/>
          <w:color w:val="000000" w:themeColor="text1"/>
          <w:sz w:val="24"/>
          <w:szCs w:val="24"/>
        </w:rPr>
        <w:t xml:space="preserve">uma população que </w:t>
      </w:r>
      <w:r w:rsidR="00B231D0" w:rsidRPr="009570ED">
        <w:rPr>
          <w:rFonts w:ascii="Times New Roman" w:hAnsi="Times New Roman"/>
          <w:color w:val="000000" w:themeColor="text1"/>
          <w:sz w:val="24"/>
          <w:szCs w:val="24"/>
        </w:rPr>
        <w:t xml:space="preserve">se </w:t>
      </w:r>
      <w:r w:rsidR="008D092A" w:rsidRPr="009570ED">
        <w:rPr>
          <w:rFonts w:ascii="Times New Roman" w:hAnsi="Times New Roman"/>
          <w:color w:val="000000" w:themeColor="text1"/>
          <w:sz w:val="24"/>
          <w:szCs w:val="24"/>
        </w:rPr>
        <w:t>ma</w:t>
      </w:r>
      <w:r w:rsidR="00B231D0" w:rsidRPr="009570ED">
        <w:rPr>
          <w:rFonts w:ascii="Times New Roman" w:hAnsi="Times New Roman"/>
          <w:color w:val="000000" w:themeColor="text1"/>
          <w:sz w:val="24"/>
          <w:szCs w:val="24"/>
        </w:rPr>
        <w:t>nté</w:t>
      </w:r>
      <w:r w:rsidR="00C52B23" w:rsidRPr="009570ED">
        <w:rPr>
          <w:rFonts w:ascii="Times New Roman" w:hAnsi="Times New Roman"/>
          <w:color w:val="000000" w:themeColor="text1"/>
          <w:sz w:val="24"/>
          <w:szCs w:val="24"/>
        </w:rPr>
        <w:t xml:space="preserve">m em </w:t>
      </w:r>
      <w:r w:rsidRPr="009570ED">
        <w:rPr>
          <w:rFonts w:ascii="Times New Roman" w:hAnsi="Times New Roman"/>
          <w:color w:val="000000" w:themeColor="text1"/>
          <w:sz w:val="24"/>
          <w:szCs w:val="24"/>
        </w:rPr>
        <w:t xml:space="preserve">suas moradias, </w:t>
      </w:r>
      <w:r w:rsidR="00C52B23" w:rsidRPr="009570ED">
        <w:rPr>
          <w:rFonts w:ascii="Times New Roman" w:hAnsi="Times New Roman"/>
          <w:color w:val="000000" w:themeColor="text1"/>
          <w:sz w:val="24"/>
          <w:szCs w:val="24"/>
        </w:rPr>
        <w:t xml:space="preserve">em um </w:t>
      </w:r>
      <w:r w:rsidRPr="009570ED">
        <w:rPr>
          <w:rFonts w:ascii="Times New Roman" w:hAnsi="Times New Roman"/>
          <w:color w:val="000000" w:themeColor="text1"/>
          <w:sz w:val="24"/>
          <w:szCs w:val="24"/>
        </w:rPr>
        <w:t xml:space="preserve">sistema </w:t>
      </w:r>
      <w:proofErr w:type="spellStart"/>
      <w:r w:rsidR="007754C7" w:rsidRPr="009570ED">
        <w:rPr>
          <w:rFonts w:ascii="Times New Roman" w:hAnsi="Times New Roman"/>
          <w:color w:val="000000" w:themeColor="text1"/>
          <w:sz w:val="24"/>
          <w:szCs w:val="24"/>
        </w:rPr>
        <w:t>morfodinâmico</w:t>
      </w:r>
      <w:proofErr w:type="spellEnd"/>
      <w:r w:rsidR="007754C7" w:rsidRPr="009570ED">
        <w:rPr>
          <w:rFonts w:ascii="Times New Roman" w:hAnsi="Times New Roman"/>
          <w:color w:val="000000" w:themeColor="text1"/>
          <w:sz w:val="24"/>
          <w:szCs w:val="24"/>
        </w:rPr>
        <w:t xml:space="preserve"> </w:t>
      </w:r>
      <w:r w:rsidRPr="009570ED">
        <w:rPr>
          <w:rFonts w:ascii="Times New Roman" w:hAnsi="Times New Roman"/>
          <w:color w:val="000000" w:themeColor="text1"/>
          <w:sz w:val="24"/>
          <w:szCs w:val="24"/>
        </w:rPr>
        <w:t xml:space="preserve">desestabilizado em graus variados pela ação </w:t>
      </w:r>
      <w:proofErr w:type="spellStart"/>
      <w:r w:rsidR="004633DB" w:rsidRPr="009570ED">
        <w:rPr>
          <w:rFonts w:ascii="Times New Roman" w:hAnsi="Times New Roman"/>
          <w:color w:val="000000" w:themeColor="text1"/>
          <w:sz w:val="24"/>
          <w:szCs w:val="24"/>
        </w:rPr>
        <w:t>antrópica</w:t>
      </w:r>
      <w:proofErr w:type="spellEnd"/>
      <w:r w:rsidRPr="009570ED">
        <w:rPr>
          <w:rFonts w:ascii="Times New Roman" w:hAnsi="Times New Roman"/>
          <w:color w:val="000000" w:themeColor="text1"/>
          <w:sz w:val="24"/>
          <w:szCs w:val="24"/>
        </w:rPr>
        <w:t>.</w:t>
      </w:r>
    </w:p>
    <w:p w:rsidR="006427B2" w:rsidRPr="00BC1A3A" w:rsidRDefault="004633DB" w:rsidP="00D41DF7">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 xml:space="preserve">Como tentativa de estabilização desse sistema </w:t>
      </w:r>
      <w:proofErr w:type="spellStart"/>
      <w:r w:rsidRPr="009570ED">
        <w:rPr>
          <w:rFonts w:ascii="Times New Roman" w:hAnsi="Times New Roman"/>
          <w:color w:val="000000" w:themeColor="text1"/>
          <w:sz w:val="24"/>
          <w:szCs w:val="24"/>
        </w:rPr>
        <w:t>morfodinâmico</w:t>
      </w:r>
      <w:proofErr w:type="spellEnd"/>
      <w:r w:rsidRPr="009570ED">
        <w:rPr>
          <w:rFonts w:ascii="Times New Roman" w:hAnsi="Times New Roman"/>
          <w:color w:val="000000" w:themeColor="text1"/>
          <w:sz w:val="24"/>
          <w:szCs w:val="24"/>
        </w:rPr>
        <w:t xml:space="preserve"> teve-se a </w:t>
      </w:r>
      <w:r w:rsidR="002E5B5B" w:rsidRPr="009570ED">
        <w:rPr>
          <w:rFonts w:ascii="Times New Roman" w:hAnsi="Times New Roman"/>
          <w:color w:val="000000" w:themeColor="text1"/>
          <w:sz w:val="24"/>
          <w:szCs w:val="24"/>
        </w:rPr>
        <w:t xml:space="preserve">instalação de muros de </w:t>
      </w:r>
      <w:proofErr w:type="spellStart"/>
      <w:r w:rsidR="002E5B5B" w:rsidRPr="009570ED">
        <w:rPr>
          <w:rFonts w:ascii="Times New Roman" w:hAnsi="Times New Roman"/>
          <w:color w:val="000000" w:themeColor="text1"/>
          <w:sz w:val="24"/>
          <w:szCs w:val="24"/>
        </w:rPr>
        <w:t>gabião</w:t>
      </w:r>
      <w:proofErr w:type="spellEnd"/>
      <w:r w:rsidR="002E5B5B" w:rsidRPr="009570ED">
        <w:rPr>
          <w:rFonts w:ascii="Times New Roman" w:hAnsi="Times New Roman"/>
          <w:color w:val="000000" w:themeColor="text1"/>
          <w:sz w:val="24"/>
          <w:szCs w:val="24"/>
        </w:rPr>
        <w:t xml:space="preserve"> na base da</w:t>
      </w:r>
      <w:r w:rsidR="00E97C01" w:rsidRPr="009570ED">
        <w:rPr>
          <w:rFonts w:ascii="Times New Roman" w:hAnsi="Times New Roman"/>
          <w:color w:val="000000" w:themeColor="text1"/>
          <w:sz w:val="24"/>
          <w:szCs w:val="24"/>
        </w:rPr>
        <w:t xml:space="preserve"> encosta (Figura 1</w:t>
      </w:r>
      <w:r w:rsidR="00F90B9D" w:rsidRPr="009570ED">
        <w:rPr>
          <w:rFonts w:ascii="Times New Roman" w:hAnsi="Times New Roman"/>
          <w:color w:val="000000" w:themeColor="text1"/>
          <w:sz w:val="24"/>
          <w:szCs w:val="24"/>
        </w:rPr>
        <w:t>1</w:t>
      </w:r>
      <w:r w:rsidR="000C6F3E" w:rsidRPr="009570ED">
        <w:rPr>
          <w:rFonts w:ascii="Times New Roman" w:hAnsi="Times New Roman"/>
          <w:color w:val="000000" w:themeColor="text1"/>
          <w:sz w:val="24"/>
          <w:szCs w:val="24"/>
        </w:rPr>
        <w:t>C</w:t>
      </w:r>
      <w:r w:rsidR="002E5B5B" w:rsidRPr="009570ED">
        <w:rPr>
          <w:rFonts w:ascii="Times New Roman" w:hAnsi="Times New Roman"/>
          <w:color w:val="000000" w:themeColor="text1"/>
          <w:sz w:val="24"/>
          <w:szCs w:val="24"/>
        </w:rPr>
        <w:t>)</w:t>
      </w:r>
      <w:r w:rsidRPr="009570ED">
        <w:rPr>
          <w:rFonts w:ascii="Times New Roman" w:hAnsi="Times New Roman"/>
          <w:color w:val="000000" w:themeColor="text1"/>
          <w:sz w:val="24"/>
          <w:szCs w:val="24"/>
        </w:rPr>
        <w:t>,</w:t>
      </w:r>
      <w:r w:rsidR="002E5B5B" w:rsidRPr="009570ED">
        <w:rPr>
          <w:rFonts w:ascii="Times New Roman" w:hAnsi="Times New Roman"/>
          <w:color w:val="000000" w:themeColor="text1"/>
          <w:sz w:val="24"/>
          <w:szCs w:val="24"/>
        </w:rPr>
        <w:t xml:space="preserve"> como obra de engenharia para </w:t>
      </w:r>
      <w:r w:rsidR="0039742E">
        <w:rPr>
          <w:rFonts w:ascii="Times New Roman" w:hAnsi="Times New Roman"/>
          <w:color w:val="000000" w:themeColor="text1"/>
          <w:sz w:val="24"/>
          <w:szCs w:val="24"/>
        </w:rPr>
        <w:t xml:space="preserve">contenção dos </w:t>
      </w:r>
      <w:r w:rsidR="00B17230" w:rsidRPr="009570ED">
        <w:rPr>
          <w:rFonts w:ascii="Times New Roman" w:hAnsi="Times New Roman"/>
          <w:color w:val="000000" w:themeColor="text1"/>
          <w:sz w:val="24"/>
          <w:szCs w:val="24"/>
        </w:rPr>
        <w:t>movimento</w:t>
      </w:r>
      <w:r w:rsidR="003B0C5C" w:rsidRPr="009570ED">
        <w:rPr>
          <w:rFonts w:ascii="Times New Roman" w:hAnsi="Times New Roman"/>
          <w:color w:val="000000" w:themeColor="text1"/>
          <w:sz w:val="24"/>
          <w:szCs w:val="24"/>
        </w:rPr>
        <w:t>s</w:t>
      </w:r>
      <w:r w:rsidR="00B17230" w:rsidRPr="009570ED">
        <w:rPr>
          <w:rFonts w:ascii="Times New Roman" w:hAnsi="Times New Roman"/>
          <w:color w:val="000000" w:themeColor="text1"/>
          <w:sz w:val="24"/>
          <w:szCs w:val="24"/>
        </w:rPr>
        <w:t xml:space="preserve"> de massa</w:t>
      </w:r>
      <w:r w:rsidR="003B0C5C" w:rsidRPr="009570ED">
        <w:rPr>
          <w:rFonts w:ascii="Times New Roman" w:hAnsi="Times New Roman"/>
          <w:color w:val="000000" w:themeColor="text1"/>
          <w:sz w:val="24"/>
          <w:szCs w:val="24"/>
        </w:rPr>
        <w:t>s</w:t>
      </w:r>
      <w:r w:rsidR="00B17230" w:rsidRPr="009570ED">
        <w:rPr>
          <w:rFonts w:ascii="Times New Roman" w:hAnsi="Times New Roman"/>
          <w:color w:val="000000" w:themeColor="text1"/>
          <w:sz w:val="24"/>
          <w:szCs w:val="24"/>
        </w:rPr>
        <w:t xml:space="preserve">. Tratam-se de estruturas flexíveis de arames preenchidas por fragmentos de rocha com dimensões próximas a 15 e 25 cm de diâmetro para evitar o deslizamento </w:t>
      </w:r>
      <w:r w:rsidR="00836539" w:rsidRPr="009570ED">
        <w:rPr>
          <w:rFonts w:ascii="Times New Roman" w:hAnsi="Times New Roman"/>
          <w:color w:val="000000" w:themeColor="text1"/>
          <w:sz w:val="24"/>
          <w:szCs w:val="24"/>
        </w:rPr>
        <w:t xml:space="preserve">de residências e </w:t>
      </w:r>
      <w:r w:rsidR="00B17230" w:rsidRPr="009570ED">
        <w:rPr>
          <w:rFonts w:ascii="Times New Roman" w:hAnsi="Times New Roman"/>
          <w:color w:val="000000" w:themeColor="text1"/>
          <w:sz w:val="24"/>
          <w:szCs w:val="24"/>
        </w:rPr>
        <w:t>da</w:t>
      </w:r>
      <w:r w:rsidRPr="009570ED">
        <w:rPr>
          <w:rFonts w:ascii="Times New Roman" w:hAnsi="Times New Roman"/>
          <w:color w:val="000000" w:themeColor="text1"/>
          <w:sz w:val="24"/>
          <w:szCs w:val="24"/>
        </w:rPr>
        <w:t xml:space="preserve"> obra de pavimentação de asfalto e </w:t>
      </w:r>
      <w:r w:rsidR="00836539" w:rsidRPr="009570ED">
        <w:rPr>
          <w:rFonts w:ascii="Times New Roman" w:hAnsi="Times New Roman"/>
          <w:color w:val="000000" w:themeColor="text1"/>
          <w:sz w:val="24"/>
          <w:szCs w:val="24"/>
        </w:rPr>
        <w:t>calçamento</w:t>
      </w:r>
      <w:r w:rsidR="00B17230" w:rsidRPr="009570ED">
        <w:rPr>
          <w:rFonts w:ascii="Times New Roman" w:hAnsi="Times New Roman"/>
          <w:color w:val="000000" w:themeColor="text1"/>
          <w:sz w:val="24"/>
          <w:szCs w:val="24"/>
        </w:rPr>
        <w:t xml:space="preserve"> </w:t>
      </w:r>
      <w:r w:rsidR="00836539" w:rsidRPr="009570ED">
        <w:rPr>
          <w:rFonts w:ascii="Times New Roman" w:hAnsi="Times New Roman"/>
          <w:color w:val="000000" w:themeColor="text1"/>
          <w:sz w:val="24"/>
          <w:szCs w:val="24"/>
        </w:rPr>
        <w:t xml:space="preserve">da </w:t>
      </w:r>
      <w:r w:rsidR="00B17230" w:rsidRPr="009570ED">
        <w:rPr>
          <w:rFonts w:ascii="Times New Roman" w:hAnsi="Times New Roman"/>
          <w:color w:val="000000" w:themeColor="text1"/>
          <w:sz w:val="24"/>
          <w:szCs w:val="24"/>
        </w:rPr>
        <w:t xml:space="preserve">avenida a montante. </w:t>
      </w:r>
      <w:r w:rsidRPr="009570ED">
        <w:rPr>
          <w:rFonts w:ascii="Times New Roman" w:hAnsi="Times New Roman"/>
          <w:color w:val="000000" w:themeColor="text1"/>
          <w:sz w:val="24"/>
          <w:szCs w:val="24"/>
        </w:rPr>
        <w:t>No entanto</w:t>
      </w:r>
      <w:r w:rsidR="00B17230" w:rsidRPr="009570ED">
        <w:rPr>
          <w:rFonts w:ascii="Times New Roman" w:hAnsi="Times New Roman"/>
          <w:color w:val="000000" w:themeColor="text1"/>
          <w:sz w:val="24"/>
          <w:szCs w:val="24"/>
        </w:rPr>
        <w:t xml:space="preserve">, </w:t>
      </w:r>
      <w:r w:rsidRPr="009570ED">
        <w:rPr>
          <w:rFonts w:ascii="Times New Roman" w:hAnsi="Times New Roman"/>
          <w:color w:val="000000" w:themeColor="text1"/>
          <w:sz w:val="24"/>
          <w:szCs w:val="24"/>
        </w:rPr>
        <w:t xml:space="preserve">as estruturas de contenção </w:t>
      </w:r>
      <w:r w:rsidR="002E5B5B" w:rsidRPr="009570ED">
        <w:rPr>
          <w:rFonts w:ascii="Times New Roman" w:hAnsi="Times New Roman"/>
          <w:color w:val="000000" w:themeColor="text1"/>
          <w:sz w:val="24"/>
          <w:szCs w:val="24"/>
        </w:rPr>
        <w:t>mostra</w:t>
      </w:r>
      <w:r w:rsidRPr="009570ED">
        <w:rPr>
          <w:rFonts w:ascii="Times New Roman" w:hAnsi="Times New Roman"/>
          <w:color w:val="000000" w:themeColor="text1"/>
          <w:sz w:val="24"/>
          <w:szCs w:val="24"/>
        </w:rPr>
        <w:t>ram</w:t>
      </w:r>
      <w:r w:rsidR="002E5B5B" w:rsidRPr="009570ED">
        <w:rPr>
          <w:rFonts w:ascii="Times New Roman" w:hAnsi="Times New Roman"/>
          <w:color w:val="000000" w:themeColor="text1"/>
          <w:sz w:val="24"/>
          <w:szCs w:val="24"/>
        </w:rPr>
        <w:t>-se</w:t>
      </w:r>
      <w:r w:rsidR="008D092A" w:rsidRPr="009570ED">
        <w:rPr>
          <w:rFonts w:ascii="Times New Roman" w:hAnsi="Times New Roman"/>
          <w:color w:val="000000" w:themeColor="text1"/>
          <w:sz w:val="24"/>
          <w:szCs w:val="24"/>
        </w:rPr>
        <w:t xml:space="preserve"> </w:t>
      </w:r>
      <w:r w:rsidR="002E5B5B" w:rsidRPr="009570ED">
        <w:rPr>
          <w:rFonts w:ascii="Times New Roman" w:hAnsi="Times New Roman"/>
          <w:color w:val="000000" w:themeColor="text1"/>
          <w:sz w:val="24"/>
          <w:szCs w:val="24"/>
        </w:rPr>
        <w:t>pouco eficiente</w:t>
      </w:r>
      <w:r w:rsidR="00AB0D82" w:rsidRPr="009570ED">
        <w:rPr>
          <w:rFonts w:ascii="Times New Roman" w:hAnsi="Times New Roman"/>
          <w:color w:val="000000" w:themeColor="text1"/>
          <w:sz w:val="24"/>
          <w:szCs w:val="24"/>
        </w:rPr>
        <w:t>s</w:t>
      </w:r>
      <w:r w:rsidR="002E5B5B" w:rsidRPr="009570ED">
        <w:rPr>
          <w:rFonts w:ascii="Times New Roman" w:hAnsi="Times New Roman"/>
          <w:color w:val="000000" w:themeColor="text1"/>
          <w:sz w:val="24"/>
          <w:szCs w:val="24"/>
        </w:rPr>
        <w:t xml:space="preserve"> na tentativa da eliminação de fatores de instabilidade</w:t>
      </w:r>
      <w:r w:rsidR="002345D9" w:rsidRPr="009570ED">
        <w:rPr>
          <w:rFonts w:ascii="Times New Roman" w:hAnsi="Times New Roman"/>
          <w:color w:val="000000" w:themeColor="text1"/>
          <w:sz w:val="24"/>
          <w:szCs w:val="24"/>
        </w:rPr>
        <w:t xml:space="preserve">, </w:t>
      </w:r>
      <w:r w:rsidRPr="009570ED">
        <w:rPr>
          <w:rFonts w:ascii="Times New Roman" w:hAnsi="Times New Roman"/>
          <w:color w:val="000000" w:themeColor="text1"/>
          <w:sz w:val="24"/>
          <w:szCs w:val="24"/>
        </w:rPr>
        <w:t xml:space="preserve">em função </w:t>
      </w:r>
      <w:r w:rsidR="00836539" w:rsidRPr="009570ED">
        <w:rPr>
          <w:rFonts w:ascii="Times New Roman" w:hAnsi="Times New Roman"/>
          <w:color w:val="000000" w:themeColor="text1"/>
          <w:sz w:val="24"/>
          <w:szCs w:val="24"/>
        </w:rPr>
        <w:t>da</w:t>
      </w:r>
      <w:r w:rsidR="002345D9" w:rsidRPr="009570ED">
        <w:rPr>
          <w:rFonts w:ascii="Times New Roman" w:hAnsi="Times New Roman"/>
          <w:color w:val="000000" w:themeColor="text1"/>
          <w:sz w:val="24"/>
          <w:szCs w:val="24"/>
        </w:rPr>
        <w:t xml:space="preserve"> </w:t>
      </w:r>
      <w:r w:rsidRPr="009570ED">
        <w:rPr>
          <w:rFonts w:ascii="Times New Roman" w:hAnsi="Times New Roman"/>
          <w:color w:val="000000" w:themeColor="text1"/>
          <w:sz w:val="24"/>
          <w:szCs w:val="24"/>
        </w:rPr>
        <w:t>carência</w:t>
      </w:r>
      <w:r w:rsidR="00614C2E" w:rsidRPr="009570ED">
        <w:rPr>
          <w:rFonts w:ascii="Times New Roman" w:hAnsi="Times New Roman"/>
          <w:color w:val="000000" w:themeColor="text1"/>
          <w:sz w:val="24"/>
          <w:szCs w:val="24"/>
        </w:rPr>
        <w:t xml:space="preserve"> de </w:t>
      </w:r>
      <w:r w:rsidRPr="009570ED">
        <w:rPr>
          <w:rFonts w:ascii="Times New Roman" w:hAnsi="Times New Roman"/>
          <w:color w:val="000000" w:themeColor="text1"/>
          <w:sz w:val="24"/>
          <w:szCs w:val="24"/>
        </w:rPr>
        <w:t xml:space="preserve">obras de </w:t>
      </w:r>
      <w:r w:rsidR="002E5B5B" w:rsidRPr="009570ED">
        <w:rPr>
          <w:rFonts w:ascii="Times New Roman" w:hAnsi="Times New Roman"/>
          <w:color w:val="000000" w:themeColor="text1"/>
          <w:sz w:val="24"/>
          <w:szCs w:val="24"/>
        </w:rPr>
        <w:t xml:space="preserve">drenagem </w:t>
      </w:r>
      <w:r w:rsidR="00614C2E" w:rsidRPr="009570ED">
        <w:rPr>
          <w:rFonts w:ascii="Times New Roman" w:hAnsi="Times New Roman"/>
          <w:color w:val="000000" w:themeColor="text1"/>
          <w:sz w:val="24"/>
          <w:szCs w:val="24"/>
        </w:rPr>
        <w:t xml:space="preserve">ao longo </w:t>
      </w:r>
      <w:r w:rsidRPr="009570ED">
        <w:rPr>
          <w:rFonts w:ascii="Times New Roman" w:hAnsi="Times New Roman"/>
          <w:color w:val="000000" w:themeColor="text1"/>
          <w:sz w:val="24"/>
          <w:szCs w:val="24"/>
        </w:rPr>
        <w:t>da encosta</w:t>
      </w:r>
      <w:r w:rsidR="00614C2E" w:rsidRPr="009570ED">
        <w:rPr>
          <w:rFonts w:ascii="Times New Roman" w:hAnsi="Times New Roman"/>
          <w:color w:val="000000" w:themeColor="text1"/>
          <w:sz w:val="24"/>
          <w:szCs w:val="24"/>
        </w:rPr>
        <w:t xml:space="preserve"> </w:t>
      </w:r>
      <w:r w:rsidR="00AB0D82" w:rsidRPr="009570ED">
        <w:rPr>
          <w:rFonts w:ascii="Times New Roman" w:hAnsi="Times New Roman"/>
          <w:color w:val="000000" w:themeColor="text1"/>
          <w:sz w:val="24"/>
          <w:szCs w:val="24"/>
        </w:rPr>
        <w:t xml:space="preserve">que </w:t>
      </w:r>
      <w:r w:rsidR="00614C2E" w:rsidRPr="009570ED">
        <w:rPr>
          <w:rFonts w:ascii="Times New Roman" w:hAnsi="Times New Roman"/>
          <w:color w:val="000000" w:themeColor="text1"/>
          <w:sz w:val="24"/>
          <w:szCs w:val="24"/>
        </w:rPr>
        <w:t>não inib</w:t>
      </w:r>
      <w:r w:rsidRPr="009570ED">
        <w:rPr>
          <w:rFonts w:ascii="Times New Roman" w:hAnsi="Times New Roman"/>
          <w:color w:val="000000" w:themeColor="text1"/>
          <w:sz w:val="24"/>
          <w:szCs w:val="24"/>
        </w:rPr>
        <w:t>iu</w:t>
      </w:r>
      <w:r w:rsidR="00614C2E" w:rsidRPr="009570ED">
        <w:rPr>
          <w:rFonts w:ascii="Times New Roman" w:hAnsi="Times New Roman"/>
          <w:color w:val="000000" w:themeColor="text1"/>
          <w:sz w:val="24"/>
          <w:szCs w:val="24"/>
        </w:rPr>
        <w:t xml:space="preserve"> </w:t>
      </w:r>
      <w:r w:rsidR="00DB5920" w:rsidRPr="009570ED">
        <w:rPr>
          <w:rFonts w:ascii="Times New Roman" w:hAnsi="Times New Roman"/>
          <w:color w:val="000000" w:themeColor="text1"/>
          <w:sz w:val="24"/>
          <w:szCs w:val="24"/>
        </w:rPr>
        <w:t>o processo de</w:t>
      </w:r>
      <w:r w:rsidR="00B17230" w:rsidRPr="009570ED">
        <w:rPr>
          <w:rFonts w:ascii="Times New Roman" w:hAnsi="Times New Roman"/>
          <w:color w:val="000000" w:themeColor="text1"/>
          <w:sz w:val="24"/>
          <w:szCs w:val="24"/>
        </w:rPr>
        <w:t xml:space="preserve"> </w:t>
      </w:r>
      <w:r w:rsidR="002E5B5B" w:rsidRPr="009570ED">
        <w:rPr>
          <w:rFonts w:ascii="Times New Roman" w:hAnsi="Times New Roman"/>
          <w:color w:val="000000" w:themeColor="text1"/>
          <w:sz w:val="24"/>
          <w:szCs w:val="24"/>
        </w:rPr>
        <w:t xml:space="preserve">infiltração </w:t>
      </w:r>
      <w:r w:rsidRPr="009570ED">
        <w:rPr>
          <w:rFonts w:ascii="Times New Roman" w:hAnsi="Times New Roman"/>
          <w:color w:val="000000" w:themeColor="text1"/>
          <w:sz w:val="24"/>
          <w:szCs w:val="24"/>
        </w:rPr>
        <w:t xml:space="preserve">de água </w:t>
      </w:r>
      <w:r w:rsidR="00614C2E" w:rsidRPr="009570ED">
        <w:rPr>
          <w:rFonts w:ascii="Times New Roman" w:hAnsi="Times New Roman"/>
          <w:color w:val="000000" w:themeColor="text1"/>
          <w:sz w:val="24"/>
          <w:szCs w:val="24"/>
        </w:rPr>
        <w:t xml:space="preserve">no </w:t>
      </w:r>
      <w:r w:rsidR="002E5B5B" w:rsidRPr="009570ED">
        <w:rPr>
          <w:rFonts w:ascii="Times New Roman" w:hAnsi="Times New Roman"/>
          <w:color w:val="000000" w:themeColor="text1"/>
          <w:sz w:val="24"/>
          <w:szCs w:val="24"/>
        </w:rPr>
        <w:t>terreno</w:t>
      </w:r>
      <w:r w:rsidR="00DB5920" w:rsidRPr="009570ED">
        <w:rPr>
          <w:rFonts w:ascii="Times New Roman" w:hAnsi="Times New Roman"/>
          <w:color w:val="000000" w:themeColor="text1"/>
          <w:sz w:val="24"/>
          <w:szCs w:val="24"/>
        </w:rPr>
        <w:t xml:space="preserve">. Isto tem provocado </w:t>
      </w:r>
      <w:r w:rsidR="00637311" w:rsidRPr="009570ED">
        <w:rPr>
          <w:rFonts w:ascii="Times New Roman" w:hAnsi="Times New Roman"/>
          <w:color w:val="000000" w:themeColor="text1"/>
          <w:sz w:val="24"/>
          <w:szCs w:val="24"/>
        </w:rPr>
        <w:t xml:space="preserve">a </w:t>
      </w:r>
      <w:r w:rsidR="00DE3AF0" w:rsidRPr="009570ED">
        <w:rPr>
          <w:rFonts w:ascii="Times New Roman" w:hAnsi="Times New Roman"/>
          <w:color w:val="000000" w:themeColor="text1"/>
          <w:sz w:val="24"/>
          <w:szCs w:val="24"/>
        </w:rPr>
        <w:t xml:space="preserve">ação de </w:t>
      </w:r>
      <w:r w:rsidR="00B4461C" w:rsidRPr="009570ED">
        <w:rPr>
          <w:rFonts w:ascii="Times New Roman" w:hAnsi="Times New Roman"/>
          <w:color w:val="000000" w:themeColor="text1"/>
          <w:sz w:val="24"/>
          <w:szCs w:val="24"/>
        </w:rPr>
        <w:t>diferentes zonas de saturação</w:t>
      </w:r>
      <w:r w:rsidR="00DB5920" w:rsidRPr="009570ED">
        <w:rPr>
          <w:rFonts w:ascii="Times New Roman" w:hAnsi="Times New Roman"/>
          <w:color w:val="000000" w:themeColor="text1"/>
          <w:sz w:val="24"/>
          <w:szCs w:val="24"/>
        </w:rPr>
        <w:t xml:space="preserve"> nas porções superiores da encosta</w:t>
      </w:r>
      <w:r w:rsidR="006F2668" w:rsidRPr="009570ED">
        <w:rPr>
          <w:rFonts w:ascii="Times New Roman" w:hAnsi="Times New Roman"/>
          <w:color w:val="000000" w:themeColor="text1"/>
          <w:sz w:val="24"/>
          <w:szCs w:val="24"/>
        </w:rPr>
        <w:t>,</w:t>
      </w:r>
      <w:r w:rsidR="00593378" w:rsidRPr="009570ED">
        <w:rPr>
          <w:rFonts w:ascii="Times New Roman" w:hAnsi="Times New Roman"/>
          <w:color w:val="000000" w:themeColor="text1"/>
          <w:sz w:val="24"/>
          <w:szCs w:val="24"/>
        </w:rPr>
        <w:t xml:space="preserve"> </w:t>
      </w:r>
      <w:r w:rsidR="00DB5920" w:rsidRPr="009570ED">
        <w:rPr>
          <w:rFonts w:ascii="Times New Roman" w:hAnsi="Times New Roman"/>
          <w:color w:val="000000" w:themeColor="text1"/>
          <w:sz w:val="24"/>
          <w:szCs w:val="24"/>
        </w:rPr>
        <w:t xml:space="preserve">com </w:t>
      </w:r>
      <w:r w:rsidR="00EC127B" w:rsidRPr="009570ED">
        <w:rPr>
          <w:rFonts w:ascii="Times New Roman" w:hAnsi="Times New Roman"/>
          <w:color w:val="000000" w:themeColor="text1"/>
          <w:sz w:val="24"/>
          <w:szCs w:val="24"/>
        </w:rPr>
        <w:t>surgimento</w:t>
      </w:r>
      <w:r w:rsidR="00B4461C" w:rsidRPr="009570ED">
        <w:rPr>
          <w:rFonts w:ascii="Times New Roman" w:hAnsi="Times New Roman"/>
          <w:color w:val="000000" w:themeColor="text1"/>
          <w:sz w:val="24"/>
          <w:szCs w:val="24"/>
        </w:rPr>
        <w:t xml:space="preserve"> de pontos de </w:t>
      </w:r>
      <w:proofErr w:type="spellStart"/>
      <w:r w:rsidR="00274272" w:rsidRPr="009570ED">
        <w:rPr>
          <w:rFonts w:ascii="Times New Roman" w:hAnsi="Times New Roman"/>
          <w:color w:val="000000" w:themeColor="text1"/>
          <w:sz w:val="24"/>
          <w:szCs w:val="24"/>
        </w:rPr>
        <w:t>exfiltrações</w:t>
      </w:r>
      <w:proofErr w:type="spellEnd"/>
      <w:r w:rsidR="00EC127B" w:rsidRPr="009570ED">
        <w:rPr>
          <w:rFonts w:ascii="Times New Roman" w:hAnsi="Times New Roman"/>
          <w:color w:val="000000" w:themeColor="text1"/>
          <w:sz w:val="24"/>
          <w:szCs w:val="24"/>
        </w:rPr>
        <w:t>,</w:t>
      </w:r>
      <w:r w:rsidR="00DB5920" w:rsidRPr="009570ED">
        <w:rPr>
          <w:rFonts w:ascii="Times New Roman" w:hAnsi="Times New Roman"/>
          <w:color w:val="000000" w:themeColor="text1"/>
          <w:sz w:val="24"/>
          <w:szCs w:val="24"/>
        </w:rPr>
        <w:t xml:space="preserve"> traçados de </w:t>
      </w:r>
      <w:proofErr w:type="spellStart"/>
      <w:r w:rsidR="00DB5920" w:rsidRPr="009570ED">
        <w:rPr>
          <w:rFonts w:ascii="Times New Roman" w:hAnsi="Times New Roman"/>
          <w:color w:val="000000" w:themeColor="text1"/>
          <w:sz w:val="24"/>
          <w:szCs w:val="24"/>
        </w:rPr>
        <w:t>rastejos</w:t>
      </w:r>
      <w:proofErr w:type="spellEnd"/>
      <w:r w:rsidR="00DB5920" w:rsidRPr="009570ED">
        <w:rPr>
          <w:rFonts w:ascii="Times New Roman" w:hAnsi="Times New Roman"/>
          <w:color w:val="000000" w:themeColor="text1"/>
          <w:sz w:val="24"/>
          <w:szCs w:val="24"/>
        </w:rPr>
        <w:t xml:space="preserve"> e </w:t>
      </w:r>
      <w:r w:rsidR="00B4461C" w:rsidRPr="009570ED">
        <w:rPr>
          <w:rFonts w:ascii="Times New Roman" w:hAnsi="Times New Roman"/>
          <w:color w:val="000000" w:themeColor="text1"/>
          <w:sz w:val="24"/>
          <w:szCs w:val="24"/>
        </w:rPr>
        <w:t>rupturas</w:t>
      </w:r>
      <w:r w:rsidR="00DB5920" w:rsidRPr="009570ED">
        <w:rPr>
          <w:rFonts w:ascii="Times New Roman" w:hAnsi="Times New Roman"/>
          <w:color w:val="000000" w:themeColor="text1"/>
          <w:sz w:val="24"/>
          <w:szCs w:val="24"/>
        </w:rPr>
        <w:t xml:space="preserve">, </w:t>
      </w:r>
      <w:r w:rsidR="00EC127B" w:rsidRPr="009570ED">
        <w:rPr>
          <w:rFonts w:ascii="Times New Roman" w:hAnsi="Times New Roman"/>
          <w:color w:val="000000" w:themeColor="text1"/>
          <w:sz w:val="24"/>
          <w:szCs w:val="24"/>
        </w:rPr>
        <w:t>ocasionando</w:t>
      </w:r>
      <w:r w:rsidR="00614C2E" w:rsidRPr="009570ED">
        <w:rPr>
          <w:rFonts w:ascii="Times New Roman" w:hAnsi="Times New Roman"/>
          <w:color w:val="000000" w:themeColor="text1"/>
          <w:sz w:val="24"/>
          <w:szCs w:val="24"/>
        </w:rPr>
        <w:t xml:space="preserve"> </w:t>
      </w:r>
      <w:r w:rsidR="00DB5920" w:rsidRPr="009570ED">
        <w:rPr>
          <w:rFonts w:ascii="Times New Roman" w:hAnsi="Times New Roman"/>
          <w:color w:val="000000" w:themeColor="text1"/>
          <w:sz w:val="24"/>
          <w:szCs w:val="24"/>
        </w:rPr>
        <w:t xml:space="preserve">fuga de material e </w:t>
      </w:r>
      <w:r w:rsidR="00593378" w:rsidRPr="009570ED">
        <w:rPr>
          <w:rFonts w:ascii="Times New Roman" w:hAnsi="Times New Roman"/>
          <w:color w:val="000000" w:themeColor="text1"/>
          <w:sz w:val="24"/>
          <w:szCs w:val="24"/>
        </w:rPr>
        <w:t>escorregamentos planares</w:t>
      </w:r>
      <w:r w:rsidR="00DB5920" w:rsidRPr="009570ED">
        <w:rPr>
          <w:rFonts w:ascii="Times New Roman" w:hAnsi="Times New Roman"/>
          <w:color w:val="000000" w:themeColor="text1"/>
          <w:sz w:val="24"/>
          <w:szCs w:val="24"/>
        </w:rPr>
        <w:t>.</w:t>
      </w:r>
      <w:r w:rsidR="00EC127B" w:rsidRPr="009570ED">
        <w:rPr>
          <w:rFonts w:ascii="Times New Roman" w:hAnsi="Times New Roman"/>
          <w:color w:val="000000" w:themeColor="text1"/>
          <w:sz w:val="24"/>
          <w:szCs w:val="24"/>
        </w:rPr>
        <w:t xml:space="preserve"> </w:t>
      </w:r>
      <w:r w:rsidR="006F2668" w:rsidRPr="009570ED">
        <w:rPr>
          <w:rFonts w:ascii="Times New Roman" w:hAnsi="Times New Roman"/>
          <w:color w:val="000000" w:themeColor="text1"/>
          <w:sz w:val="24"/>
          <w:szCs w:val="24"/>
        </w:rPr>
        <w:t xml:space="preserve">Esse fenômeno de escorregamento com o </w:t>
      </w:r>
      <w:r w:rsidR="00614C2E" w:rsidRPr="009570ED">
        <w:rPr>
          <w:rFonts w:ascii="Times New Roman" w:hAnsi="Times New Roman"/>
          <w:color w:val="000000" w:themeColor="text1"/>
          <w:sz w:val="24"/>
          <w:szCs w:val="24"/>
        </w:rPr>
        <w:t>preenchimento d</w:t>
      </w:r>
      <w:r w:rsidR="0039742E">
        <w:rPr>
          <w:rFonts w:ascii="Times New Roman" w:hAnsi="Times New Roman"/>
          <w:color w:val="000000" w:themeColor="text1"/>
          <w:sz w:val="24"/>
          <w:szCs w:val="24"/>
        </w:rPr>
        <w:t>e</w:t>
      </w:r>
      <w:r w:rsidR="00614C2E" w:rsidRPr="009570ED">
        <w:rPr>
          <w:rFonts w:ascii="Times New Roman" w:hAnsi="Times New Roman"/>
          <w:color w:val="000000" w:themeColor="text1"/>
          <w:sz w:val="24"/>
          <w:szCs w:val="24"/>
        </w:rPr>
        <w:t xml:space="preserve"> vazios do solo com </w:t>
      </w:r>
      <w:r w:rsidR="00614C2E" w:rsidRPr="00BC1A3A">
        <w:rPr>
          <w:rFonts w:ascii="Times New Roman" w:hAnsi="Times New Roman"/>
          <w:color w:val="000000" w:themeColor="text1"/>
          <w:sz w:val="24"/>
          <w:szCs w:val="24"/>
        </w:rPr>
        <w:t>água</w:t>
      </w:r>
      <w:r w:rsidR="006F2668" w:rsidRPr="00BC1A3A">
        <w:rPr>
          <w:rFonts w:ascii="Times New Roman" w:hAnsi="Times New Roman"/>
          <w:color w:val="000000" w:themeColor="text1"/>
          <w:sz w:val="24"/>
          <w:szCs w:val="24"/>
        </w:rPr>
        <w:t xml:space="preserve"> após</w:t>
      </w:r>
      <w:r w:rsidR="00593378" w:rsidRPr="00BC1A3A">
        <w:rPr>
          <w:rFonts w:ascii="Times New Roman" w:hAnsi="Times New Roman"/>
          <w:color w:val="000000" w:themeColor="text1"/>
          <w:sz w:val="24"/>
          <w:szCs w:val="24"/>
        </w:rPr>
        <w:t xml:space="preserve"> eventos chuvosos, </w:t>
      </w:r>
      <w:r w:rsidR="00EC127B" w:rsidRPr="00BC1A3A">
        <w:rPr>
          <w:rFonts w:ascii="Times New Roman" w:hAnsi="Times New Roman"/>
          <w:color w:val="000000" w:themeColor="text1"/>
          <w:sz w:val="24"/>
          <w:szCs w:val="24"/>
        </w:rPr>
        <w:t xml:space="preserve">também </w:t>
      </w:r>
      <w:r w:rsidR="006F2668" w:rsidRPr="00BC1A3A">
        <w:rPr>
          <w:rFonts w:ascii="Times New Roman" w:hAnsi="Times New Roman"/>
          <w:color w:val="000000" w:themeColor="text1"/>
          <w:sz w:val="24"/>
          <w:szCs w:val="24"/>
        </w:rPr>
        <w:t>tem gerado</w:t>
      </w:r>
      <w:r w:rsidR="00614C2E" w:rsidRPr="00BC1A3A">
        <w:rPr>
          <w:rFonts w:ascii="Times New Roman" w:hAnsi="Times New Roman"/>
          <w:color w:val="000000" w:themeColor="text1"/>
          <w:sz w:val="24"/>
          <w:szCs w:val="24"/>
        </w:rPr>
        <w:t xml:space="preserve"> um aumento da pressão hidr</w:t>
      </w:r>
      <w:r w:rsidR="00BC1A3A">
        <w:rPr>
          <w:rFonts w:ascii="Times New Roman" w:hAnsi="Times New Roman"/>
          <w:color w:val="000000" w:themeColor="text1"/>
          <w:sz w:val="24"/>
          <w:szCs w:val="24"/>
        </w:rPr>
        <w:t xml:space="preserve">oestática, </w:t>
      </w:r>
      <w:r w:rsidR="00BC1A3A" w:rsidRPr="00BC1A3A">
        <w:rPr>
          <w:rFonts w:ascii="Times New Roman" w:hAnsi="Times New Roman"/>
          <w:color w:val="000000" w:themeColor="text1"/>
          <w:sz w:val="24"/>
          <w:szCs w:val="24"/>
        </w:rPr>
        <w:t xml:space="preserve">causando </w:t>
      </w:r>
      <w:r w:rsidR="00BC1A3A" w:rsidRPr="00BC1A3A">
        <w:rPr>
          <w:rFonts w:ascii="Times New Roman" w:hAnsi="Times New Roman"/>
          <w:color w:val="333333"/>
          <w:sz w:val="24"/>
          <w:szCs w:val="24"/>
        </w:rPr>
        <w:t>deformações</w:t>
      </w:r>
      <w:r w:rsidR="00BC1A3A" w:rsidRPr="00BC1A3A">
        <w:rPr>
          <w:rFonts w:ascii="Times New Roman" w:hAnsi="Times New Roman"/>
          <w:color w:val="000000" w:themeColor="text1"/>
          <w:sz w:val="24"/>
          <w:szCs w:val="24"/>
        </w:rPr>
        <w:t xml:space="preserve"> n</w:t>
      </w:r>
      <w:r w:rsidR="00BC1A3A">
        <w:rPr>
          <w:rFonts w:ascii="Times New Roman" w:hAnsi="Times New Roman"/>
          <w:color w:val="000000" w:themeColor="text1"/>
          <w:sz w:val="24"/>
          <w:szCs w:val="24"/>
        </w:rPr>
        <w:t>a</w:t>
      </w:r>
      <w:r w:rsidR="00562AF9" w:rsidRPr="00BC1A3A">
        <w:rPr>
          <w:rFonts w:ascii="Times New Roman" w:hAnsi="Times New Roman"/>
          <w:color w:val="000000" w:themeColor="text1"/>
          <w:sz w:val="24"/>
          <w:szCs w:val="24"/>
        </w:rPr>
        <w:t>s</w:t>
      </w:r>
      <w:r w:rsidR="00614C2E" w:rsidRPr="00BC1A3A">
        <w:rPr>
          <w:rFonts w:ascii="Times New Roman" w:hAnsi="Times New Roman"/>
          <w:color w:val="000000" w:themeColor="text1"/>
          <w:sz w:val="24"/>
          <w:szCs w:val="24"/>
        </w:rPr>
        <w:t xml:space="preserve"> </w:t>
      </w:r>
      <w:r w:rsidR="00B17230" w:rsidRPr="00BC1A3A">
        <w:rPr>
          <w:rFonts w:ascii="Times New Roman" w:hAnsi="Times New Roman"/>
          <w:color w:val="000000" w:themeColor="text1"/>
          <w:sz w:val="24"/>
          <w:szCs w:val="24"/>
        </w:rPr>
        <w:t>estrutura</w:t>
      </w:r>
      <w:r w:rsidR="006F2668" w:rsidRPr="00BC1A3A">
        <w:rPr>
          <w:rFonts w:ascii="Times New Roman" w:hAnsi="Times New Roman"/>
          <w:color w:val="000000" w:themeColor="text1"/>
          <w:sz w:val="24"/>
          <w:szCs w:val="24"/>
        </w:rPr>
        <w:t>s</w:t>
      </w:r>
      <w:r w:rsidR="00B17230" w:rsidRPr="00BC1A3A">
        <w:rPr>
          <w:rFonts w:ascii="Times New Roman" w:hAnsi="Times New Roman"/>
          <w:color w:val="000000" w:themeColor="text1"/>
          <w:sz w:val="24"/>
          <w:szCs w:val="24"/>
        </w:rPr>
        <w:t xml:space="preserve"> metálica</w:t>
      </w:r>
      <w:r w:rsidR="006F2668" w:rsidRPr="00BC1A3A">
        <w:rPr>
          <w:rFonts w:ascii="Times New Roman" w:hAnsi="Times New Roman"/>
          <w:color w:val="000000" w:themeColor="text1"/>
          <w:sz w:val="24"/>
          <w:szCs w:val="24"/>
        </w:rPr>
        <w:t>s</w:t>
      </w:r>
      <w:r w:rsidR="00B17230" w:rsidRPr="00BC1A3A">
        <w:rPr>
          <w:rFonts w:ascii="Times New Roman" w:hAnsi="Times New Roman"/>
          <w:color w:val="000000" w:themeColor="text1"/>
          <w:sz w:val="24"/>
          <w:szCs w:val="24"/>
        </w:rPr>
        <w:t xml:space="preserve"> dos muros</w:t>
      </w:r>
      <w:r w:rsidR="006F2668" w:rsidRPr="00BC1A3A">
        <w:rPr>
          <w:rFonts w:ascii="Times New Roman" w:hAnsi="Times New Roman"/>
          <w:color w:val="000000" w:themeColor="text1"/>
          <w:sz w:val="24"/>
          <w:szCs w:val="24"/>
        </w:rPr>
        <w:t xml:space="preserve"> de </w:t>
      </w:r>
      <w:proofErr w:type="spellStart"/>
      <w:r w:rsidR="006F2668" w:rsidRPr="00BC1A3A">
        <w:rPr>
          <w:rFonts w:ascii="Times New Roman" w:hAnsi="Times New Roman"/>
          <w:color w:val="000000" w:themeColor="text1"/>
          <w:sz w:val="24"/>
          <w:szCs w:val="24"/>
        </w:rPr>
        <w:t>gabiões</w:t>
      </w:r>
      <w:proofErr w:type="spellEnd"/>
      <w:r w:rsidR="006F2668" w:rsidRPr="00BC1A3A">
        <w:rPr>
          <w:rFonts w:ascii="Times New Roman" w:hAnsi="Times New Roman"/>
          <w:color w:val="000000" w:themeColor="text1"/>
          <w:sz w:val="24"/>
          <w:szCs w:val="24"/>
        </w:rPr>
        <w:t>,</w:t>
      </w:r>
      <w:r w:rsidR="00B17230" w:rsidRPr="00BC1A3A">
        <w:rPr>
          <w:rFonts w:ascii="Times New Roman" w:hAnsi="Times New Roman"/>
          <w:color w:val="000000" w:themeColor="text1"/>
          <w:sz w:val="24"/>
          <w:szCs w:val="24"/>
        </w:rPr>
        <w:t xml:space="preserve"> </w:t>
      </w:r>
      <w:r w:rsidR="00EC127B" w:rsidRPr="00BC1A3A">
        <w:rPr>
          <w:rFonts w:ascii="Times New Roman" w:hAnsi="Times New Roman"/>
          <w:color w:val="000000" w:themeColor="text1"/>
          <w:sz w:val="24"/>
          <w:szCs w:val="24"/>
        </w:rPr>
        <w:t>tendendo ao</w:t>
      </w:r>
      <w:r w:rsidR="00B17230" w:rsidRPr="00BC1A3A">
        <w:rPr>
          <w:rFonts w:ascii="Times New Roman" w:hAnsi="Times New Roman"/>
          <w:color w:val="000000" w:themeColor="text1"/>
          <w:sz w:val="24"/>
          <w:szCs w:val="24"/>
        </w:rPr>
        <w:t xml:space="preserve"> rompimento</w:t>
      </w:r>
      <w:r w:rsidR="002E5B5B" w:rsidRPr="00BC1A3A">
        <w:rPr>
          <w:rFonts w:ascii="Times New Roman" w:hAnsi="Times New Roman"/>
          <w:color w:val="000000" w:themeColor="text1"/>
          <w:sz w:val="24"/>
          <w:szCs w:val="24"/>
        </w:rPr>
        <w:t>.</w:t>
      </w:r>
      <w:r w:rsidR="00562AF9" w:rsidRPr="00BC1A3A">
        <w:rPr>
          <w:rFonts w:ascii="Times New Roman" w:hAnsi="Times New Roman"/>
          <w:color w:val="333333"/>
          <w:sz w:val="24"/>
          <w:szCs w:val="24"/>
        </w:rPr>
        <w:t xml:space="preserve"> </w:t>
      </w:r>
    </w:p>
    <w:p w:rsidR="006427B2" w:rsidRPr="009570ED" w:rsidRDefault="006427B2" w:rsidP="00D41DF7">
      <w:pPr>
        <w:spacing w:after="0" w:line="360" w:lineRule="auto"/>
        <w:ind w:firstLine="709"/>
        <w:jc w:val="both"/>
        <w:rPr>
          <w:rFonts w:ascii="Times New Roman" w:hAnsi="Times New Roman"/>
          <w:color w:val="000000" w:themeColor="text1"/>
          <w:sz w:val="24"/>
          <w:szCs w:val="24"/>
        </w:rPr>
      </w:pPr>
    </w:p>
    <w:p w:rsidR="006427B2" w:rsidRPr="009570ED" w:rsidRDefault="006427B2" w:rsidP="00D41DF7">
      <w:pPr>
        <w:spacing w:after="0" w:line="360" w:lineRule="auto"/>
        <w:ind w:firstLine="709"/>
        <w:jc w:val="both"/>
        <w:rPr>
          <w:rFonts w:ascii="Times New Roman" w:hAnsi="Times New Roman"/>
          <w:color w:val="000000" w:themeColor="text1"/>
          <w:sz w:val="24"/>
          <w:szCs w:val="24"/>
        </w:rPr>
      </w:pPr>
    </w:p>
    <w:p w:rsidR="006427B2" w:rsidRPr="009570ED" w:rsidRDefault="006427B2" w:rsidP="00D41DF7">
      <w:pPr>
        <w:spacing w:after="0" w:line="360" w:lineRule="auto"/>
        <w:ind w:firstLine="709"/>
        <w:jc w:val="both"/>
        <w:rPr>
          <w:rFonts w:ascii="Times New Roman" w:hAnsi="Times New Roman"/>
          <w:color w:val="000000" w:themeColor="text1"/>
          <w:sz w:val="24"/>
          <w:szCs w:val="24"/>
        </w:rPr>
      </w:pPr>
    </w:p>
    <w:p w:rsidR="006427B2" w:rsidRPr="009570ED" w:rsidRDefault="006427B2" w:rsidP="00D41DF7">
      <w:pPr>
        <w:spacing w:after="0" w:line="360" w:lineRule="auto"/>
        <w:ind w:firstLine="709"/>
        <w:jc w:val="both"/>
        <w:rPr>
          <w:rFonts w:ascii="Times New Roman" w:hAnsi="Times New Roman"/>
          <w:color w:val="000000" w:themeColor="text1"/>
          <w:sz w:val="24"/>
          <w:szCs w:val="24"/>
        </w:rPr>
      </w:pPr>
    </w:p>
    <w:p w:rsidR="00D10529" w:rsidRPr="009570ED" w:rsidRDefault="00D10529" w:rsidP="00D41DF7">
      <w:pPr>
        <w:spacing w:after="0" w:line="360" w:lineRule="auto"/>
        <w:ind w:firstLine="709"/>
        <w:jc w:val="both"/>
        <w:rPr>
          <w:rFonts w:ascii="Times New Roman" w:hAnsi="Times New Roman"/>
          <w:color w:val="000000" w:themeColor="text1"/>
          <w:sz w:val="24"/>
          <w:szCs w:val="24"/>
        </w:rPr>
      </w:pPr>
    </w:p>
    <w:p w:rsidR="00D10529" w:rsidRPr="009570ED" w:rsidRDefault="00D10529" w:rsidP="00D41DF7">
      <w:pPr>
        <w:spacing w:after="0" w:line="360" w:lineRule="auto"/>
        <w:ind w:firstLine="709"/>
        <w:jc w:val="both"/>
        <w:rPr>
          <w:rFonts w:ascii="Times New Roman" w:hAnsi="Times New Roman"/>
          <w:color w:val="000000" w:themeColor="text1"/>
          <w:sz w:val="24"/>
          <w:szCs w:val="24"/>
        </w:rPr>
      </w:pPr>
    </w:p>
    <w:p w:rsidR="00704814" w:rsidRPr="009570ED" w:rsidRDefault="00704814" w:rsidP="00D41DF7">
      <w:pPr>
        <w:spacing w:after="0" w:line="360" w:lineRule="auto"/>
        <w:ind w:firstLine="709"/>
        <w:jc w:val="both"/>
        <w:rPr>
          <w:rFonts w:ascii="Times New Roman" w:hAnsi="Times New Roman"/>
          <w:color w:val="000000" w:themeColor="text1"/>
          <w:sz w:val="24"/>
          <w:szCs w:val="24"/>
        </w:rPr>
      </w:pPr>
    </w:p>
    <w:p w:rsidR="00704814" w:rsidRPr="009570ED" w:rsidRDefault="00704814" w:rsidP="00D41DF7">
      <w:pPr>
        <w:spacing w:after="0" w:line="360" w:lineRule="auto"/>
        <w:ind w:firstLine="709"/>
        <w:jc w:val="both"/>
        <w:rPr>
          <w:rFonts w:ascii="Times New Roman" w:hAnsi="Times New Roman"/>
          <w:color w:val="000000" w:themeColor="text1"/>
          <w:sz w:val="24"/>
          <w:szCs w:val="24"/>
        </w:rPr>
      </w:pPr>
    </w:p>
    <w:p w:rsidR="006427B2" w:rsidRPr="009570ED" w:rsidRDefault="006427B2" w:rsidP="00D41DF7">
      <w:pPr>
        <w:spacing w:after="0" w:line="360" w:lineRule="auto"/>
        <w:ind w:firstLine="709"/>
        <w:jc w:val="both"/>
        <w:rPr>
          <w:rFonts w:ascii="Times New Roman" w:hAnsi="Times New Roman"/>
          <w:color w:val="000000" w:themeColor="text1"/>
          <w:sz w:val="24"/>
          <w:szCs w:val="24"/>
        </w:rPr>
      </w:pPr>
    </w:p>
    <w:p w:rsidR="006427B2" w:rsidRPr="009570ED" w:rsidRDefault="006427B2" w:rsidP="00D41DF7">
      <w:pPr>
        <w:spacing w:after="0" w:line="360" w:lineRule="auto"/>
        <w:ind w:firstLine="709"/>
        <w:jc w:val="both"/>
        <w:rPr>
          <w:rFonts w:ascii="Times New Roman" w:hAnsi="Times New Roman"/>
          <w:color w:val="000000" w:themeColor="text1"/>
          <w:sz w:val="24"/>
          <w:szCs w:val="24"/>
        </w:rPr>
      </w:pPr>
    </w:p>
    <w:p w:rsidR="00EC0360" w:rsidRPr="00D10529" w:rsidRDefault="001959A3" w:rsidP="00D10529">
      <w:pPr>
        <w:spacing w:after="120" w:line="240" w:lineRule="auto"/>
        <w:jc w:val="both"/>
        <w:rPr>
          <w:rFonts w:ascii="Times New Roman" w:hAnsi="Times New Roman"/>
          <w:color w:val="000000" w:themeColor="text1"/>
          <w:sz w:val="24"/>
          <w:szCs w:val="20"/>
        </w:rPr>
      </w:pPr>
      <w:r w:rsidRPr="009570ED">
        <w:rPr>
          <w:rFonts w:ascii="Times New Roman" w:hAnsi="Times New Roman"/>
          <w:b/>
          <w:color w:val="000000" w:themeColor="text1"/>
          <w:sz w:val="24"/>
          <w:szCs w:val="20"/>
        </w:rPr>
        <w:lastRenderedPageBreak/>
        <w:t>Figura 11.</w:t>
      </w:r>
      <w:r w:rsidRPr="009570ED">
        <w:rPr>
          <w:rFonts w:ascii="Times New Roman" w:hAnsi="Times New Roman"/>
          <w:color w:val="000000" w:themeColor="text1"/>
          <w:sz w:val="24"/>
          <w:szCs w:val="20"/>
        </w:rPr>
        <w:t xml:space="preserve"> </w:t>
      </w:r>
      <w:r w:rsidRPr="009570ED">
        <w:rPr>
          <w:rFonts w:ascii="Times New Roman" w:hAnsi="Times New Roman"/>
          <w:b/>
          <w:color w:val="000000" w:themeColor="text1"/>
          <w:sz w:val="24"/>
          <w:szCs w:val="20"/>
        </w:rPr>
        <w:t>A)</w:t>
      </w:r>
      <w:r w:rsidRPr="009570ED">
        <w:rPr>
          <w:rFonts w:ascii="Times New Roman" w:hAnsi="Times New Roman"/>
          <w:color w:val="000000" w:themeColor="text1"/>
          <w:sz w:val="24"/>
          <w:szCs w:val="20"/>
        </w:rPr>
        <w:t xml:space="preserve"> Material fragmentado</w:t>
      </w:r>
      <w:r w:rsidRPr="00D10529">
        <w:rPr>
          <w:rFonts w:ascii="Times New Roman" w:hAnsi="Times New Roman"/>
          <w:color w:val="000000" w:themeColor="text1"/>
          <w:sz w:val="24"/>
          <w:szCs w:val="20"/>
        </w:rPr>
        <w:t xml:space="preserve"> da zona </w:t>
      </w:r>
      <w:proofErr w:type="spellStart"/>
      <w:r w:rsidRPr="00D10529">
        <w:rPr>
          <w:rFonts w:ascii="Times New Roman" w:hAnsi="Times New Roman"/>
          <w:color w:val="000000" w:themeColor="text1"/>
          <w:sz w:val="24"/>
          <w:szCs w:val="20"/>
        </w:rPr>
        <w:t>incoesa</w:t>
      </w:r>
      <w:proofErr w:type="spellEnd"/>
      <w:r w:rsidRPr="00D10529">
        <w:rPr>
          <w:rFonts w:ascii="Times New Roman" w:hAnsi="Times New Roman"/>
          <w:color w:val="000000" w:themeColor="text1"/>
          <w:sz w:val="24"/>
          <w:szCs w:val="20"/>
        </w:rPr>
        <w:t xml:space="preserve"> do perfil </w:t>
      </w:r>
      <w:proofErr w:type="spellStart"/>
      <w:r w:rsidRPr="00D10529">
        <w:rPr>
          <w:rFonts w:ascii="Times New Roman" w:hAnsi="Times New Roman"/>
          <w:color w:val="000000" w:themeColor="text1"/>
          <w:sz w:val="24"/>
          <w:szCs w:val="20"/>
        </w:rPr>
        <w:t>laterítico</w:t>
      </w:r>
      <w:proofErr w:type="spellEnd"/>
      <w:r w:rsidRPr="00D10529">
        <w:rPr>
          <w:rFonts w:ascii="Times New Roman" w:hAnsi="Times New Roman"/>
          <w:color w:val="000000" w:themeColor="text1"/>
          <w:sz w:val="24"/>
          <w:szCs w:val="20"/>
        </w:rPr>
        <w:t xml:space="preserve"> ferruginoso imaturo</w:t>
      </w:r>
      <w:r w:rsidR="005E092C" w:rsidRPr="00D10529">
        <w:rPr>
          <w:rFonts w:ascii="Times New Roman" w:hAnsi="Times New Roman"/>
          <w:color w:val="000000" w:themeColor="text1"/>
          <w:sz w:val="24"/>
          <w:szCs w:val="20"/>
        </w:rPr>
        <w:t xml:space="preserve"> (</w:t>
      </w:r>
      <w:r w:rsidRPr="00D10529">
        <w:rPr>
          <w:rFonts w:ascii="Times New Roman" w:hAnsi="Times New Roman"/>
          <w:color w:val="000000" w:themeColor="text1"/>
          <w:sz w:val="24"/>
          <w:szCs w:val="20"/>
        </w:rPr>
        <w:t>Ponto 2</w:t>
      </w:r>
      <w:r w:rsidR="005E092C" w:rsidRPr="00D10529">
        <w:rPr>
          <w:rFonts w:ascii="Times New Roman" w:hAnsi="Times New Roman"/>
          <w:color w:val="000000" w:themeColor="text1"/>
          <w:sz w:val="24"/>
          <w:szCs w:val="20"/>
        </w:rPr>
        <w:t>)</w:t>
      </w:r>
      <w:r w:rsidRPr="00D10529">
        <w:rPr>
          <w:rFonts w:ascii="Times New Roman" w:hAnsi="Times New Roman"/>
          <w:color w:val="000000" w:themeColor="text1"/>
          <w:sz w:val="24"/>
          <w:szCs w:val="20"/>
        </w:rPr>
        <w:t xml:space="preserve">; </w:t>
      </w:r>
      <w:r w:rsidRPr="00D10529">
        <w:rPr>
          <w:rFonts w:ascii="Times New Roman" w:hAnsi="Times New Roman"/>
          <w:b/>
          <w:color w:val="000000" w:themeColor="text1"/>
          <w:sz w:val="24"/>
          <w:szCs w:val="20"/>
        </w:rPr>
        <w:t>B)</w:t>
      </w:r>
      <w:r w:rsidRPr="00D10529">
        <w:rPr>
          <w:rFonts w:ascii="Times New Roman" w:hAnsi="Times New Roman"/>
          <w:color w:val="000000" w:themeColor="text1"/>
          <w:sz w:val="24"/>
          <w:szCs w:val="20"/>
        </w:rPr>
        <w:t xml:space="preserve"> Manchas ferruginosas vermelhas dispersas em uma matriz amarela esbranquiçada da zona argilosa mosqueada do perfil </w:t>
      </w:r>
      <w:proofErr w:type="spellStart"/>
      <w:r w:rsidRPr="00D10529">
        <w:rPr>
          <w:rFonts w:ascii="Times New Roman" w:hAnsi="Times New Roman"/>
          <w:color w:val="000000" w:themeColor="text1"/>
          <w:sz w:val="24"/>
          <w:szCs w:val="20"/>
        </w:rPr>
        <w:t>laterítico</w:t>
      </w:r>
      <w:proofErr w:type="spellEnd"/>
      <w:r w:rsidRPr="00D10529">
        <w:rPr>
          <w:rFonts w:ascii="Times New Roman" w:hAnsi="Times New Roman"/>
          <w:color w:val="000000" w:themeColor="text1"/>
          <w:sz w:val="24"/>
          <w:szCs w:val="20"/>
        </w:rPr>
        <w:t xml:space="preserve"> ferruginoso imaturo</w:t>
      </w:r>
      <w:r w:rsidR="005E092C" w:rsidRPr="00D10529">
        <w:rPr>
          <w:rFonts w:ascii="Times New Roman" w:hAnsi="Times New Roman"/>
          <w:color w:val="000000" w:themeColor="text1"/>
          <w:sz w:val="24"/>
          <w:szCs w:val="20"/>
        </w:rPr>
        <w:t xml:space="preserve"> (</w:t>
      </w:r>
      <w:r w:rsidRPr="00D10529">
        <w:rPr>
          <w:rFonts w:ascii="Times New Roman" w:hAnsi="Times New Roman"/>
          <w:color w:val="000000" w:themeColor="text1"/>
          <w:sz w:val="24"/>
          <w:szCs w:val="20"/>
        </w:rPr>
        <w:t>Ponto 6</w:t>
      </w:r>
      <w:r w:rsidR="005E092C" w:rsidRPr="00D10529">
        <w:rPr>
          <w:rFonts w:ascii="Times New Roman" w:hAnsi="Times New Roman"/>
          <w:color w:val="000000" w:themeColor="text1"/>
          <w:sz w:val="24"/>
          <w:szCs w:val="20"/>
        </w:rPr>
        <w:t>)</w:t>
      </w:r>
      <w:r w:rsidRPr="00D10529">
        <w:rPr>
          <w:rFonts w:ascii="Times New Roman" w:hAnsi="Times New Roman"/>
          <w:color w:val="000000" w:themeColor="text1"/>
          <w:sz w:val="24"/>
          <w:szCs w:val="20"/>
        </w:rPr>
        <w:t xml:space="preserve">; </w:t>
      </w:r>
      <w:r w:rsidRPr="00D10529">
        <w:rPr>
          <w:rFonts w:ascii="Times New Roman" w:hAnsi="Times New Roman"/>
          <w:b/>
          <w:color w:val="000000" w:themeColor="text1"/>
          <w:sz w:val="24"/>
          <w:szCs w:val="20"/>
        </w:rPr>
        <w:t>C)</w:t>
      </w:r>
      <w:r w:rsidRPr="00D10529">
        <w:rPr>
          <w:rFonts w:ascii="Times New Roman" w:hAnsi="Times New Roman"/>
          <w:color w:val="000000" w:themeColor="text1"/>
          <w:sz w:val="24"/>
          <w:szCs w:val="20"/>
        </w:rPr>
        <w:t xml:space="preserve"> Muros de </w:t>
      </w:r>
      <w:proofErr w:type="spellStart"/>
      <w:r w:rsidRPr="00D10529">
        <w:rPr>
          <w:rFonts w:ascii="Times New Roman" w:hAnsi="Times New Roman"/>
          <w:color w:val="000000" w:themeColor="text1"/>
          <w:sz w:val="24"/>
          <w:szCs w:val="20"/>
        </w:rPr>
        <w:t>gabião</w:t>
      </w:r>
      <w:proofErr w:type="spellEnd"/>
      <w:r w:rsidRPr="00D10529">
        <w:rPr>
          <w:rFonts w:ascii="Times New Roman" w:hAnsi="Times New Roman"/>
          <w:color w:val="000000" w:themeColor="text1"/>
          <w:sz w:val="24"/>
          <w:szCs w:val="20"/>
        </w:rPr>
        <w:t xml:space="preserve"> para conter a encosta de desmoronamento da Avenida Imigrantes</w:t>
      </w:r>
      <w:r w:rsidR="005E092C" w:rsidRPr="00D10529">
        <w:rPr>
          <w:rFonts w:ascii="Times New Roman" w:hAnsi="Times New Roman"/>
          <w:color w:val="000000" w:themeColor="text1"/>
          <w:sz w:val="24"/>
          <w:szCs w:val="20"/>
        </w:rPr>
        <w:t xml:space="preserve"> (</w:t>
      </w:r>
      <w:r w:rsidRPr="00D10529">
        <w:rPr>
          <w:rFonts w:ascii="Times New Roman" w:hAnsi="Times New Roman"/>
          <w:color w:val="000000" w:themeColor="text1"/>
          <w:sz w:val="24"/>
          <w:szCs w:val="20"/>
        </w:rPr>
        <w:t>Ponto 5</w:t>
      </w:r>
      <w:r w:rsidR="005E092C" w:rsidRPr="00D10529">
        <w:rPr>
          <w:rFonts w:ascii="Times New Roman" w:hAnsi="Times New Roman"/>
          <w:color w:val="000000" w:themeColor="text1"/>
          <w:sz w:val="24"/>
          <w:szCs w:val="20"/>
        </w:rPr>
        <w:t>)</w:t>
      </w:r>
      <w:r w:rsidRPr="00D10529">
        <w:rPr>
          <w:rFonts w:ascii="Times New Roman" w:hAnsi="Times New Roman"/>
          <w:color w:val="000000" w:themeColor="text1"/>
          <w:sz w:val="24"/>
          <w:szCs w:val="20"/>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7"/>
        <w:gridCol w:w="4867"/>
      </w:tblGrid>
      <w:tr w:rsidR="00E012FF" w:rsidTr="00D10529">
        <w:tc>
          <w:tcPr>
            <w:tcW w:w="4987" w:type="dxa"/>
          </w:tcPr>
          <w:p w:rsidR="006E0690" w:rsidRDefault="008A1D44" w:rsidP="00E012FF">
            <w:pPr>
              <w:spacing w:after="0" w:line="240" w:lineRule="auto"/>
              <w:jc w:val="right"/>
              <w:rPr>
                <w:rFonts w:ascii="Times New Roman" w:hAnsi="Times New Roman"/>
                <w:sz w:val="24"/>
                <w:szCs w:val="24"/>
              </w:rPr>
            </w:pPr>
            <w:r w:rsidRPr="008A1D44">
              <w:rPr>
                <w:rFonts w:ascii="Times New Roman" w:hAnsi="Times New Roman"/>
                <w:noProof/>
                <w:lang w:eastAsia="pt-BR"/>
              </w:rPr>
              <w:pict>
                <v:shape id="Text Box 11" o:spid="_x0000_s1029" type="#_x0000_t202" style="position:absolute;left:0;text-align:left;margin-left:-.85pt;margin-top:157.35pt;width:28.45pt;height:20.9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" filled="f" stroked="f">
                  <v:textbox>
                    <w:txbxContent>
                      <w:p w:rsidR="0039742E" w:rsidRPr="00D2567F" w:rsidRDefault="0039742E">
                        <w:pPr>
                          <w:rPr>
                            <w:rFonts w:ascii="Times New Roman" w:hAnsi="Times New Roman"/>
                            <w:b/>
                            <w:color w:val="000000"/>
                            <w:sz w:val="24"/>
                            <w:szCs w:val="24"/>
                          </w:rPr>
                        </w:pPr>
                        <w:r w:rsidRPr="00D2567F">
                          <w:rPr>
                            <w:rFonts w:ascii="Times New Roman" w:hAnsi="Times New Roman"/>
                            <w:b/>
                            <w:color w:val="000000"/>
                            <w:sz w:val="24"/>
                            <w:szCs w:val="24"/>
                          </w:rPr>
                          <w:t>A)</w:t>
                        </w:r>
                      </w:p>
                    </w:txbxContent>
                  </v:textbox>
                </v:shape>
              </w:pict>
            </w:r>
            <w:r w:rsidR="006E0690" w:rsidRPr="006E0690">
              <w:rPr>
                <w:rFonts w:ascii="Times New Roman" w:hAnsi="Times New Roman"/>
                <w:noProof/>
                <w:sz w:val="24"/>
                <w:szCs w:val="24"/>
                <w:lang w:eastAsia="pt-BR"/>
              </w:rPr>
              <w:drawing>
                <wp:inline distT="0" distB="0" distL="0" distR="0">
                  <wp:extent cx="3038475" cy="2285674"/>
                  <wp:effectExtent l="0" t="0" r="0" b="0"/>
                  <wp:docPr id="12" name="Imagem 11" descr="Sl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Slide13"/>
                          <pic:cNvPicPr>
                            <a:picLocks noChangeAspect="1" noChangeArrowheads="1"/>
                          </pic:cNvPicPr>
                        </pic:nvPicPr>
                        <pic:blipFill>
                          <a:blip r:embed="rId19" cstate="print"/>
                          <a:srcRect/>
                          <a:stretch>
                            <a:fillRect/>
                          </a:stretch>
                        </pic:blipFill>
                        <pic:spPr bwMode="auto">
                          <a:xfrm>
                            <a:off x="0" y="0"/>
                            <a:ext cx="3065196" cy="2305775"/>
                          </a:xfrm>
                          <a:prstGeom prst="rect">
                            <a:avLst/>
                          </a:prstGeom>
                          <a:noFill/>
                          <a:ln w="9525">
                            <a:noFill/>
                            <a:miter lim="800000"/>
                            <a:headEnd/>
                            <a:tailEnd/>
                          </a:ln>
                        </pic:spPr>
                      </pic:pic>
                    </a:graphicData>
                  </a:graphic>
                </wp:inline>
              </w:drawing>
            </w:r>
          </w:p>
        </w:tc>
        <w:tc>
          <w:tcPr>
            <w:tcW w:w="4867" w:type="dxa"/>
          </w:tcPr>
          <w:p w:rsidR="006E0690" w:rsidRPr="006E0690" w:rsidRDefault="008A1D44" w:rsidP="00E012FF">
            <w:pPr>
              <w:spacing w:after="0" w:line="240" w:lineRule="auto"/>
              <w:rPr>
                <w:rFonts w:ascii="Times New Roman" w:hAnsi="Times New Roman"/>
                <w:noProof/>
                <w:sz w:val="24"/>
                <w:szCs w:val="24"/>
                <w:lang w:eastAsia="pt-BR"/>
              </w:rPr>
            </w:pPr>
            <w:r>
              <w:rPr>
                <w:rFonts w:ascii="Times New Roman" w:hAnsi="Times New Roman"/>
                <w:noProof/>
                <w:sz w:val="24"/>
                <w:szCs w:val="24"/>
                <w:lang w:eastAsia="pt-BR"/>
              </w:rPr>
              <w:pict>
                <v:shape id="Text Box 12" o:spid="_x0000_s1028" type="#_x0000_t202" style="position:absolute;margin-left:-.2pt;margin-top:157.5pt;width:31.7pt;height:28.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XTuQ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" filled="f" stroked="f">
                  <v:textbox>
                    <w:txbxContent>
                      <w:p w:rsidR="0039742E" w:rsidRPr="00D2567F" w:rsidRDefault="0039742E">
                        <w:pPr>
                          <w:rPr>
                            <w:rFonts w:ascii="Times New Roman" w:hAnsi="Times New Roman"/>
                            <w:b/>
                            <w:color w:val="000000"/>
                            <w:sz w:val="24"/>
                            <w:szCs w:val="24"/>
                          </w:rPr>
                        </w:pPr>
                        <w:r w:rsidRPr="00D2567F">
                          <w:rPr>
                            <w:rFonts w:ascii="Times New Roman" w:hAnsi="Times New Roman"/>
                            <w:b/>
                            <w:color w:val="000000"/>
                            <w:sz w:val="24"/>
                            <w:szCs w:val="24"/>
                          </w:rPr>
                          <w:t>B)</w:t>
                        </w:r>
                      </w:p>
                    </w:txbxContent>
                  </v:textbox>
                </v:shape>
              </w:pict>
            </w:r>
            <w:r w:rsidR="006E0690">
              <w:rPr>
                <w:rFonts w:ascii="Times New Roman" w:hAnsi="Times New Roman"/>
                <w:noProof/>
                <w:sz w:val="24"/>
                <w:szCs w:val="24"/>
                <w:lang w:eastAsia="pt-BR"/>
              </w:rPr>
              <w:drawing>
                <wp:inline distT="0" distB="0" distL="0" distR="0">
                  <wp:extent cx="2962275" cy="2285365"/>
                  <wp:effectExtent l="0" t="0" r="0" b="0"/>
                  <wp:docPr id="22" name="Imagem 11" desc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Slide9.JPG"/>
                          <pic:cNvPicPr>
                            <a:picLocks noChangeAspect="1" noChangeArrowheads="1"/>
                          </pic:cNvPicPr>
                        </pic:nvPicPr>
                        <pic:blipFill>
                          <a:blip r:embed="rId20" cstate="print"/>
                          <a:srcRect/>
                          <a:stretch>
                            <a:fillRect/>
                          </a:stretch>
                        </pic:blipFill>
                        <pic:spPr bwMode="auto">
                          <a:xfrm>
                            <a:off x="0" y="0"/>
                            <a:ext cx="2983177" cy="2301491"/>
                          </a:xfrm>
                          <a:prstGeom prst="rect">
                            <a:avLst/>
                          </a:prstGeom>
                          <a:noFill/>
                          <a:ln w="9525">
                            <a:noFill/>
                            <a:miter lim="800000"/>
                            <a:headEnd/>
                            <a:tailEnd/>
                          </a:ln>
                        </pic:spPr>
                      </pic:pic>
                    </a:graphicData>
                  </a:graphic>
                </wp:inline>
              </w:drawing>
            </w:r>
          </w:p>
        </w:tc>
      </w:tr>
    </w:tbl>
    <w:p w:rsidR="00115A0C" w:rsidRPr="006E0690" w:rsidRDefault="008A1D44" w:rsidP="006E0690">
      <w:pPr>
        <w:spacing w:after="0" w:line="140" w:lineRule="exact"/>
        <w:jc w:val="center"/>
        <w:rPr>
          <w:rFonts w:ascii="Times New Roman" w:hAnsi="Times New Roman"/>
          <w:sz w:val="16"/>
          <w:szCs w:val="16"/>
        </w:rPr>
      </w:pPr>
      <w:r w:rsidRPr="008A1D44">
        <w:rPr>
          <w:rFonts w:ascii="Times New Roman" w:hAnsi="Times New Roman"/>
          <w:noProof/>
          <w:szCs w:val="20"/>
          <w:lang w:eastAsia="pt-BR"/>
        </w:rPr>
        <w:pict>
          <v:shape id="_x0000_s1046" type="#_x0000_t202" style="position:absolute;left:0;text-align:left;margin-left:134.15pt;margin-top:158.15pt;width:38.3pt;height:40.6pt;z-index:251703296;mso-position-horizontal-relative:text;mso-position-vertical-relative:text" filled="f" stroked="f">
            <v:textbox style="mso-next-textbox:#_x0000_s1046">
              <w:txbxContent>
                <w:p w:rsidR="0039742E" w:rsidRPr="00AC589F" w:rsidRDefault="0039742E" w:rsidP="00F2307E">
                  <w:pPr>
                    <w:rPr>
                      <w:rFonts w:ascii="Times New Roman" w:hAnsi="Times New Roman"/>
                      <w:b/>
                      <w:sz w:val="28"/>
                    </w:rPr>
                  </w:pPr>
                  <w:r>
                    <w:rPr>
                      <w:rFonts w:ascii="Times New Roman" w:hAnsi="Times New Roman"/>
                      <w:b/>
                      <w:sz w:val="24"/>
                    </w:rPr>
                    <w:t>C)</w:t>
                  </w:r>
                </w:p>
              </w:txbxContent>
            </v:textbox>
          </v:shape>
        </w:pict>
      </w:r>
      <w:r w:rsidRPr="008A1D44">
        <w:rPr>
          <w:rFonts w:ascii="Times New Roman" w:hAnsi="Times New Roman"/>
          <w:noProof/>
          <w:sz w:val="20"/>
          <w:szCs w:val="20"/>
          <w:lang w:eastAsia="pt-BR"/>
        </w:rPr>
        <w:pict>
          <v:shape id="_x0000_s1043" type="#_x0000_t202" style="position:absolute;left:0;text-align:left;margin-left:134.15pt;margin-top:158.7pt;width:38.3pt;height:40.6pt;z-index:251674112;mso-position-horizontal-relative:text;mso-position-vertical-relative:text" filled="f" stroked="f">
            <v:textbox style="mso-next-textbox:#_x0000_s1043">
              <w:txbxContent>
                <w:p w:rsidR="0039742E" w:rsidRPr="00AC589F" w:rsidRDefault="0039742E" w:rsidP="00E012FF">
                  <w:pPr>
                    <w:rPr>
                      <w:rFonts w:ascii="Times New Roman" w:hAnsi="Times New Roman"/>
                      <w:b/>
                      <w:sz w:val="28"/>
                    </w:rPr>
                  </w:pPr>
                  <w:r>
                    <w:rPr>
                      <w:rFonts w:ascii="Times New Roman" w:hAnsi="Times New Roman"/>
                      <w:b/>
                      <w:sz w:val="24"/>
                    </w:rPr>
                    <w:t>C)</w:t>
                  </w:r>
                </w:p>
              </w:txbxContent>
            </v:textbox>
          </v:shape>
        </w:pict>
      </w:r>
    </w:p>
    <w:tbl>
      <w:tblPr>
        <w:tblStyle w:val="Tabelacomgrade"/>
        <w:tblW w:w="0" w:type="auto"/>
        <w:tblInd w:w="2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8"/>
      </w:tblGrid>
      <w:tr w:rsidR="006E0690" w:rsidTr="006E0690">
        <w:trPr>
          <w:trHeight w:val="3428"/>
        </w:trPr>
        <w:tc>
          <w:tcPr>
            <w:tcW w:w="4457" w:type="dxa"/>
          </w:tcPr>
          <w:p w:rsidR="006E0690" w:rsidRDefault="006E0690" w:rsidP="00E012FF">
            <w:pPr>
              <w:spacing w:after="0" w:line="60" w:lineRule="exact"/>
              <w:jc w:val="center"/>
              <w:rPr>
                <w:rFonts w:ascii="Times New Roman" w:hAnsi="Times New Roman"/>
                <w:sz w:val="24"/>
                <w:szCs w:val="24"/>
              </w:rPr>
            </w:pPr>
            <w:r>
              <w:rPr>
                <w:rFonts w:ascii="Times New Roman" w:hAnsi="Times New Roman"/>
                <w:noProof/>
                <w:sz w:val="24"/>
                <w:szCs w:val="24"/>
                <w:lang w:eastAsia="pt-BR"/>
              </w:rPr>
              <w:drawing>
                <wp:anchor distT="0" distB="0" distL="114300" distR="114300" simplePos="0" relativeHeight="251701248" behindDoc="0" locked="0" layoutInCell="1" allowOverlap="1">
                  <wp:simplePos x="0" y="0"/>
                  <wp:positionH relativeFrom="column">
                    <wp:posOffset>-61595</wp:posOffset>
                  </wp:positionH>
                  <wp:positionV relativeFrom="paragraph">
                    <wp:posOffset>0</wp:posOffset>
                  </wp:positionV>
                  <wp:extent cx="3004820" cy="2219325"/>
                  <wp:effectExtent l="0" t="0" r="0" b="0"/>
                  <wp:wrapSquare wrapText="bothSides"/>
                  <wp:docPr id="26" name="Imagem 13"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Slide2.JPG"/>
                          <pic:cNvPicPr>
                            <a:picLocks noChangeAspect="1" noChangeArrowheads="1"/>
                          </pic:cNvPicPr>
                        </pic:nvPicPr>
                        <pic:blipFill>
                          <a:blip r:embed="rId21" cstate="print"/>
                          <a:srcRect/>
                          <a:stretch>
                            <a:fillRect/>
                          </a:stretch>
                        </pic:blipFill>
                        <pic:spPr bwMode="auto">
                          <a:xfrm>
                            <a:off x="0" y="0"/>
                            <a:ext cx="3004820" cy="2219325"/>
                          </a:xfrm>
                          <a:prstGeom prst="rect">
                            <a:avLst/>
                          </a:prstGeom>
                          <a:noFill/>
                          <a:ln w="9525">
                            <a:noFill/>
                            <a:miter lim="800000"/>
                            <a:headEnd/>
                            <a:tailEnd/>
                          </a:ln>
                        </pic:spPr>
                      </pic:pic>
                    </a:graphicData>
                  </a:graphic>
                </wp:anchor>
              </w:drawing>
            </w:r>
          </w:p>
        </w:tc>
      </w:tr>
    </w:tbl>
    <w:p w:rsidR="00B11208" w:rsidRDefault="00B11208" w:rsidP="00B11208">
      <w:pPr>
        <w:spacing w:after="120" w:line="20" w:lineRule="exact"/>
        <w:jc w:val="center"/>
        <w:rPr>
          <w:rFonts w:ascii="Times New Roman" w:hAnsi="Times New Roman"/>
          <w:sz w:val="24"/>
          <w:szCs w:val="24"/>
        </w:rPr>
      </w:pPr>
    </w:p>
    <w:p w:rsidR="00F54D93" w:rsidRPr="009570ED" w:rsidRDefault="0004330E" w:rsidP="008D092A">
      <w:pPr>
        <w:spacing w:after="0" w:line="240" w:lineRule="auto"/>
        <w:jc w:val="both"/>
        <w:rPr>
          <w:rFonts w:ascii="Times New Roman" w:hAnsi="Times New Roman"/>
          <w:color w:val="000000" w:themeColor="text1"/>
          <w:szCs w:val="20"/>
        </w:rPr>
      </w:pPr>
      <w:r w:rsidRPr="009570ED">
        <w:rPr>
          <w:rFonts w:ascii="Times New Roman" w:hAnsi="Times New Roman"/>
          <w:color w:val="000000" w:themeColor="text1"/>
          <w:szCs w:val="20"/>
        </w:rPr>
        <w:t>Foto</w:t>
      </w:r>
      <w:r w:rsidR="0006759B" w:rsidRPr="009570ED">
        <w:rPr>
          <w:rFonts w:ascii="Times New Roman" w:hAnsi="Times New Roman"/>
          <w:color w:val="000000" w:themeColor="text1"/>
          <w:szCs w:val="20"/>
        </w:rPr>
        <w:t>s</w:t>
      </w:r>
      <w:r w:rsidRPr="009570ED">
        <w:rPr>
          <w:rFonts w:ascii="Times New Roman" w:hAnsi="Times New Roman"/>
          <w:color w:val="000000" w:themeColor="text1"/>
          <w:szCs w:val="20"/>
        </w:rPr>
        <w:t xml:space="preserve">: Vanderlei </w:t>
      </w:r>
      <w:proofErr w:type="spellStart"/>
      <w:r w:rsidRPr="009570ED">
        <w:rPr>
          <w:rFonts w:ascii="Times New Roman" w:hAnsi="Times New Roman"/>
          <w:color w:val="000000" w:themeColor="text1"/>
          <w:szCs w:val="20"/>
        </w:rPr>
        <w:t>Maniesi</w:t>
      </w:r>
      <w:proofErr w:type="spellEnd"/>
      <w:r w:rsidRPr="009570ED">
        <w:rPr>
          <w:rFonts w:ascii="Times New Roman" w:hAnsi="Times New Roman"/>
          <w:color w:val="000000" w:themeColor="text1"/>
          <w:szCs w:val="20"/>
        </w:rPr>
        <w:t>, janeiro/2013.</w:t>
      </w:r>
    </w:p>
    <w:p w:rsidR="002B3B39" w:rsidRPr="009570ED" w:rsidRDefault="002B3B39" w:rsidP="002B3B39">
      <w:pPr>
        <w:tabs>
          <w:tab w:val="left" w:pos="1970"/>
        </w:tabs>
        <w:spacing w:after="0" w:line="360" w:lineRule="auto"/>
        <w:jc w:val="center"/>
        <w:rPr>
          <w:rFonts w:ascii="Times New Roman" w:hAnsi="Times New Roman"/>
          <w:color w:val="000000" w:themeColor="text1"/>
          <w:sz w:val="20"/>
          <w:szCs w:val="20"/>
        </w:rPr>
      </w:pPr>
    </w:p>
    <w:p w:rsidR="006E0690" w:rsidRPr="009570ED" w:rsidRDefault="008A1D44" w:rsidP="00E012FF">
      <w:pPr>
        <w:tabs>
          <w:tab w:val="left" w:pos="1970"/>
        </w:tabs>
        <w:spacing w:before="120" w:after="0" w:line="120" w:lineRule="auto"/>
        <w:rPr>
          <w:rFonts w:ascii="Times New Roman" w:hAnsi="Times New Roman"/>
          <w:color w:val="000000" w:themeColor="text1"/>
          <w:sz w:val="20"/>
          <w:szCs w:val="20"/>
        </w:rPr>
      </w:pPr>
      <w:r>
        <w:rPr>
          <w:rFonts w:ascii="Times New Roman" w:hAnsi="Times New Roman"/>
          <w:noProof/>
          <w:color w:val="000000" w:themeColor="text1"/>
          <w:sz w:val="20"/>
          <w:szCs w:val="20"/>
          <w:lang w:eastAsia="pt-BR"/>
        </w:rPr>
        <w:pict>
          <v:shape id="_x0000_s1040" type="#_x0000_t202" style="position:absolute;margin-left:-224.85pt;margin-top:144.8pt;width:43.55pt;height:34.3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D4vAIAAME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" filled="f" stroked="f">
            <v:textbox style="mso-next-textbox:#_x0000_s1040">
              <w:txbxContent>
                <w:p w:rsidR="0039742E" w:rsidRPr="00A661C1" w:rsidRDefault="0039742E" w:rsidP="006E0690">
                  <w:pPr>
                    <w:rPr>
                      <w:rFonts w:ascii="Times New Roman" w:hAnsi="Times New Roman"/>
                      <w:b/>
                      <w:sz w:val="24"/>
                      <w:szCs w:val="24"/>
                    </w:rPr>
                  </w:pPr>
                  <w:r>
                    <w:rPr>
                      <w:rFonts w:ascii="Times New Roman" w:hAnsi="Times New Roman"/>
                      <w:b/>
                      <w:sz w:val="24"/>
                      <w:szCs w:val="24"/>
                    </w:rPr>
                    <w:t>A</w:t>
                  </w:r>
                  <w:r w:rsidRPr="00A661C1">
                    <w:rPr>
                      <w:rFonts w:ascii="Times New Roman" w:hAnsi="Times New Roman"/>
                      <w:b/>
                      <w:sz w:val="24"/>
                      <w:szCs w:val="24"/>
                    </w:rPr>
                    <w:t>)</w:t>
                  </w:r>
                </w:p>
              </w:txbxContent>
            </v:textbox>
          </v:shape>
        </w:pict>
      </w:r>
    </w:p>
    <w:p w:rsidR="002B3B39" w:rsidRPr="009570ED" w:rsidRDefault="00EA66EA" w:rsidP="00D41DF7">
      <w:pPr>
        <w:spacing w:after="0" w:line="360" w:lineRule="auto"/>
        <w:ind w:firstLine="709"/>
        <w:jc w:val="both"/>
        <w:rPr>
          <w:rFonts w:ascii="Times New Roman" w:hAnsi="Times New Roman"/>
          <w:color w:val="000000" w:themeColor="text1"/>
          <w:sz w:val="24"/>
          <w:szCs w:val="24"/>
        </w:rPr>
      </w:pPr>
      <w:r w:rsidRPr="009570ED">
        <w:rPr>
          <w:rFonts w:ascii="Times New Roman" w:hAnsi="Times New Roman"/>
          <w:color w:val="000000" w:themeColor="text1"/>
          <w:sz w:val="24"/>
          <w:szCs w:val="24"/>
        </w:rPr>
        <w:t>A</w:t>
      </w:r>
      <w:r w:rsidR="002B3B39" w:rsidRPr="009570ED">
        <w:rPr>
          <w:rFonts w:ascii="Times New Roman" w:hAnsi="Times New Roman"/>
          <w:color w:val="000000" w:themeColor="text1"/>
          <w:sz w:val="24"/>
          <w:szCs w:val="24"/>
        </w:rPr>
        <w:t>s paredes de residências trincadas, árvores contorcidas</w:t>
      </w:r>
      <w:r w:rsidR="00F90B9D" w:rsidRPr="009570ED">
        <w:rPr>
          <w:rFonts w:ascii="Times New Roman" w:hAnsi="Times New Roman"/>
          <w:color w:val="000000" w:themeColor="text1"/>
          <w:sz w:val="24"/>
          <w:szCs w:val="24"/>
        </w:rPr>
        <w:t xml:space="preserve"> pelos deslizamentos (Figura 12</w:t>
      </w:r>
      <w:r w:rsidRPr="009570ED">
        <w:rPr>
          <w:rFonts w:ascii="Times New Roman" w:hAnsi="Times New Roman"/>
          <w:color w:val="000000" w:themeColor="text1"/>
          <w:sz w:val="24"/>
          <w:szCs w:val="24"/>
        </w:rPr>
        <w:t>A</w:t>
      </w:r>
      <w:r w:rsidR="002B3B39" w:rsidRPr="009570ED">
        <w:rPr>
          <w:rFonts w:ascii="Times New Roman" w:hAnsi="Times New Roman"/>
          <w:color w:val="000000" w:themeColor="text1"/>
          <w:sz w:val="24"/>
          <w:szCs w:val="24"/>
        </w:rPr>
        <w:t>)</w:t>
      </w:r>
      <w:r w:rsidRPr="009570ED">
        <w:rPr>
          <w:rFonts w:ascii="Times New Roman" w:hAnsi="Times New Roman"/>
          <w:color w:val="000000" w:themeColor="text1"/>
          <w:sz w:val="24"/>
          <w:szCs w:val="24"/>
        </w:rPr>
        <w:t xml:space="preserve">, os muros de </w:t>
      </w:r>
      <w:proofErr w:type="spellStart"/>
      <w:r w:rsidRPr="009570ED">
        <w:rPr>
          <w:rFonts w:ascii="Times New Roman" w:hAnsi="Times New Roman"/>
          <w:color w:val="000000" w:themeColor="text1"/>
          <w:sz w:val="24"/>
          <w:szCs w:val="24"/>
        </w:rPr>
        <w:t>gabião</w:t>
      </w:r>
      <w:proofErr w:type="spellEnd"/>
      <w:r w:rsidRPr="009570ED">
        <w:rPr>
          <w:rFonts w:ascii="Times New Roman" w:hAnsi="Times New Roman"/>
          <w:color w:val="000000" w:themeColor="text1"/>
          <w:sz w:val="24"/>
          <w:szCs w:val="24"/>
        </w:rPr>
        <w:t xml:space="preserve"> deformados (Figura 12B)</w:t>
      </w:r>
      <w:r w:rsidR="002B3B39" w:rsidRPr="009570ED">
        <w:rPr>
          <w:rFonts w:ascii="Times New Roman" w:hAnsi="Times New Roman"/>
          <w:color w:val="000000" w:themeColor="text1"/>
          <w:sz w:val="24"/>
          <w:szCs w:val="24"/>
        </w:rPr>
        <w:t xml:space="preserve"> e as </w:t>
      </w:r>
      <w:proofErr w:type="spellStart"/>
      <w:r w:rsidR="002B3B39" w:rsidRPr="009570ED">
        <w:rPr>
          <w:rFonts w:ascii="Times New Roman" w:hAnsi="Times New Roman"/>
          <w:color w:val="000000" w:themeColor="text1"/>
          <w:sz w:val="24"/>
          <w:szCs w:val="24"/>
        </w:rPr>
        <w:t>exfiltrações</w:t>
      </w:r>
      <w:proofErr w:type="spellEnd"/>
      <w:r w:rsidR="000C4738" w:rsidRPr="009570ED">
        <w:rPr>
          <w:rFonts w:ascii="Times New Roman" w:hAnsi="Times New Roman"/>
          <w:color w:val="000000" w:themeColor="text1"/>
          <w:sz w:val="24"/>
          <w:szCs w:val="24"/>
        </w:rPr>
        <w:t xml:space="preserve"> </w:t>
      </w:r>
      <w:r w:rsidR="00E97C01" w:rsidRPr="009570ED">
        <w:rPr>
          <w:rFonts w:ascii="Times New Roman" w:hAnsi="Times New Roman"/>
          <w:color w:val="000000" w:themeColor="text1"/>
          <w:sz w:val="24"/>
          <w:szCs w:val="24"/>
        </w:rPr>
        <w:t>nas encostas</w:t>
      </w:r>
      <w:r w:rsidR="002B3B39" w:rsidRPr="009570ED">
        <w:rPr>
          <w:rFonts w:ascii="Times New Roman" w:hAnsi="Times New Roman"/>
          <w:color w:val="000000" w:themeColor="text1"/>
          <w:sz w:val="24"/>
          <w:szCs w:val="24"/>
        </w:rPr>
        <w:t xml:space="preserve"> </w:t>
      </w:r>
      <w:r w:rsidR="00934D3D" w:rsidRPr="009570ED">
        <w:rPr>
          <w:rFonts w:ascii="Times New Roman" w:hAnsi="Times New Roman"/>
          <w:color w:val="000000" w:themeColor="text1"/>
          <w:sz w:val="24"/>
          <w:szCs w:val="24"/>
        </w:rPr>
        <w:t xml:space="preserve">(Figura 12C) </w:t>
      </w:r>
      <w:r w:rsidR="002B3B39" w:rsidRPr="009570ED">
        <w:rPr>
          <w:rFonts w:ascii="Times New Roman" w:hAnsi="Times New Roman"/>
          <w:color w:val="000000" w:themeColor="text1"/>
          <w:sz w:val="24"/>
          <w:szCs w:val="24"/>
        </w:rPr>
        <w:t>caracterizam o elevado risco ambiental, potencializad</w:t>
      </w:r>
      <w:r w:rsidR="0081337E" w:rsidRPr="009570ED">
        <w:rPr>
          <w:rFonts w:ascii="Times New Roman" w:hAnsi="Times New Roman"/>
          <w:color w:val="000000" w:themeColor="text1"/>
          <w:sz w:val="24"/>
          <w:szCs w:val="24"/>
        </w:rPr>
        <w:t>o</w:t>
      </w:r>
      <w:r w:rsidR="002B3B39" w:rsidRPr="009570ED">
        <w:rPr>
          <w:rFonts w:ascii="Times New Roman" w:hAnsi="Times New Roman"/>
          <w:color w:val="000000" w:themeColor="text1"/>
          <w:sz w:val="24"/>
          <w:szCs w:val="24"/>
        </w:rPr>
        <w:t xml:space="preserve"> pela pressão demográfica sobre a encosta. Trata-se de uma situação atingindo padrões </w:t>
      </w:r>
      <w:r w:rsidR="008D092A" w:rsidRPr="009570ED">
        <w:rPr>
          <w:rFonts w:ascii="Times New Roman" w:hAnsi="Times New Roman"/>
          <w:color w:val="000000" w:themeColor="text1"/>
          <w:sz w:val="24"/>
          <w:szCs w:val="24"/>
        </w:rPr>
        <w:t xml:space="preserve">socioambientais </w:t>
      </w:r>
      <w:r w:rsidR="002B3B39" w:rsidRPr="009570ED">
        <w:rPr>
          <w:rFonts w:ascii="Times New Roman" w:hAnsi="Times New Roman"/>
          <w:color w:val="000000" w:themeColor="text1"/>
          <w:sz w:val="24"/>
          <w:szCs w:val="24"/>
        </w:rPr>
        <w:t>insustentáveis originad</w:t>
      </w:r>
      <w:r w:rsidR="0081337E" w:rsidRPr="009570ED">
        <w:rPr>
          <w:rFonts w:ascii="Times New Roman" w:hAnsi="Times New Roman"/>
          <w:color w:val="000000" w:themeColor="text1"/>
          <w:sz w:val="24"/>
          <w:szCs w:val="24"/>
        </w:rPr>
        <w:t>os</w:t>
      </w:r>
      <w:r w:rsidR="002B3B39" w:rsidRPr="009570ED">
        <w:rPr>
          <w:rFonts w:ascii="Times New Roman" w:hAnsi="Times New Roman"/>
          <w:color w:val="000000" w:themeColor="text1"/>
          <w:sz w:val="24"/>
          <w:szCs w:val="24"/>
        </w:rPr>
        <w:t xml:space="preserve"> pela localização de moradias em áreas com classe de fragilidade ambiental alta.</w:t>
      </w:r>
    </w:p>
    <w:p w:rsidR="00B17230" w:rsidRPr="009570ED" w:rsidRDefault="00B17230" w:rsidP="00D41DF7">
      <w:pPr>
        <w:spacing w:after="0" w:line="360" w:lineRule="auto"/>
        <w:ind w:firstLine="709"/>
        <w:jc w:val="both"/>
        <w:rPr>
          <w:rFonts w:ascii="Times New Roman" w:hAnsi="Times New Roman"/>
          <w:color w:val="000000" w:themeColor="text1"/>
          <w:sz w:val="24"/>
          <w:szCs w:val="24"/>
        </w:rPr>
      </w:pPr>
    </w:p>
    <w:p w:rsidR="00704814" w:rsidRPr="009570ED" w:rsidRDefault="00704814" w:rsidP="00D41DF7">
      <w:pPr>
        <w:spacing w:after="0" w:line="360" w:lineRule="auto"/>
        <w:ind w:firstLine="709"/>
        <w:jc w:val="both"/>
        <w:rPr>
          <w:rFonts w:ascii="Times New Roman" w:hAnsi="Times New Roman"/>
          <w:color w:val="000000" w:themeColor="text1"/>
          <w:sz w:val="24"/>
          <w:szCs w:val="24"/>
        </w:rPr>
      </w:pPr>
    </w:p>
    <w:p w:rsidR="00704814" w:rsidRPr="009570ED" w:rsidRDefault="00704814" w:rsidP="00D41DF7">
      <w:pPr>
        <w:spacing w:after="0" w:line="360" w:lineRule="auto"/>
        <w:ind w:firstLine="709"/>
        <w:jc w:val="both"/>
        <w:rPr>
          <w:rFonts w:ascii="Times New Roman" w:hAnsi="Times New Roman"/>
          <w:color w:val="000000" w:themeColor="text1"/>
          <w:sz w:val="24"/>
          <w:szCs w:val="24"/>
        </w:rPr>
      </w:pPr>
    </w:p>
    <w:p w:rsidR="00704814" w:rsidRDefault="00704814" w:rsidP="00D41DF7">
      <w:pPr>
        <w:spacing w:after="0" w:line="360" w:lineRule="auto"/>
        <w:ind w:firstLine="709"/>
        <w:jc w:val="both"/>
        <w:rPr>
          <w:rFonts w:ascii="Times New Roman" w:hAnsi="Times New Roman"/>
          <w:sz w:val="24"/>
          <w:szCs w:val="24"/>
        </w:rPr>
      </w:pPr>
    </w:p>
    <w:p w:rsidR="00704814" w:rsidRDefault="00704814" w:rsidP="00D41DF7">
      <w:pPr>
        <w:spacing w:after="0" w:line="360" w:lineRule="auto"/>
        <w:ind w:firstLine="709"/>
        <w:jc w:val="both"/>
        <w:rPr>
          <w:rFonts w:ascii="Times New Roman" w:hAnsi="Times New Roman"/>
          <w:sz w:val="24"/>
          <w:szCs w:val="24"/>
        </w:rPr>
      </w:pPr>
    </w:p>
    <w:p w:rsidR="00704814" w:rsidRPr="008D297A" w:rsidRDefault="00704814" w:rsidP="00D41DF7">
      <w:pPr>
        <w:spacing w:after="0" w:line="360" w:lineRule="auto"/>
        <w:ind w:firstLine="709"/>
        <w:jc w:val="both"/>
        <w:rPr>
          <w:rFonts w:ascii="Times New Roman" w:hAnsi="Times New Roman"/>
          <w:sz w:val="24"/>
          <w:szCs w:val="24"/>
        </w:rPr>
      </w:pPr>
    </w:p>
    <w:p w:rsidR="000C4738" w:rsidRPr="00EC4E44" w:rsidRDefault="008A1D44" w:rsidP="000C4738">
      <w:pPr>
        <w:tabs>
          <w:tab w:val="left" w:pos="1970"/>
        </w:tabs>
        <w:spacing w:after="0" w:line="240" w:lineRule="auto"/>
        <w:jc w:val="both"/>
        <w:rPr>
          <w:rFonts w:ascii="Times New Roman" w:hAnsi="Times New Roman"/>
        </w:rPr>
      </w:pPr>
      <w:r w:rsidRPr="008A1D44">
        <w:rPr>
          <w:rFonts w:ascii="Times New Roman" w:hAnsi="Times New Roman"/>
          <w:noProof/>
          <w:szCs w:val="20"/>
          <w:lang w:eastAsia="pt-BR"/>
        </w:rPr>
        <w:lastRenderedPageBreak/>
        <w:pict>
          <v:shape id="_x0000_s1037" type="#_x0000_t202" style="position:absolute;left:0;text-align:left;margin-left:5.9pt;margin-top:199.8pt;width:38.3pt;height:40.6pt;z-index:251663872" filled="f" stroked="f">
            <v:textbox style="mso-next-textbox:#_x0000_s1037">
              <w:txbxContent>
                <w:p w:rsidR="0039742E" w:rsidRPr="00AC589F" w:rsidRDefault="0039742E" w:rsidP="000C4738">
                  <w:pPr>
                    <w:rPr>
                      <w:rFonts w:ascii="Times New Roman" w:hAnsi="Times New Roman"/>
                      <w:b/>
                      <w:sz w:val="28"/>
                    </w:rPr>
                  </w:pPr>
                  <w:r>
                    <w:rPr>
                      <w:rFonts w:ascii="Times New Roman" w:hAnsi="Times New Roman"/>
                      <w:b/>
                      <w:sz w:val="24"/>
                    </w:rPr>
                    <w:t>A)</w:t>
                  </w:r>
                </w:p>
              </w:txbxContent>
            </v:textbox>
          </v:shape>
        </w:pict>
      </w:r>
      <w:r w:rsidRPr="008A1D44">
        <w:rPr>
          <w:rFonts w:ascii="Times New Roman" w:hAnsi="Times New Roman"/>
          <w:noProof/>
          <w:sz w:val="20"/>
          <w:szCs w:val="20"/>
          <w:lang w:eastAsia="pt-BR"/>
        </w:rPr>
        <w:pict>
          <v:shape id="_x0000_s1035" type="#_x0000_t202" style="position:absolute;left:0;text-align:left;margin-left:246.6pt;margin-top:200.9pt;width:38.3pt;height:40.6pt;z-index:251662848" filled="f" stroked="f">
            <v:textbox style="mso-next-textbox:#_x0000_s1035">
              <w:txbxContent>
                <w:p w:rsidR="0039742E" w:rsidRPr="00AC589F" w:rsidRDefault="0039742E">
                  <w:pPr>
                    <w:rPr>
                      <w:rFonts w:ascii="Times New Roman" w:hAnsi="Times New Roman"/>
                      <w:b/>
                      <w:sz w:val="28"/>
                    </w:rPr>
                  </w:pPr>
                  <w:r>
                    <w:rPr>
                      <w:rFonts w:ascii="Times New Roman" w:hAnsi="Times New Roman"/>
                      <w:b/>
                      <w:sz w:val="24"/>
                    </w:rPr>
                    <w:t>B)</w:t>
                  </w:r>
                </w:p>
              </w:txbxContent>
            </v:textbox>
          </v:shape>
        </w:pict>
      </w:r>
      <w:r w:rsidR="001959A3" w:rsidRPr="00AC589F">
        <w:rPr>
          <w:rFonts w:ascii="Times New Roman" w:hAnsi="Times New Roman"/>
          <w:b/>
          <w:sz w:val="24"/>
          <w:szCs w:val="20"/>
        </w:rPr>
        <w:t>Figura 12.</w:t>
      </w:r>
      <w:r w:rsidR="001959A3" w:rsidRPr="00AC589F">
        <w:rPr>
          <w:rFonts w:ascii="Times New Roman" w:hAnsi="Times New Roman"/>
          <w:sz w:val="24"/>
          <w:szCs w:val="20"/>
        </w:rPr>
        <w:t xml:space="preserve"> </w:t>
      </w:r>
      <w:r w:rsidR="001959A3" w:rsidRPr="00AC589F">
        <w:rPr>
          <w:rFonts w:ascii="Times New Roman" w:hAnsi="Times New Roman"/>
          <w:b/>
          <w:sz w:val="24"/>
          <w:szCs w:val="20"/>
        </w:rPr>
        <w:t>A)</w:t>
      </w:r>
      <w:r w:rsidR="001959A3" w:rsidRPr="00AC589F">
        <w:rPr>
          <w:rFonts w:ascii="Times New Roman" w:hAnsi="Times New Roman"/>
          <w:sz w:val="24"/>
          <w:szCs w:val="20"/>
        </w:rPr>
        <w:t xml:space="preserve"> </w:t>
      </w:r>
      <w:r w:rsidR="006718F9" w:rsidRPr="00AC589F">
        <w:rPr>
          <w:rFonts w:ascii="Times New Roman" w:hAnsi="Times New Roman"/>
          <w:sz w:val="24"/>
          <w:szCs w:val="20"/>
        </w:rPr>
        <w:t>Árvores conto</w:t>
      </w:r>
      <w:r w:rsidR="006718F9">
        <w:rPr>
          <w:rFonts w:ascii="Times New Roman" w:hAnsi="Times New Roman"/>
          <w:sz w:val="24"/>
          <w:szCs w:val="20"/>
        </w:rPr>
        <w:t xml:space="preserve">rcidas pelo movimento de massa; </w:t>
      </w:r>
      <w:r w:rsidR="001959A3" w:rsidRPr="00AC589F">
        <w:rPr>
          <w:rFonts w:ascii="Times New Roman" w:hAnsi="Times New Roman"/>
          <w:b/>
          <w:sz w:val="24"/>
          <w:szCs w:val="20"/>
        </w:rPr>
        <w:t>B)</w:t>
      </w:r>
      <w:r w:rsidR="006718F9">
        <w:rPr>
          <w:rFonts w:ascii="Times New Roman" w:hAnsi="Times New Roman"/>
          <w:sz w:val="24"/>
          <w:szCs w:val="20"/>
        </w:rPr>
        <w:t xml:space="preserve"> </w:t>
      </w:r>
      <w:r w:rsidR="006718F9" w:rsidRPr="00AC589F">
        <w:rPr>
          <w:rFonts w:ascii="Times New Roman" w:hAnsi="Times New Roman"/>
          <w:sz w:val="24"/>
          <w:szCs w:val="20"/>
        </w:rPr>
        <w:t xml:space="preserve">Muros de </w:t>
      </w:r>
      <w:proofErr w:type="spellStart"/>
      <w:r w:rsidR="006718F9" w:rsidRPr="00AC589F">
        <w:rPr>
          <w:rFonts w:ascii="Times New Roman" w:hAnsi="Times New Roman"/>
          <w:sz w:val="24"/>
          <w:szCs w:val="20"/>
        </w:rPr>
        <w:t>gabião</w:t>
      </w:r>
      <w:proofErr w:type="spellEnd"/>
      <w:r w:rsidR="006718F9" w:rsidRPr="00AC589F">
        <w:rPr>
          <w:rFonts w:ascii="Times New Roman" w:hAnsi="Times New Roman"/>
          <w:sz w:val="24"/>
          <w:szCs w:val="20"/>
        </w:rPr>
        <w:t xml:space="preserve"> deformado</w:t>
      </w:r>
      <w:r w:rsidR="00D06746">
        <w:rPr>
          <w:rFonts w:ascii="Times New Roman" w:hAnsi="Times New Roman"/>
          <w:sz w:val="24"/>
          <w:szCs w:val="20"/>
        </w:rPr>
        <w:t>s</w:t>
      </w:r>
      <w:r w:rsidR="006718F9" w:rsidRPr="00AC589F">
        <w:rPr>
          <w:rFonts w:ascii="Times New Roman" w:hAnsi="Times New Roman"/>
          <w:sz w:val="24"/>
          <w:szCs w:val="20"/>
        </w:rPr>
        <w:t xml:space="preserve"> pelo movimento de massa; </w:t>
      </w:r>
      <w:r w:rsidR="006718F9" w:rsidRPr="006718F9">
        <w:rPr>
          <w:rFonts w:ascii="Times New Roman" w:hAnsi="Times New Roman"/>
          <w:b/>
          <w:sz w:val="24"/>
          <w:szCs w:val="20"/>
        </w:rPr>
        <w:t xml:space="preserve">C) </w:t>
      </w:r>
      <w:proofErr w:type="spellStart"/>
      <w:r w:rsidR="005E092C">
        <w:rPr>
          <w:rFonts w:ascii="Times New Roman" w:hAnsi="Times New Roman"/>
        </w:rPr>
        <w:t>Exfiltração</w:t>
      </w:r>
      <w:proofErr w:type="spellEnd"/>
      <w:r w:rsidR="005E092C">
        <w:rPr>
          <w:rFonts w:ascii="Times New Roman" w:hAnsi="Times New Roman"/>
        </w:rPr>
        <w:t xml:space="preserve"> no topo </w:t>
      </w:r>
      <w:r w:rsidR="00D06746">
        <w:rPr>
          <w:rFonts w:ascii="Times New Roman" w:hAnsi="Times New Roman"/>
        </w:rPr>
        <w:t xml:space="preserve">da </w:t>
      </w:r>
      <w:r w:rsidR="005E092C">
        <w:rPr>
          <w:rFonts w:ascii="Times New Roman" w:hAnsi="Times New Roman"/>
        </w:rPr>
        <w:t>encosta</w:t>
      </w:r>
      <w:r w:rsidR="00D06746">
        <w:rPr>
          <w:rFonts w:ascii="Times New Roman" w:hAnsi="Times New Roman"/>
        </w:rPr>
        <w:t xml:space="preserve"> (</w:t>
      </w:r>
      <w:r w:rsidR="005E092C">
        <w:rPr>
          <w:rFonts w:ascii="Times New Roman" w:hAnsi="Times New Roman"/>
        </w:rPr>
        <w:t>P</w:t>
      </w:r>
      <w:r w:rsidR="000C4738" w:rsidRPr="00EC4E44">
        <w:rPr>
          <w:rFonts w:ascii="Times New Roman" w:hAnsi="Times New Roman"/>
        </w:rPr>
        <w:t xml:space="preserve">onto </w:t>
      </w:r>
      <w:r w:rsidR="000C4738">
        <w:rPr>
          <w:rFonts w:ascii="Times New Roman" w:hAnsi="Times New Roman"/>
        </w:rPr>
        <w:t>5</w:t>
      </w:r>
      <w:r w:rsidR="005E092C">
        <w:rPr>
          <w:rFonts w:ascii="Times New Roman" w:hAnsi="Times New Roman"/>
        </w:rPr>
        <w:t>)</w:t>
      </w:r>
      <w:r w:rsidR="003C6FEB">
        <w:rPr>
          <w:rFonts w:ascii="Times New Roman" w:hAnsi="Times New Roman"/>
        </w:rPr>
        <w:t>.</w:t>
      </w:r>
    </w:p>
    <w:p w:rsidR="00EC0360" w:rsidRPr="00AC589F" w:rsidRDefault="00EC0360" w:rsidP="00EC0360">
      <w:pPr>
        <w:tabs>
          <w:tab w:val="left" w:pos="1970"/>
        </w:tabs>
        <w:spacing w:after="120" w:line="240" w:lineRule="auto"/>
        <w:rPr>
          <w:rFonts w:ascii="Times New Roman" w:hAnsi="Times New Roman"/>
          <w:sz w:val="24"/>
          <w:szCs w:val="20"/>
        </w:rPr>
      </w:pPr>
    </w:p>
    <w:p w:rsidR="00D41DF7" w:rsidRDefault="008A1D44" w:rsidP="00D41DF7">
      <w:pPr>
        <w:tabs>
          <w:tab w:val="left" w:pos="1970"/>
        </w:tabs>
        <w:spacing w:before="120" w:after="0" w:line="120" w:lineRule="auto"/>
        <w:rPr>
          <w:rFonts w:ascii="Times New Roman" w:hAnsi="Times New Roman"/>
          <w:szCs w:val="20"/>
        </w:rPr>
      </w:pPr>
      <w:r w:rsidRPr="008A1D44">
        <w:rPr>
          <w:rFonts w:ascii="Times New Roman" w:hAnsi="Times New Roman"/>
          <w:noProof/>
          <w:sz w:val="20"/>
          <w:szCs w:val="20"/>
          <w:lang w:eastAsia="pt-BR"/>
        </w:rPr>
        <w:pict>
          <v:shape id="_x0000_s1032" type="#_x0000_t202" style="position:absolute;margin-left:-241.35pt;margin-top:154.65pt;width:43.55pt;height:34.3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D4vAIAAME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" filled="f" stroked="f">
            <v:textbox style="mso-next-textbox:#_x0000_s1032">
              <w:txbxContent>
                <w:p w:rsidR="0039742E" w:rsidRPr="00A661C1" w:rsidRDefault="0039742E" w:rsidP="002C701C">
                  <w:pPr>
                    <w:rPr>
                      <w:rFonts w:ascii="Times New Roman" w:hAnsi="Times New Roman"/>
                      <w:b/>
                      <w:sz w:val="24"/>
                      <w:szCs w:val="24"/>
                    </w:rPr>
                  </w:pPr>
                  <w:r>
                    <w:rPr>
                      <w:rFonts w:ascii="Times New Roman" w:hAnsi="Times New Roman"/>
                      <w:b/>
                      <w:sz w:val="24"/>
                      <w:szCs w:val="24"/>
                    </w:rPr>
                    <w:t>A</w:t>
                  </w:r>
                  <w:r w:rsidRPr="00A661C1">
                    <w:rPr>
                      <w:rFonts w:ascii="Times New Roman" w:hAnsi="Times New Roman"/>
                      <w:b/>
                      <w:sz w:val="24"/>
                      <w:szCs w:val="24"/>
                    </w:rPr>
                    <w:t>)</w:t>
                  </w:r>
                </w:p>
              </w:txbxContent>
            </v:textbox>
          </v:shape>
        </w:pict>
      </w:r>
      <w:r w:rsidR="002E45AE">
        <w:rPr>
          <w:rFonts w:ascii="Times New Roman" w:hAnsi="Times New Roman"/>
          <w:noProof/>
          <w:sz w:val="20"/>
          <w:szCs w:val="20"/>
          <w:lang w:eastAsia="pt-BR"/>
        </w:rPr>
        <w:drawing>
          <wp:anchor distT="0" distB="0" distL="114300" distR="114300" simplePos="0" relativeHeight="251646976" behindDoc="0" locked="0" layoutInCell="1" allowOverlap="1">
            <wp:simplePos x="0" y="0"/>
            <wp:positionH relativeFrom="column">
              <wp:posOffset>59690</wp:posOffset>
            </wp:positionH>
            <wp:positionV relativeFrom="paragraph">
              <wp:posOffset>-1270</wp:posOffset>
            </wp:positionV>
            <wp:extent cx="2950210" cy="2257425"/>
            <wp:effectExtent l="0" t="0" r="0" b="0"/>
            <wp:wrapSquare wrapText="bothSides"/>
            <wp:docPr id="14" name="Imagem 5"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lide3.JPG"/>
                    <pic:cNvPicPr>
                      <a:picLocks noChangeAspect="1" noChangeArrowheads="1"/>
                    </pic:cNvPicPr>
                  </pic:nvPicPr>
                  <pic:blipFill>
                    <a:blip r:embed="rId22" cstate="print"/>
                    <a:srcRect/>
                    <a:stretch>
                      <a:fillRect/>
                    </a:stretch>
                  </pic:blipFill>
                  <pic:spPr bwMode="auto">
                    <a:xfrm>
                      <a:off x="0" y="0"/>
                      <a:ext cx="2950210" cy="2257425"/>
                    </a:xfrm>
                    <a:prstGeom prst="rect">
                      <a:avLst/>
                    </a:prstGeom>
                    <a:noFill/>
                    <a:ln w="9525">
                      <a:noFill/>
                      <a:miter lim="800000"/>
                      <a:headEnd/>
                      <a:tailEnd/>
                    </a:ln>
                  </pic:spPr>
                </pic:pic>
              </a:graphicData>
            </a:graphic>
          </wp:anchor>
        </w:drawing>
      </w:r>
      <w:r w:rsidR="00E012FF">
        <w:rPr>
          <w:rFonts w:ascii="Times New Roman" w:hAnsi="Times New Roman"/>
          <w:noProof/>
          <w:sz w:val="20"/>
          <w:szCs w:val="20"/>
          <w:lang w:eastAsia="pt-BR"/>
        </w:rPr>
        <w:drawing>
          <wp:anchor distT="0" distB="0" distL="0" distR="0" simplePos="0" relativeHeight="251629568" behindDoc="0" locked="0" layoutInCell="1" allowOverlap="1">
            <wp:simplePos x="0" y="0"/>
            <wp:positionH relativeFrom="column">
              <wp:posOffset>3117850</wp:posOffset>
            </wp:positionH>
            <wp:positionV relativeFrom="paragraph">
              <wp:posOffset>-5715</wp:posOffset>
            </wp:positionV>
            <wp:extent cx="3003550" cy="2247900"/>
            <wp:effectExtent l="0" t="0" r="0" b="0"/>
            <wp:wrapTopAndBottom/>
            <wp:docPr id="15" name="Imagem 9" descr="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Slide7.JPG"/>
                    <pic:cNvPicPr>
                      <a:picLocks noChangeAspect="1" noChangeArrowheads="1"/>
                    </pic:cNvPicPr>
                  </pic:nvPicPr>
                  <pic:blipFill>
                    <a:blip r:embed="rId23" cstate="print"/>
                    <a:srcRect/>
                    <a:stretch>
                      <a:fillRect/>
                    </a:stretch>
                  </pic:blipFill>
                  <pic:spPr bwMode="auto">
                    <a:xfrm>
                      <a:off x="0" y="0"/>
                      <a:ext cx="3003550" cy="2247900"/>
                    </a:xfrm>
                    <a:prstGeom prst="rect">
                      <a:avLst/>
                    </a:prstGeom>
                    <a:noFill/>
                    <a:ln w="9525">
                      <a:noFill/>
                      <a:miter lim="800000"/>
                      <a:headEnd/>
                      <a:tailEnd/>
                    </a:ln>
                  </pic:spPr>
                </pic:pic>
              </a:graphicData>
            </a:graphic>
          </wp:anchor>
        </w:drawing>
      </w:r>
    </w:p>
    <w:p w:rsidR="000C4738" w:rsidRDefault="008A1D44" w:rsidP="000C4738">
      <w:pPr>
        <w:tabs>
          <w:tab w:val="left" w:pos="1970"/>
        </w:tabs>
        <w:spacing w:after="120" w:line="240" w:lineRule="auto"/>
        <w:jc w:val="center"/>
        <w:rPr>
          <w:rFonts w:ascii="Times New Roman" w:hAnsi="Times New Roman"/>
          <w:szCs w:val="20"/>
        </w:rPr>
      </w:pPr>
      <w:r>
        <w:rPr>
          <w:rFonts w:ascii="Times New Roman" w:hAnsi="Times New Roman"/>
          <w:noProof/>
          <w:szCs w:val="20"/>
          <w:lang w:eastAsia="pt-BR"/>
        </w:rPr>
        <w:pict>
          <v:shape id="_x0000_s1047" type="#_x0000_t202" style="position:absolute;left:0;text-align:left;margin-left:128.15pt;margin-top:149.75pt;width:38.3pt;height:40.6pt;z-index:251704320" filled="f" stroked="f">
            <v:textbox style="mso-next-textbox:#_x0000_s1047">
              <w:txbxContent>
                <w:p w:rsidR="0039742E" w:rsidRPr="00AC589F" w:rsidRDefault="0039742E" w:rsidP="00F2307E">
                  <w:pPr>
                    <w:rPr>
                      <w:rFonts w:ascii="Times New Roman" w:hAnsi="Times New Roman"/>
                      <w:b/>
                      <w:sz w:val="28"/>
                    </w:rPr>
                  </w:pPr>
                  <w:r>
                    <w:rPr>
                      <w:rFonts w:ascii="Times New Roman" w:hAnsi="Times New Roman"/>
                      <w:b/>
                      <w:sz w:val="24"/>
                    </w:rPr>
                    <w:t>C)</w:t>
                  </w:r>
                </w:p>
              </w:txbxContent>
            </v:textbox>
          </v:shape>
        </w:pict>
      </w:r>
      <w:r w:rsidR="005F0A78" w:rsidRPr="000C4738">
        <w:rPr>
          <w:rFonts w:ascii="Times New Roman" w:hAnsi="Times New Roman"/>
          <w:noProof/>
          <w:szCs w:val="20"/>
          <w:lang w:eastAsia="pt-BR"/>
        </w:rPr>
        <w:drawing>
          <wp:inline distT="0" distB="0" distL="0" distR="0">
            <wp:extent cx="2838450" cy="2200275"/>
            <wp:effectExtent l="0" t="0" r="0" b="0"/>
            <wp:docPr id="23" name="Imagem 1" descr="C:\Documents and Settings\ADMIN\Desktop\Apresentação1\Slide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Desktop\Apresentação1\Slide1.JPG"/>
                    <pic:cNvPicPr>
                      <a:picLocks noChangeAspect="1" noChangeArrowheads="1"/>
                    </pic:cNvPicPr>
                  </pic:nvPicPr>
                  <pic:blipFill>
                    <a:blip r:embed="rId24" cstate="print"/>
                    <a:srcRect/>
                    <a:stretch>
                      <a:fillRect/>
                    </a:stretch>
                  </pic:blipFill>
                  <pic:spPr bwMode="auto">
                    <a:xfrm>
                      <a:off x="0" y="0"/>
                      <a:ext cx="2842362" cy="2203307"/>
                    </a:xfrm>
                    <a:prstGeom prst="rect">
                      <a:avLst/>
                    </a:prstGeom>
                    <a:noFill/>
                  </pic:spPr>
                </pic:pic>
              </a:graphicData>
            </a:graphic>
          </wp:inline>
        </w:drawing>
      </w:r>
    </w:p>
    <w:p w:rsidR="00CE5C10" w:rsidRPr="00D10529" w:rsidRDefault="00571042" w:rsidP="00D92DCE">
      <w:pPr>
        <w:tabs>
          <w:tab w:val="left" w:pos="1970"/>
        </w:tabs>
        <w:spacing w:after="120" w:line="240" w:lineRule="auto"/>
        <w:rPr>
          <w:rFonts w:ascii="Times New Roman" w:hAnsi="Times New Roman"/>
          <w:color w:val="000000" w:themeColor="text1"/>
          <w:szCs w:val="20"/>
        </w:rPr>
      </w:pPr>
      <w:r w:rsidRPr="00D10529">
        <w:rPr>
          <w:rFonts w:ascii="Times New Roman" w:hAnsi="Times New Roman"/>
          <w:color w:val="000000" w:themeColor="text1"/>
          <w:szCs w:val="20"/>
        </w:rPr>
        <w:t>F</w:t>
      </w:r>
      <w:r w:rsidR="00CE5C10" w:rsidRPr="00D10529">
        <w:rPr>
          <w:rFonts w:ascii="Times New Roman" w:hAnsi="Times New Roman"/>
          <w:color w:val="000000" w:themeColor="text1"/>
          <w:szCs w:val="20"/>
        </w:rPr>
        <w:t>oto</w:t>
      </w:r>
      <w:r w:rsidR="0006759B" w:rsidRPr="00D10529">
        <w:rPr>
          <w:rFonts w:ascii="Times New Roman" w:hAnsi="Times New Roman"/>
          <w:color w:val="000000" w:themeColor="text1"/>
          <w:szCs w:val="20"/>
        </w:rPr>
        <w:t>s</w:t>
      </w:r>
      <w:r w:rsidR="00CE5C10" w:rsidRPr="00D10529">
        <w:rPr>
          <w:rFonts w:ascii="Times New Roman" w:hAnsi="Times New Roman"/>
          <w:color w:val="000000" w:themeColor="text1"/>
          <w:szCs w:val="20"/>
        </w:rPr>
        <w:t xml:space="preserve">: Vanderlei </w:t>
      </w:r>
      <w:proofErr w:type="spellStart"/>
      <w:r w:rsidR="00CE5C10" w:rsidRPr="00D10529">
        <w:rPr>
          <w:rFonts w:ascii="Times New Roman" w:hAnsi="Times New Roman"/>
          <w:color w:val="000000" w:themeColor="text1"/>
          <w:szCs w:val="20"/>
        </w:rPr>
        <w:t>Maniesi</w:t>
      </w:r>
      <w:proofErr w:type="spellEnd"/>
      <w:r w:rsidR="00CE5C10" w:rsidRPr="00D10529">
        <w:rPr>
          <w:rFonts w:ascii="Times New Roman" w:hAnsi="Times New Roman"/>
          <w:color w:val="000000" w:themeColor="text1"/>
          <w:szCs w:val="20"/>
        </w:rPr>
        <w:t>, janeiro/2013.</w:t>
      </w:r>
    </w:p>
    <w:p w:rsidR="00E32B7F" w:rsidRPr="00D10529" w:rsidRDefault="00E32B7F" w:rsidP="00BA62A1">
      <w:pPr>
        <w:tabs>
          <w:tab w:val="left" w:pos="1970"/>
        </w:tabs>
        <w:spacing w:after="0" w:line="360" w:lineRule="auto"/>
        <w:jc w:val="both"/>
        <w:rPr>
          <w:rFonts w:ascii="Times New Roman" w:hAnsi="Times New Roman"/>
          <w:color w:val="000000" w:themeColor="text1"/>
          <w:sz w:val="24"/>
          <w:szCs w:val="24"/>
        </w:rPr>
      </w:pPr>
    </w:p>
    <w:p w:rsidR="00DA3B3A" w:rsidRPr="00D10529" w:rsidRDefault="00340ABA" w:rsidP="005B3939">
      <w:pPr>
        <w:tabs>
          <w:tab w:val="left" w:pos="1970"/>
        </w:tabs>
        <w:spacing w:after="120" w:line="360" w:lineRule="auto"/>
        <w:jc w:val="both"/>
        <w:rPr>
          <w:rFonts w:ascii="Times New Roman" w:hAnsi="Times New Roman"/>
          <w:b/>
          <w:caps/>
          <w:color w:val="000000" w:themeColor="text1"/>
          <w:sz w:val="28"/>
          <w:szCs w:val="28"/>
        </w:rPr>
      </w:pPr>
      <w:r w:rsidRPr="00D10529">
        <w:rPr>
          <w:rFonts w:ascii="Times New Roman" w:hAnsi="Times New Roman"/>
          <w:b/>
          <w:caps/>
          <w:color w:val="000000" w:themeColor="text1"/>
          <w:sz w:val="28"/>
          <w:szCs w:val="28"/>
        </w:rPr>
        <w:t xml:space="preserve">Considerações finais </w:t>
      </w:r>
    </w:p>
    <w:p w:rsidR="00DA3B3A" w:rsidRPr="00D10529" w:rsidRDefault="00DA3B3A" w:rsidP="000C6F3E">
      <w:pPr>
        <w:spacing w:after="0" w:line="360" w:lineRule="auto"/>
        <w:ind w:firstLine="709"/>
        <w:jc w:val="both"/>
        <w:rPr>
          <w:rFonts w:ascii="Times New Roman" w:hAnsi="Times New Roman"/>
          <w:color w:val="000000" w:themeColor="text1"/>
          <w:sz w:val="24"/>
          <w:szCs w:val="24"/>
        </w:rPr>
      </w:pPr>
      <w:r w:rsidRPr="00D10529">
        <w:rPr>
          <w:rFonts w:ascii="Times New Roman" w:hAnsi="Times New Roman"/>
          <w:color w:val="000000" w:themeColor="text1"/>
          <w:sz w:val="24"/>
          <w:szCs w:val="24"/>
        </w:rPr>
        <w:t xml:space="preserve">A análise da sub-bacia do igarapé dos Tanques baseada no princípio da </w:t>
      </w:r>
      <w:r w:rsidR="000C4738" w:rsidRPr="00D10529">
        <w:rPr>
          <w:rFonts w:ascii="Times New Roman" w:hAnsi="Times New Roman"/>
          <w:color w:val="000000" w:themeColor="text1"/>
          <w:sz w:val="24"/>
          <w:szCs w:val="24"/>
        </w:rPr>
        <w:t xml:space="preserve">Teoria da </w:t>
      </w:r>
      <w:proofErr w:type="spellStart"/>
      <w:r w:rsidR="000C4738" w:rsidRPr="00D10529">
        <w:rPr>
          <w:rFonts w:ascii="Times New Roman" w:hAnsi="Times New Roman"/>
          <w:color w:val="000000" w:themeColor="text1"/>
          <w:sz w:val="24"/>
          <w:szCs w:val="24"/>
        </w:rPr>
        <w:t>E</w:t>
      </w:r>
      <w:r w:rsidRPr="00D10529">
        <w:rPr>
          <w:rFonts w:ascii="Times New Roman" w:hAnsi="Times New Roman"/>
          <w:color w:val="000000" w:themeColor="text1"/>
          <w:sz w:val="24"/>
          <w:szCs w:val="24"/>
        </w:rPr>
        <w:t>codinâmica</w:t>
      </w:r>
      <w:proofErr w:type="spellEnd"/>
      <w:r w:rsidRPr="00D10529">
        <w:rPr>
          <w:rFonts w:ascii="Times New Roman" w:hAnsi="Times New Roman"/>
          <w:color w:val="000000" w:themeColor="text1"/>
          <w:sz w:val="24"/>
          <w:szCs w:val="24"/>
        </w:rPr>
        <w:t xml:space="preserve"> </w:t>
      </w:r>
      <w:r w:rsidR="00C66792">
        <w:rPr>
          <w:rFonts w:ascii="Times New Roman" w:hAnsi="Times New Roman"/>
          <w:color w:val="000000" w:themeColor="text1"/>
        </w:rPr>
        <w:t xml:space="preserve">de </w:t>
      </w:r>
      <w:proofErr w:type="spellStart"/>
      <w:r w:rsidR="00C66792" w:rsidRPr="009570ED">
        <w:rPr>
          <w:rFonts w:ascii="Times New Roman" w:hAnsi="Times New Roman"/>
          <w:color w:val="000000" w:themeColor="text1"/>
        </w:rPr>
        <w:t>Tricart</w:t>
      </w:r>
      <w:proofErr w:type="spellEnd"/>
      <w:r w:rsidR="00C66792">
        <w:rPr>
          <w:rFonts w:ascii="Times New Roman" w:hAnsi="Times New Roman"/>
          <w:color w:val="000000" w:themeColor="text1"/>
        </w:rPr>
        <w:t xml:space="preserve"> (</w:t>
      </w:r>
      <w:r w:rsidR="00C66792" w:rsidRPr="009570ED">
        <w:rPr>
          <w:rFonts w:ascii="Times New Roman" w:hAnsi="Times New Roman"/>
          <w:color w:val="000000" w:themeColor="text1"/>
        </w:rPr>
        <w:t xml:space="preserve">1977), </w:t>
      </w:r>
      <w:r w:rsidRPr="00D10529">
        <w:rPr>
          <w:rFonts w:ascii="Times New Roman" w:hAnsi="Times New Roman"/>
          <w:color w:val="000000" w:themeColor="text1"/>
          <w:sz w:val="24"/>
          <w:szCs w:val="24"/>
        </w:rPr>
        <w:t xml:space="preserve">com cálculos de índice de fragilidade ambiental de Moro </w:t>
      </w:r>
      <w:proofErr w:type="spellStart"/>
      <w:r w:rsidRPr="00D10529">
        <w:rPr>
          <w:rFonts w:ascii="Times New Roman" w:hAnsi="Times New Roman"/>
          <w:color w:val="000000" w:themeColor="text1"/>
          <w:sz w:val="24"/>
          <w:szCs w:val="24"/>
        </w:rPr>
        <w:t>et</w:t>
      </w:r>
      <w:proofErr w:type="spellEnd"/>
      <w:r w:rsidRPr="00D10529">
        <w:rPr>
          <w:rFonts w:ascii="Times New Roman" w:hAnsi="Times New Roman"/>
          <w:color w:val="000000" w:themeColor="text1"/>
          <w:sz w:val="24"/>
          <w:szCs w:val="24"/>
        </w:rPr>
        <w:t xml:space="preserve"> al. (2011) e ajustes com dados de campo, se mostrou compatível com o cruzamento dos dados dos temas do meio físico e sua ocupação.</w:t>
      </w:r>
    </w:p>
    <w:p w:rsidR="00DA3B3A" w:rsidRPr="00D10529" w:rsidRDefault="004F2DE6" w:rsidP="000C6F3E">
      <w:pPr>
        <w:spacing w:after="0" w:line="360" w:lineRule="auto"/>
        <w:ind w:firstLine="709"/>
        <w:jc w:val="both"/>
        <w:rPr>
          <w:rFonts w:ascii="Times New Roman" w:hAnsi="Times New Roman"/>
          <w:color w:val="000000" w:themeColor="text1"/>
          <w:sz w:val="24"/>
          <w:szCs w:val="24"/>
        </w:rPr>
      </w:pPr>
      <w:r w:rsidRPr="00D10529">
        <w:rPr>
          <w:rFonts w:ascii="Times New Roman" w:hAnsi="Times New Roman"/>
          <w:color w:val="000000" w:themeColor="text1"/>
          <w:sz w:val="24"/>
          <w:szCs w:val="24"/>
        </w:rPr>
        <w:t xml:space="preserve">Os materiais </w:t>
      </w:r>
      <w:r w:rsidR="00C66792">
        <w:rPr>
          <w:rFonts w:ascii="Times New Roman" w:hAnsi="Times New Roman"/>
          <w:color w:val="000000" w:themeColor="text1"/>
          <w:sz w:val="24"/>
          <w:szCs w:val="24"/>
        </w:rPr>
        <w:t xml:space="preserve">geológicos </w:t>
      </w:r>
      <w:r w:rsidRPr="00D10529">
        <w:rPr>
          <w:rFonts w:ascii="Times New Roman" w:hAnsi="Times New Roman"/>
          <w:color w:val="000000" w:themeColor="text1"/>
          <w:sz w:val="24"/>
          <w:szCs w:val="24"/>
        </w:rPr>
        <w:t xml:space="preserve">de cobertura </w:t>
      </w:r>
      <w:r w:rsidR="00212EC3" w:rsidRPr="00D10529">
        <w:rPr>
          <w:rFonts w:ascii="Times New Roman" w:hAnsi="Times New Roman"/>
          <w:color w:val="000000" w:themeColor="text1"/>
          <w:sz w:val="24"/>
          <w:szCs w:val="24"/>
        </w:rPr>
        <w:t>cenozoica</w:t>
      </w:r>
      <w:r w:rsidR="00DA3B3A" w:rsidRPr="00D10529">
        <w:rPr>
          <w:rFonts w:ascii="Times New Roman" w:hAnsi="Times New Roman"/>
          <w:color w:val="000000" w:themeColor="text1"/>
          <w:sz w:val="24"/>
          <w:szCs w:val="24"/>
        </w:rPr>
        <w:t xml:space="preserve"> constituíd</w:t>
      </w:r>
      <w:r w:rsidRPr="00D10529">
        <w:rPr>
          <w:rFonts w:ascii="Times New Roman" w:hAnsi="Times New Roman"/>
          <w:color w:val="000000" w:themeColor="text1"/>
          <w:sz w:val="24"/>
          <w:szCs w:val="24"/>
        </w:rPr>
        <w:t>os</w:t>
      </w:r>
      <w:r w:rsidR="00DA3B3A" w:rsidRPr="00D10529">
        <w:rPr>
          <w:rFonts w:ascii="Times New Roman" w:hAnsi="Times New Roman"/>
          <w:color w:val="000000" w:themeColor="text1"/>
          <w:sz w:val="24"/>
          <w:szCs w:val="24"/>
        </w:rPr>
        <w:t xml:space="preserve"> por sedimentos fluviais (1%) e materiais </w:t>
      </w:r>
      <w:r w:rsidRPr="00D10529">
        <w:rPr>
          <w:rFonts w:ascii="Times New Roman" w:hAnsi="Times New Roman"/>
          <w:bCs/>
          <w:color w:val="000000" w:themeColor="text1"/>
          <w:sz w:val="24"/>
          <w:szCs w:val="24"/>
          <w:lang w:val="pt-PT"/>
        </w:rPr>
        <w:t>de diferenciação supergênica</w:t>
      </w:r>
      <w:r w:rsidRPr="00D10529">
        <w:rPr>
          <w:rFonts w:ascii="Times New Roman" w:hAnsi="Times New Roman"/>
          <w:color w:val="000000" w:themeColor="text1"/>
          <w:sz w:val="24"/>
          <w:szCs w:val="24"/>
        </w:rPr>
        <w:t xml:space="preserve"> </w:t>
      </w:r>
      <w:r w:rsidR="00DA3B3A" w:rsidRPr="00D10529">
        <w:rPr>
          <w:rFonts w:ascii="Times New Roman" w:hAnsi="Times New Roman"/>
          <w:color w:val="000000" w:themeColor="text1"/>
          <w:sz w:val="24"/>
          <w:szCs w:val="24"/>
        </w:rPr>
        <w:t xml:space="preserve">do perfil </w:t>
      </w:r>
      <w:proofErr w:type="spellStart"/>
      <w:r w:rsidR="00DA3B3A" w:rsidRPr="00D10529">
        <w:rPr>
          <w:rFonts w:ascii="Times New Roman" w:hAnsi="Times New Roman"/>
          <w:color w:val="000000" w:themeColor="text1"/>
          <w:sz w:val="24"/>
          <w:szCs w:val="24"/>
        </w:rPr>
        <w:t>laterítico</w:t>
      </w:r>
      <w:proofErr w:type="spellEnd"/>
      <w:r w:rsidR="00DA3B3A" w:rsidRPr="00D10529">
        <w:rPr>
          <w:rFonts w:ascii="Times New Roman" w:hAnsi="Times New Roman"/>
          <w:color w:val="000000" w:themeColor="text1"/>
          <w:sz w:val="24"/>
          <w:szCs w:val="24"/>
        </w:rPr>
        <w:t xml:space="preserve"> ferruginoso imaturo (99%) com exposição de suas zonas coesa, </w:t>
      </w:r>
      <w:proofErr w:type="spellStart"/>
      <w:r w:rsidR="00DA3B3A" w:rsidRPr="00D10529">
        <w:rPr>
          <w:rFonts w:ascii="Times New Roman" w:hAnsi="Times New Roman"/>
          <w:color w:val="000000" w:themeColor="text1"/>
          <w:sz w:val="24"/>
          <w:szCs w:val="24"/>
        </w:rPr>
        <w:t>incoesa</w:t>
      </w:r>
      <w:proofErr w:type="spellEnd"/>
      <w:r w:rsidR="00DA3B3A" w:rsidRPr="00D10529">
        <w:rPr>
          <w:rFonts w:ascii="Times New Roman" w:hAnsi="Times New Roman"/>
          <w:color w:val="000000" w:themeColor="text1"/>
          <w:sz w:val="24"/>
          <w:szCs w:val="24"/>
        </w:rPr>
        <w:t xml:space="preserve"> </w:t>
      </w:r>
      <w:r w:rsidR="009630A9" w:rsidRPr="00D10529">
        <w:rPr>
          <w:rFonts w:ascii="Times New Roman" w:hAnsi="Times New Roman"/>
          <w:color w:val="000000" w:themeColor="text1"/>
          <w:sz w:val="24"/>
          <w:szCs w:val="24"/>
        </w:rPr>
        <w:t xml:space="preserve">e </w:t>
      </w:r>
      <w:r w:rsidR="00DA3B3A" w:rsidRPr="00D10529">
        <w:rPr>
          <w:rFonts w:ascii="Times New Roman" w:hAnsi="Times New Roman"/>
          <w:color w:val="000000" w:themeColor="text1"/>
          <w:sz w:val="24"/>
          <w:szCs w:val="24"/>
        </w:rPr>
        <w:t xml:space="preserve">argilosa mosqueada, </w:t>
      </w:r>
      <w:r w:rsidR="009630A9" w:rsidRPr="00D10529">
        <w:rPr>
          <w:rFonts w:ascii="Times New Roman" w:hAnsi="Times New Roman"/>
          <w:color w:val="000000" w:themeColor="text1"/>
          <w:sz w:val="24"/>
          <w:szCs w:val="24"/>
        </w:rPr>
        <w:t xml:space="preserve">tem </w:t>
      </w:r>
      <w:r w:rsidR="00DA3B3A" w:rsidRPr="00D10529">
        <w:rPr>
          <w:rFonts w:ascii="Times New Roman" w:hAnsi="Times New Roman"/>
          <w:color w:val="000000" w:themeColor="text1"/>
          <w:sz w:val="24"/>
          <w:szCs w:val="24"/>
        </w:rPr>
        <w:t>proporciona</w:t>
      </w:r>
      <w:r w:rsidR="009630A9" w:rsidRPr="00D10529">
        <w:rPr>
          <w:rFonts w:ascii="Times New Roman" w:hAnsi="Times New Roman"/>
          <w:color w:val="000000" w:themeColor="text1"/>
          <w:sz w:val="24"/>
          <w:szCs w:val="24"/>
        </w:rPr>
        <w:t>do</w:t>
      </w:r>
      <w:r w:rsidR="00DA3B3A" w:rsidRPr="00D10529">
        <w:rPr>
          <w:rFonts w:ascii="Times New Roman" w:hAnsi="Times New Roman"/>
          <w:color w:val="000000" w:themeColor="text1"/>
          <w:sz w:val="24"/>
          <w:szCs w:val="24"/>
        </w:rPr>
        <w:t xml:space="preserve"> a influência direta na geração de formas de relevo, juntamente com a variação </w:t>
      </w:r>
      <w:proofErr w:type="spellStart"/>
      <w:r w:rsidR="00DA3B3A" w:rsidRPr="00D10529">
        <w:rPr>
          <w:rFonts w:ascii="Times New Roman" w:hAnsi="Times New Roman"/>
          <w:color w:val="000000" w:themeColor="text1"/>
          <w:sz w:val="24"/>
          <w:szCs w:val="24"/>
        </w:rPr>
        <w:t>altimétrica</w:t>
      </w:r>
      <w:proofErr w:type="spellEnd"/>
      <w:r w:rsidR="00DA3B3A" w:rsidRPr="00D10529">
        <w:rPr>
          <w:rFonts w:ascii="Times New Roman" w:hAnsi="Times New Roman"/>
          <w:color w:val="000000" w:themeColor="text1"/>
          <w:sz w:val="24"/>
          <w:szCs w:val="24"/>
        </w:rPr>
        <w:t xml:space="preserve"> de 60 metros (40,2 a 100,2 metros de altitude), diferentes modos de ocupação e, consequentemente, diferentes índices de fragilidade ambiental.</w:t>
      </w:r>
    </w:p>
    <w:p w:rsidR="00DA3B3A" w:rsidRPr="00D10529" w:rsidRDefault="00DA3B3A" w:rsidP="000C6F3E">
      <w:pPr>
        <w:spacing w:after="0" w:line="360" w:lineRule="auto"/>
        <w:ind w:firstLine="709"/>
        <w:jc w:val="both"/>
        <w:rPr>
          <w:rFonts w:ascii="Times New Roman" w:hAnsi="Times New Roman"/>
          <w:color w:val="000000" w:themeColor="text1"/>
          <w:sz w:val="24"/>
          <w:szCs w:val="24"/>
        </w:rPr>
      </w:pPr>
      <w:r w:rsidRPr="00D10529">
        <w:rPr>
          <w:rFonts w:ascii="Times New Roman" w:hAnsi="Times New Roman"/>
          <w:color w:val="000000" w:themeColor="text1"/>
          <w:sz w:val="24"/>
          <w:szCs w:val="24"/>
        </w:rPr>
        <w:lastRenderedPageBreak/>
        <w:t xml:space="preserve">A classe de fragilidade ambiental mais representativa é a baixa (78,67%), seguida da classe muito baixa (18,10%). </w:t>
      </w:r>
      <w:r w:rsidR="009630A9" w:rsidRPr="00D10529">
        <w:rPr>
          <w:rFonts w:ascii="Times New Roman" w:hAnsi="Times New Roman"/>
          <w:color w:val="000000" w:themeColor="text1"/>
          <w:sz w:val="24"/>
          <w:szCs w:val="24"/>
        </w:rPr>
        <w:t>Tratam-se de porções do terreno</w:t>
      </w:r>
      <w:r w:rsidR="005B34FA" w:rsidRPr="00D10529">
        <w:rPr>
          <w:rFonts w:ascii="Times New Roman" w:hAnsi="Times New Roman"/>
          <w:color w:val="000000" w:themeColor="text1"/>
          <w:sz w:val="24"/>
          <w:szCs w:val="24"/>
        </w:rPr>
        <w:t xml:space="preserve"> </w:t>
      </w:r>
      <w:r w:rsidR="009630A9" w:rsidRPr="00D10529">
        <w:rPr>
          <w:rFonts w:ascii="Times New Roman" w:hAnsi="Times New Roman"/>
          <w:color w:val="000000" w:themeColor="text1"/>
          <w:sz w:val="24"/>
          <w:szCs w:val="24"/>
        </w:rPr>
        <w:t xml:space="preserve">com baixa declividade (0 a 5 graus), </w:t>
      </w:r>
      <w:r w:rsidR="005B34FA" w:rsidRPr="00D10529">
        <w:rPr>
          <w:rFonts w:ascii="Times New Roman" w:hAnsi="Times New Roman"/>
          <w:color w:val="000000" w:themeColor="text1"/>
          <w:sz w:val="24"/>
          <w:szCs w:val="24"/>
        </w:rPr>
        <w:t>constituídas por</w:t>
      </w:r>
      <w:r w:rsidR="0002462F" w:rsidRPr="00D10529">
        <w:rPr>
          <w:rFonts w:ascii="Times New Roman" w:hAnsi="Times New Roman"/>
          <w:color w:val="000000" w:themeColor="text1"/>
          <w:sz w:val="24"/>
          <w:szCs w:val="24"/>
        </w:rPr>
        <w:t xml:space="preserve"> </w:t>
      </w:r>
      <w:r w:rsidR="009630A9" w:rsidRPr="00D10529">
        <w:rPr>
          <w:rFonts w:ascii="Times New Roman" w:hAnsi="Times New Roman"/>
          <w:color w:val="000000" w:themeColor="text1"/>
          <w:sz w:val="24"/>
          <w:szCs w:val="24"/>
        </w:rPr>
        <w:t>materiais tanto d</w:t>
      </w:r>
      <w:r w:rsidR="004C4497" w:rsidRPr="00D10529">
        <w:rPr>
          <w:rFonts w:ascii="Times New Roman" w:hAnsi="Times New Roman"/>
          <w:color w:val="000000" w:themeColor="text1"/>
          <w:sz w:val="24"/>
          <w:szCs w:val="24"/>
        </w:rPr>
        <w:t>e</w:t>
      </w:r>
      <w:r w:rsidR="009630A9" w:rsidRPr="00D10529">
        <w:rPr>
          <w:rFonts w:ascii="Times New Roman" w:hAnsi="Times New Roman"/>
          <w:color w:val="000000" w:themeColor="text1"/>
          <w:sz w:val="24"/>
          <w:szCs w:val="24"/>
        </w:rPr>
        <w:t xml:space="preserve"> base</w:t>
      </w:r>
      <w:r w:rsidR="004C4497" w:rsidRPr="00D10529">
        <w:rPr>
          <w:rFonts w:ascii="Times New Roman" w:hAnsi="Times New Roman"/>
          <w:color w:val="000000" w:themeColor="text1"/>
          <w:sz w:val="24"/>
          <w:szCs w:val="24"/>
        </w:rPr>
        <w:t xml:space="preserve"> (</w:t>
      </w:r>
      <w:r w:rsidR="009630A9" w:rsidRPr="00D10529">
        <w:rPr>
          <w:rFonts w:ascii="Times New Roman" w:hAnsi="Times New Roman"/>
          <w:color w:val="000000" w:themeColor="text1"/>
          <w:sz w:val="24"/>
          <w:szCs w:val="24"/>
        </w:rPr>
        <w:t xml:space="preserve">zona </w:t>
      </w:r>
      <w:r w:rsidR="00645E9D" w:rsidRPr="00D10529">
        <w:rPr>
          <w:rFonts w:ascii="Times New Roman" w:hAnsi="Times New Roman"/>
          <w:color w:val="000000" w:themeColor="text1"/>
          <w:sz w:val="24"/>
          <w:szCs w:val="24"/>
        </w:rPr>
        <w:t>argilos</w:t>
      </w:r>
      <w:r w:rsidR="009630A9" w:rsidRPr="00D10529">
        <w:rPr>
          <w:rFonts w:ascii="Times New Roman" w:hAnsi="Times New Roman"/>
          <w:color w:val="000000" w:themeColor="text1"/>
          <w:sz w:val="24"/>
          <w:szCs w:val="24"/>
        </w:rPr>
        <w:t>a</w:t>
      </w:r>
      <w:r w:rsidR="00645E9D" w:rsidRPr="00D10529">
        <w:rPr>
          <w:rFonts w:ascii="Times New Roman" w:hAnsi="Times New Roman"/>
          <w:color w:val="000000" w:themeColor="text1"/>
          <w:sz w:val="24"/>
          <w:szCs w:val="24"/>
        </w:rPr>
        <w:t xml:space="preserve"> mosquead</w:t>
      </w:r>
      <w:r w:rsidR="009630A9" w:rsidRPr="00D10529">
        <w:rPr>
          <w:rFonts w:ascii="Times New Roman" w:hAnsi="Times New Roman"/>
          <w:color w:val="000000" w:themeColor="text1"/>
          <w:sz w:val="24"/>
          <w:szCs w:val="24"/>
        </w:rPr>
        <w:t>a</w:t>
      </w:r>
      <w:r w:rsidR="004C4497" w:rsidRPr="00D10529">
        <w:rPr>
          <w:rFonts w:ascii="Times New Roman" w:hAnsi="Times New Roman"/>
          <w:color w:val="000000" w:themeColor="text1"/>
          <w:sz w:val="24"/>
          <w:szCs w:val="24"/>
        </w:rPr>
        <w:t>) quanto de</w:t>
      </w:r>
      <w:r w:rsidR="009630A9" w:rsidRPr="00D10529">
        <w:rPr>
          <w:rFonts w:ascii="Times New Roman" w:hAnsi="Times New Roman"/>
          <w:color w:val="000000" w:themeColor="text1"/>
          <w:sz w:val="24"/>
          <w:szCs w:val="24"/>
        </w:rPr>
        <w:t xml:space="preserve"> topo </w:t>
      </w:r>
      <w:r w:rsidR="004C4497" w:rsidRPr="00D10529">
        <w:rPr>
          <w:rFonts w:ascii="Times New Roman" w:hAnsi="Times New Roman"/>
          <w:color w:val="000000" w:themeColor="text1"/>
          <w:sz w:val="24"/>
          <w:szCs w:val="24"/>
        </w:rPr>
        <w:t xml:space="preserve">(zona coesa) </w:t>
      </w:r>
      <w:r w:rsidR="009630A9" w:rsidRPr="00D10529">
        <w:rPr>
          <w:rFonts w:ascii="Times New Roman" w:hAnsi="Times New Roman"/>
          <w:color w:val="000000" w:themeColor="text1"/>
          <w:sz w:val="24"/>
          <w:szCs w:val="24"/>
        </w:rPr>
        <w:t xml:space="preserve">do perfil </w:t>
      </w:r>
      <w:proofErr w:type="spellStart"/>
      <w:r w:rsidR="009630A9" w:rsidRPr="00D10529">
        <w:rPr>
          <w:rFonts w:ascii="Times New Roman" w:hAnsi="Times New Roman"/>
          <w:color w:val="000000" w:themeColor="text1"/>
          <w:sz w:val="24"/>
          <w:szCs w:val="24"/>
        </w:rPr>
        <w:t>laterítico</w:t>
      </w:r>
      <w:proofErr w:type="spellEnd"/>
      <w:r w:rsidR="00645E9D" w:rsidRPr="00D10529">
        <w:rPr>
          <w:rFonts w:ascii="Times New Roman" w:hAnsi="Times New Roman"/>
          <w:color w:val="000000" w:themeColor="text1"/>
          <w:sz w:val="24"/>
          <w:szCs w:val="24"/>
        </w:rPr>
        <w:t>.</w:t>
      </w:r>
    </w:p>
    <w:p w:rsidR="00DA3B3A" w:rsidRPr="00D10529" w:rsidRDefault="00DA3B3A" w:rsidP="000C6F3E">
      <w:pPr>
        <w:spacing w:after="0" w:line="360" w:lineRule="auto"/>
        <w:ind w:firstLine="709"/>
        <w:jc w:val="both"/>
        <w:rPr>
          <w:rFonts w:ascii="Times New Roman" w:hAnsi="Times New Roman"/>
          <w:color w:val="000000" w:themeColor="text1"/>
          <w:sz w:val="24"/>
          <w:szCs w:val="24"/>
        </w:rPr>
      </w:pPr>
      <w:r w:rsidRPr="00D10529">
        <w:rPr>
          <w:rFonts w:ascii="Times New Roman" w:hAnsi="Times New Roman"/>
          <w:color w:val="000000" w:themeColor="text1"/>
          <w:sz w:val="24"/>
          <w:szCs w:val="24"/>
        </w:rPr>
        <w:t xml:space="preserve">As classes de fragilidade ambiental alta (0,75%) e muito alta (0,50%), localizadas no quadrante noroeste da área de estudo, constituem porções do terreno caracteristicamente com processos </w:t>
      </w:r>
      <w:proofErr w:type="spellStart"/>
      <w:r w:rsidRPr="00D10529">
        <w:rPr>
          <w:rFonts w:ascii="Times New Roman" w:hAnsi="Times New Roman"/>
          <w:color w:val="000000" w:themeColor="text1"/>
          <w:sz w:val="24"/>
          <w:szCs w:val="24"/>
        </w:rPr>
        <w:t>morfogenéticos</w:t>
      </w:r>
      <w:proofErr w:type="spellEnd"/>
      <w:r w:rsidRPr="00D10529">
        <w:rPr>
          <w:rFonts w:ascii="Times New Roman" w:hAnsi="Times New Roman"/>
          <w:color w:val="000000" w:themeColor="text1"/>
          <w:sz w:val="24"/>
          <w:szCs w:val="24"/>
        </w:rPr>
        <w:t xml:space="preserve"> </w:t>
      </w:r>
      <w:r w:rsidR="00142D51" w:rsidRPr="00D10529">
        <w:rPr>
          <w:rFonts w:ascii="Times New Roman" w:hAnsi="Times New Roman"/>
          <w:color w:val="000000" w:themeColor="text1"/>
          <w:sz w:val="24"/>
          <w:szCs w:val="24"/>
        </w:rPr>
        <w:t xml:space="preserve">naturais </w:t>
      </w:r>
      <w:r w:rsidRPr="00D10529">
        <w:rPr>
          <w:rFonts w:ascii="Times New Roman" w:hAnsi="Times New Roman"/>
          <w:color w:val="000000" w:themeColor="text1"/>
          <w:sz w:val="24"/>
          <w:szCs w:val="24"/>
        </w:rPr>
        <w:t xml:space="preserve">potencializados pela urbanização. </w:t>
      </w:r>
      <w:r w:rsidR="00A967C6" w:rsidRPr="00D10529">
        <w:rPr>
          <w:rFonts w:ascii="Times New Roman" w:hAnsi="Times New Roman"/>
          <w:color w:val="000000" w:themeColor="text1"/>
          <w:sz w:val="24"/>
          <w:szCs w:val="24"/>
        </w:rPr>
        <w:t xml:space="preserve">Nas porções do terreno com relevo ondulado em que se apresentam as </w:t>
      </w:r>
      <w:r w:rsidR="004C4497" w:rsidRPr="00D10529">
        <w:rPr>
          <w:rFonts w:ascii="Times New Roman" w:hAnsi="Times New Roman"/>
          <w:color w:val="000000" w:themeColor="text1"/>
          <w:sz w:val="24"/>
          <w:szCs w:val="24"/>
        </w:rPr>
        <w:t>declividades</w:t>
      </w:r>
      <w:r w:rsidR="00885FF6" w:rsidRPr="00D10529">
        <w:rPr>
          <w:rFonts w:ascii="Times New Roman" w:hAnsi="Times New Roman"/>
          <w:color w:val="000000" w:themeColor="text1"/>
          <w:sz w:val="24"/>
          <w:szCs w:val="24"/>
        </w:rPr>
        <w:t xml:space="preserve"> </w:t>
      </w:r>
      <w:r w:rsidR="004C4497" w:rsidRPr="00D10529">
        <w:rPr>
          <w:rFonts w:ascii="Times New Roman" w:hAnsi="Times New Roman"/>
          <w:color w:val="000000" w:themeColor="text1"/>
          <w:sz w:val="24"/>
          <w:szCs w:val="24"/>
        </w:rPr>
        <w:t>mais elevadas</w:t>
      </w:r>
      <w:r w:rsidR="00A967C6" w:rsidRPr="00D10529">
        <w:rPr>
          <w:rFonts w:ascii="Times New Roman" w:hAnsi="Times New Roman"/>
          <w:color w:val="000000" w:themeColor="text1"/>
          <w:sz w:val="24"/>
          <w:szCs w:val="24"/>
        </w:rPr>
        <w:t xml:space="preserve"> da área de estudo</w:t>
      </w:r>
      <w:r w:rsidRPr="00D10529">
        <w:rPr>
          <w:rFonts w:ascii="Times New Roman" w:hAnsi="Times New Roman"/>
          <w:color w:val="000000" w:themeColor="text1"/>
          <w:sz w:val="24"/>
          <w:szCs w:val="24"/>
        </w:rPr>
        <w:t xml:space="preserve"> </w:t>
      </w:r>
      <w:r w:rsidR="0008339D" w:rsidRPr="00D10529">
        <w:rPr>
          <w:rFonts w:ascii="Times New Roman" w:hAnsi="Times New Roman"/>
          <w:color w:val="000000" w:themeColor="text1"/>
          <w:sz w:val="24"/>
          <w:szCs w:val="24"/>
        </w:rPr>
        <w:t>(5 a 10 graus)</w:t>
      </w:r>
      <w:r w:rsidR="00A967C6" w:rsidRPr="00D10529">
        <w:rPr>
          <w:rFonts w:ascii="Times New Roman" w:hAnsi="Times New Roman"/>
          <w:color w:val="000000" w:themeColor="text1"/>
          <w:sz w:val="24"/>
          <w:szCs w:val="24"/>
        </w:rPr>
        <w:t>,</w:t>
      </w:r>
      <w:r w:rsidR="00885FF6" w:rsidRPr="00D10529">
        <w:rPr>
          <w:rFonts w:ascii="Times New Roman" w:hAnsi="Times New Roman"/>
          <w:color w:val="000000" w:themeColor="text1"/>
          <w:sz w:val="24"/>
          <w:szCs w:val="24"/>
        </w:rPr>
        <w:t xml:space="preserve"> </w:t>
      </w:r>
      <w:r w:rsidR="00A967C6" w:rsidRPr="00D10529">
        <w:rPr>
          <w:rFonts w:ascii="Times New Roman" w:hAnsi="Times New Roman"/>
          <w:color w:val="000000" w:themeColor="text1"/>
          <w:sz w:val="24"/>
          <w:szCs w:val="24"/>
        </w:rPr>
        <w:t xml:space="preserve">quando </w:t>
      </w:r>
      <w:r w:rsidR="0008339D" w:rsidRPr="00D10529">
        <w:rPr>
          <w:rFonts w:ascii="Times New Roman" w:hAnsi="Times New Roman"/>
          <w:color w:val="000000" w:themeColor="text1"/>
          <w:sz w:val="24"/>
          <w:szCs w:val="24"/>
        </w:rPr>
        <w:t xml:space="preserve">associadas </w:t>
      </w:r>
      <w:r w:rsidR="004C4497" w:rsidRPr="00D10529">
        <w:rPr>
          <w:rFonts w:ascii="Times New Roman" w:hAnsi="Times New Roman"/>
          <w:color w:val="000000" w:themeColor="text1"/>
          <w:sz w:val="24"/>
          <w:szCs w:val="24"/>
        </w:rPr>
        <w:t>aos</w:t>
      </w:r>
      <w:r w:rsidRPr="00D10529">
        <w:rPr>
          <w:rFonts w:ascii="Times New Roman" w:hAnsi="Times New Roman"/>
          <w:color w:val="000000" w:themeColor="text1"/>
          <w:sz w:val="24"/>
          <w:szCs w:val="24"/>
        </w:rPr>
        <w:t xml:space="preserve"> fragmentos de </w:t>
      </w:r>
      <w:proofErr w:type="spellStart"/>
      <w:r w:rsidRPr="00D10529">
        <w:rPr>
          <w:rFonts w:ascii="Times New Roman" w:hAnsi="Times New Roman"/>
          <w:color w:val="000000" w:themeColor="text1"/>
          <w:sz w:val="24"/>
          <w:szCs w:val="24"/>
        </w:rPr>
        <w:t>lateritos</w:t>
      </w:r>
      <w:proofErr w:type="spellEnd"/>
      <w:r w:rsidRPr="00D10529">
        <w:rPr>
          <w:rFonts w:ascii="Times New Roman" w:hAnsi="Times New Roman"/>
          <w:color w:val="000000" w:themeColor="text1"/>
          <w:sz w:val="24"/>
          <w:szCs w:val="24"/>
        </w:rPr>
        <w:t xml:space="preserve">, zona </w:t>
      </w:r>
      <w:proofErr w:type="spellStart"/>
      <w:r w:rsidRPr="00D10529">
        <w:rPr>
          <w:rFonts w:ascii="Times New Roman" w:hAnsi="Times New Roman"/>
          <w:color w:val="000000" w:themeColor="text1"/>
          <w:sz w:val="24"/>
          <w:szCs w:val="24"/>
        </w:rPr>
        <w:t>incoesa</w:t>
      </w:r>
      <w:proofErr w:type="spellEnd"/>
      <w:r w:rsidRPr="00D10529">
        <w:rPr>
          <w:rFonts w:ascii="Times New Roman" w:hAnsi="Times New Roman"/>
          <w:color w:val="000000" w:themeColor="text1"/>
          <w:sz w:val="24"/>
          <w:szCs w:val="24"/>
        </w:rPr>
        <w:t xml:space="preserve"> (fragilidade ambiental alta)</w:t>
      </w:r>
      <w:r w:rsidR="004C4497" w:rsidRPr="00D10529">
        <w:rPr>
          <w:rFonts w:ascii="Times New Roman" w:hAnsi="Times New Roman"/>
          <w:color w:val="000000" w:themeColor="text1"/>
          <w:sz w:val="24"/>
          <w:szCs w:val="24"/>
        </w:rPr>
        <w:t>,</w:t>
      </w:r>
      <w:r w:rsidR="00593378" w:rsidRPr="00D10529">
        <w:rPr>
          <w:rFonts w:ascii="Times New Roman" w:hAnsi="Times New Roman"/>
          <w:color w:val="000000" w:themeColor="text1"/>
          <w:sz w:val="24"/>
          <w:szCs w:val="24"/>
        </w:rPr>
        <w:t xml:space="preserve"> são comuns movimentos descendentes contínuos e lentos dos materiais d</w:t>
      </w:r>
      <w:r w:rsidR="004C4497" w:rsidRPr="00D10529">
        <w:rPr>
          <w:rFonts w:ascii="Times New Roman" w:hAnsi="Times New Roman"/>
          <w:color w:val="000000" w:themeColor="text1"/>
          <w:sz w:val="24"/>
          <w:szCs w:val="24"/>
        </w:rPr>
        <w:t>e</w:t>
      </w:r>
      <w:r w:rsidR="00593378" w:rsidRPr="00D10529">
        <w:rPr>
          <w:rFonts w:ascii="Times New Roman" w:hAnsi="Times New Roman"/>
          <w:color w:val="000000" w:themeColor="text1"/>
          <w:sz w:val="24"/>
          <w:szCs w:val="24"/>
        </w:rPr>
        <w:t xml:space="preserve"> encosta</w:t>
      </w:r>
      <w:r w:rsidR="004C4497" w:rsidRPr="00D10529">
        <w:rPr>
          <w:rFonts w:ascii="Times New Roman" w:hAnsi="Times New Roman"/>
          <w:color w:val="000000" w:themeColor="text1"/>
          <w:sz w:val="24"/>
          <w:szCs w:val="24"/>
        </w:rPr>
        <w:t>s</w:t>
      </w:r>
      <w:r w:rsidR="00593378" w:rsidRPr="00D10529">
        <w:rPr>
          <w:rFonts w:ascii="Times New Roman" w:hAnsi="Times New Roman"/>
          <w:color w:val="000000" w:themeColor="text1"/>
          <w:sz w:val="24"/>
          <w:szCs w:val="24"/>
        </w:rPr>
        <w:t>,</w:t>
      </w:r>
      <w:r w:rsidR="004C4497" w:rsidRPr="00D10529">
        <w:rPr>
          <w:rFonts w:ascii="Times New Roman" w:hAnsi="Times New Roman"/>
          <w:color w:val="000000" w:themeColor="text1"/>
          <w:sz w:val="24"/>
          <w:szCs w:val="24"/>
        </w:rPr>
        <w:t xml:space="preserve"> bem como</w:t>
      </w:r>
      <w:r w:rsidR="00593378" w:rsidRPr="00D10529">
        <w:rPr>
          <w:rFonts w:ascii="Times New Roman" w:hAnsi="Times New Roman"/>
          <w:color w:val="000000" w:themeColor="text1"/>
          <w:sz w:val="24"/>
          <w:szCs w:val="24"/>
        </w:rPr>
        <w:t xml:space="preserve"> </w:t>
      </w:r>
      <w:proofErr w:type="spellStart"/>
      <w:r w:rsidR="00593378" w:rsidRPr="00D10529">
        <w:rPr>
          <w:rFonts w:ascii="Times New Roman" w:hAnsi="Times New Roman"/>
          <w:color w:val="000000" w:themeColor="text1"/>
          <w:sz w:val="24"/>
          <w:szCs w:val="24"/>
        </w:rPr>
        <w:t>rastejos</w:t>
      </w:r>
      <w:proofErr w:type="spellEnd"/>
      <w:r w:rsidR="00593378" w:rsidRPr="00D10529">
        <w:rPr>
          <w:rFonts w:ascii="Times New Roman" w:hAnsi="Times New Roman"/>
          <w:color w:val="000000" w:themeColor="text1"/>
          <w:sz w:val="24"/>
          <w:szCs w:val="24"/>
        </w:rPr>
        <w:t xml:space="preserve"> com </w:t>
      </w:r>
      <w:r w:rsidR="00885FF6" w:rsidRPr="00D10529">
        <w:rPr>
          <w:rFonts w:ascii="Times New Roman" w:hAnsi="Times New Roman"/>
          <w:color w:val="000000" w:themeColor="text1"/>
          <w:sz w:val="24"/>
          <w:szCs w:val="24"/>
        </w:rPr>
        <w:t xml:space="preserve">propensão </w:t>
      </w:r>
      <w:r w:rsidR="004C4497" w:rsidRPr="00D10529">
        <w:rPr>
          <w:rFonts w:ascii="Times New Roman" w:hAnsi="Times New Roman"/>
          <w:color w:val="000000" w:themeColor="text1"/>
          <w:sz w:val="24"/>
          <w:szCs w:val="24"/>
        </w:rPr>
        <w:t>aos</w:t>
      </w:r>
      <w:r w:rsidR="00885FF6" w:rsidRPr="00D10529">
        <w:rPr>
          <w:rFonts w:ascii="Times New Roman" w:hAnsi="Times New Roman"/>
          <w:color w:val="000000" w:themeColor="text1"/>
          <w:sz w:val="24"/>
          <w:szCs w:val="24"/>
        </w:rPr>
        <w:t xml:space="preserve"> escorregamentos planares</w:t>
      </w:r>
      <w:r w:rsidR="001828B9" w:rsidRPr="00D10529">
        <w:rPr>
          <w:rFonts w:ascii="Times New Roman" w:hAnsi="Times New Roman"/>
          <w:color w:val="000000" w:themeColor="text1"/>
          <w:sz w:val="24"/>
          <w:szCs w:val="24"/>
        </w:rPr>
        <w:t xml:space="preserve">. </w:t>
      </w:r>
      <w:r w:rsidR="00A967C6" w:rsidRPr="00D10529">
        <w:rPr>
          <w:rFonts w:ascii="Times New Roman" w:hAnsi="Times New Roman"/>
          <w:color w:val="000000" w:themeColor="text1"/>
          <w:sz w:val="24"/>
          <w:szCs w:val="24"/>
        </w:rPr>
        <w:t xml:space="preserve">Nas </w:t>
      </w:r>
      <w:r w:rsidR="0008339D" w:rsidRPr="00D10529">
        <w:rPr>
          <w:rFonts w:ascii="Times New Roman" w:hAnsi="Times New Roman"/>
          <w:color w:val="000000" w:themeColor="text1"/>
          <w:sz w:val="24"/>
          <w:szCs w:val="24"/>
        </w:rPr>
        <w:t xml:space="preserve">porções </w:t>
      </w:r>
      <w:r w:rsidR="004C4497" w:rsidRPr="00D10529">
        <w:rPr>
          <w:rFonts w:ascii="Times New Roman" w:hAnsi="Times New Roman"/>
          <w:color w:val="000000" w:themeColor="text1"/>
          <w:sz w:val="24"/>
          <w:szCs w:val="24"/>
        </w:rPr>
        <w:t>do terreno</w:t>
      </w:r>
      <w:r w:rsidR="00A967C6" w:rsidRPr="00D10529">
        <w:rPr>
          <w:rFonts w:ascii="Times New Roman" w:hAnsi="Times New Roman"/>
          <w:color w:val="000000" w:themeColor="text1"/>
          <w:sz w:val="24"/>
          <w:szCs w:val="24"/>
        </w:rPr>
        <w:t xml:space="preserve"> também com relevo</w:t>
      </w:r>
      <w:r w:rsidR="004C4497" w:rsidRPr="00D10529">
        <w:rPr>
          <w:rFonts w:ascii="Times New Roman" w:hAnsi="Times New Roman"/>
          <w:color w:val="000000" w:themeColor="text1"/>
          <w:sz w:val="24"/>
          <w:szCs w:val="24"/>
        </w:rPr>
        <w:t xml:space="preserve"> </w:t>
      </w:r>
      <w:r w:rsidR="00A967C6" w:rsidRPr="00D10529">
        <w:rPr>
          <w:rFonts w:ascii="Times New Roman" w:hAnsi="Times New Roman"/>
          <w:color w:val="000000" w:themeColor="text1"/>
          <w:sz w:val="24"/>
          <w:szCs w:val="24"/>
        </w:rPr>
        <w:t xml:space="preserve">ondulado </w:t>
      </w:r>
      <w:r w:rsidR="00271350" w:rsidRPr="00D10529">
        <w:rPr>
          <w:rFonts w:ascii="Times New Roman" w:hAnsi="Times New Roman"/>
          <w:color w:val="000000" w:themeColor="text1"/>
          <w:sz w:val="24"/>
          <w:szCs w:val="24"/>
        </w:rPr>
        <w:t xml:space="preserve">e declividades mais elevadas, </w:t>
      </w:r>
      <w:r w:rsidR="00A967C6" w:rsidRPr="00D10529">
        <w:rPr>
          <w:rFonts w:ascii="Times New Roman" w:hAnsi="Times New Roman"/>
          <w:color w:val="000000" w:themeColor="text1"/>
          <w:sz w:val="24"/>
          <w:szCs w:val="24"/>
        </w:rPr>
        <w:t>quando associadas aos sedimentos fluviais do rio Madeira (fragilidade ambiental alta e muito alta)</w:t>
      </w:r>
      <w:r w:rsidR="001828B9" w:rsidRPr="00D10529">
        <w:rPr>
          <w:rFonts w:ascii="Times New Roman" w:hAnsi="Times New Roman"/>
          <w:color w:val="000000" w:themeColor="text1"/>
          <w:sz w:val="24"/>
          <w:szCs w:val="24"/>
        </w:rPr>
        <w:t>,</w:t>
      </w:r>
      <w:r w:rsidR="004C4497" w:rsidRPr="00D10529">
        <w:rPr>
          <w:rFonts w:ascii="Times New Roman" w:hAnsi="Times New Roman"/>
          <w:color w:val="000000" w:themeColor="text1"/>
          <w:sz w:val="24"/>
          <w:szCs w:val="24"/>
        </w:rPr>
        <w:t xml:space="preserve"> </w:t>
      </w:r>
      <w:r w:rsidR="00A967C6" w:rsidRPr="00D10529">
        <w:rPr>
          <w:rFonts w:ascii="Times New Roman" w:hAnsi="Times New Roman"/>
          <w:color w:val="000000" w:themeColor="text1"/>
          <w:sz w:val="24"/>
          <w:szCs w:val="24"/>
        </w:rPr>
        <w:t>verifica-se</w:t>
      </w:r>
      <w:r w:rsidR="001828B9" w:rsidRPr="00D10529">
        <w:rPr>
          <w:rFonts w:ascii="Times New Roman" w:hAnsi="Times New Roman"/>
          <w:color w:val="000000" w:themeColor="text1"/>
          <w:sz w:val="24"/>
          <w:szCs w:val="24"/>
        </w:rPr>
        <w:t xml:space="preserve"> um favorecimento às corridas de massa</w:t>
      </w:r>
      <w:r w:rsidR="00A967C6" w:rsidRPr="00D10529">
        <w:rPr>
          <w:rFonts w:ascii="Times New Roman" w:hAnsi="Times New Roman"/>
          <w:color w:val="000000" w:themeColor="text1"/>
          <w:sz w:val="24"/>
          <w:szCs w:val="24"/>
        </w:rPr>
        <w:t>.</w:t>
      </w:r>
    </w:p>
    <w:p w:rsidR="00DA3B3A" w:rsidRPr="00D10529" w:rsidRDefault="00DA3B3A" w:rsidP="00DA0EC2">
      <w:pPr>
        <w:spacing w:after="0" w:line="360" w:lineRule="auto"/>
        <w:ind w:firstLine="709"/>
        <w:jc w:val="both"/>
        <w:rPr>
          <w:rFonts w:ascii="Times New Roman" w:hAnsi="Times New Roman"/>
          <w:color w:val="000000" w:themeColor="text1"/>
          <w:sz w:val="24"/>
          <w:szCs w:val="24"/>
        </w:rPr>
      </w:pPr>
      <w:r w:rsidRPr="00D10529">
        <w:rPr>
          <w:rFonts w:ascii="Times New Roman" w:hAnsi="Times New Roman"/>
          <w:color w:val="000000" w:themeColor="text1"/>
          <w:sz w:val="24"/>
          <w:szCs w:val="24"/>
        </w:rPr>
        <w:t xml:space="preserve">A classe de fragilidade ambiental média (2,57%) encontra-se </w:t>
      </w:r>
      <w:r w:rsidR="001828B9" w:rsidRPr="00D10529">
        <w:rPr>
          <w:rFonts w:ascii="Times New Roman" w:hAnsi="Times New Roman"/>
          <w:color w:val="000000" w:themeColor="text1"/>
          <w:sz w:val="24"/>
          <w:szCs w:val="24"/>
        </w:rPr>
        <w:t xml:space="preserve">em porções urbanizadas do terreno </w:t>
      </w:r>
      <w:r w:rsidRPr="00D10529">
        <w:rPr>
          <w:rFonts w:ascii="Times New Roman" w:hAnsi="Times New Roman"/>
          <w:color w:val="000000" w:themeColor="text1"/>
          <w:sz w:val="24"/>
          <w:szCs w:val="24"/>
        </w:rPr>
        <w:t>com características naturais do meio físico de fragilidade ambiental baixa, porém possu</w:t>
      </w:r>
      <w:r w:rsidR="001828B9" w:rsidRPr="00D10529">
        <w:rPr>
          <w:rFonts w:ascii="Times New Roman" w:hAnsi="Times New Roman"/>
          <w:color w:val="000000" w:themeColor="text1"/>
          <w:sz w:val="24"/>
          <w:szCs w:val="24"/>
        </w:rPr>
        <w:t>em</w:t>
      </w:r>
      <w:r w:rsidRPr="00D10529">
        <w:rPr>
          <w:rFonts w:ascii="Times New Roman" w:hAnsi="Times New Roman"/>
          <w:color w:val="000000" w:themeColor="text1"/>
          <w:sz w:val="24"/>
          <w:szCs w:val="24"/>
        </w:rPr>
        <w:t xml:space="preserve"> declividades superiores a 5 graus</w:t>
      </w:r>
      <w:r w:rsidR="00C66792">
        <w:rPr>
          <w:rFonts w:ascii="Times New Roman" w:hAnsi="Times New Roman"/>
          <w:color w:val="000000" w:themeColor="text1"/>
          <w:sz w:val="24"/>
          <w:szCs w:val="24"/>
        </w:rPr>
        <w:t>,</w:t>
      </w:r>
      <w:r w:rsidRPr="00D10529">
        <w:rPr>
          <w:rFonts w:ascii="Times New Roman" w:hAnsi="Times New Roman"/>
          <w:color w:val="000000" w:themeColor="text1"/>
          <w:sz w:val="24"/>
          <w:szCs w:val="24"/>
        </w:rPr>
        <w:t xml:space="preserve"> desprovidas de cobertura </w:t>
      </w:r>
      <w:r w:rsidR="00C66792">
        <w:rPr>
          <w:rFonts w:ascii="Times New Roman" w:hAnsi="Times New Roman"/>
          <w:color w:val="000000" w:themeColor="text1"/>
          <w:sz w:val="24"/>
          <w:szCs w:val="24"/>
        </w:rPr>
        <w:t xml:space="preserve">vegetal </w:t>
      </w:r>
      <w:r w:rsidRPr="00D10529">
        <w:rPr>
          <w:rFonts w:ascii="Times New Roman" w:hAnsi="Times New Roman"/>
          <w:color w:val="000000" w:themeColor="text1"/>
          <w:sz w:val="24"/>
          <w:szCs w:val="24"/>
        </w:rPr>
        <w:t xml:space="preserve">natural e de </w:t>
      </w:r>
      <w:r w:rsidR="00571042" w:rsidRPr="00D10529">
        <w:rPr>
          <w:rFonts w:ascii="Times New Roman" w:hAnsi="Times New Roman"/>
          <w:color w:val="000000" w:themeColor="text1"/>
          <w:sz w:val="24"/>
          <w:szCs w:val="24"/>
        </w:rPr>
        <w:t>infraestrutura</w:t>
      </w:r>
      <w:r w:rsidR="001828B9" w:rsidRPr="00D10529">
        <w:rPr>
          <w:rFonts w:ascii="Times New Roman" w:hAnsi="Times New Roman"/>
          <w:color w:val="000000" w:themeColor="text1"/>
          <w:sz w:val="24"/>
          <w:szCs w:val="24"/>
        </w:rPr>
        <w:t>s</w:t>
      </w:r>
      <w:r w:rsidRPr="00D10529">
        <w:rPr>
          <w:rFonts w:ascii="Times New Roman" w:hAnsi="Times New Roman"/>
          <w:color w:val="000000" w:themeColor="text1"/>
          <w:sz w:val="24"/>
          <w:szCs w:val="24"/>
        </w:rPr>
        <w:t xml:space="preserve"> básica</w:t>
      </w:r>
      <w:r w:rsidR="001828B9" w:rsidRPr="00D10529">
        <w:rPr>
          <w:rFonts w:ascii="Times New Roman" w:hAnsi="Times New Roman"/>
          <w:color w:val="000000" w:themeColor="text1"/>
          <w:sz w:val="24"/>
          <w:szCs w:val="24"/>
        </w:rPr>
        <w:t>s de drenagem</w:t>
      </w:r>
      <w:r w:rsidRPr="00D10529">
        <w:rPr>
          <w:rFonts w:ascii="Times New Roman" w:hAnsi="Times New Roman"/>
          <w:color w:val="000000" w:themeColor="text1"/>
          <w:sz w:val="24"/>
          <w:szCs w:val="24"/>
        </w:rPr>
        <w:t>. Exibe</w:t>
      </w:r>
      <w:r w:rsidR="001828B9" w:rsidRPr="00D10529">
        <w:rPr>
          <w:rFonts w:ascii="Times New Roman" w:hAnsi="Times New Roman"/>
          <w:color w:val="000000" w:themeColor="text1"/>
          <w:sz w:val="24"/>
          <w:szCs w:val="24"/>
        </w:rPr>
        <w:t>m</w:t>
      </w:r>
      <w:r w:rsidRPr="00D10529">
        <w:rPr>
          <w:rFonts w:ascii="Times New Roman" w:hAnsi="Times New Roman"/>
          <w:color w:val="000000" w:themeColor="text1"/>
          <w:sz w:val="24"/>
          <w:szCs w:val="24"/>
        </w:rPr>
        <w:t xml:space="preserve"> tendências para ocorrer movimentos de massa</w:t>
      </w:r>
      <w:r w:rsidR="003B0C5C" w:rsidRPr="00D10529">
        <w:rPr>
          <w:rFonts w:ascii="Times New Roman" w:hAnsi="Times New Roman"/>
          <w:color w:val="000000" w:themeColor="text1"/>
          <w:sz w:val="24"/>
          <w:szCs w:val="24"/>
        </w:rPr>
        <w:t>s</w:t>
      </w:r>
      <w:r w:rsidR="001828B9" w:rsidRPr="00D10529">
        <w:rPr>
          <w:rFonts w:ascii="Times New Roman" w:hAnsi="Times New Roman"/>
          <w:color w:val="000000" w:themeColor="text1"/>
          <w:sz w:val="24"/>
          <w:szCs w:val="24"/>
        </w:rPr>
        <w:t>,</w:t>
      </w:r>
      <w:r w:rsidRPr="00D10529">
        <w:rPr>
          <w:rFonts w:ascii="Times New Roman" w:hAnsi="Times New Roman"/>
          <w:color w:val="000000" w:themeColor="text1"/>
          <w:sz w:val="24"/>
          <w:szCs w:val="24"/>
        </w:rPr>
        <w:t xml:space="preserve"> principalmente nos meses de maiores índices de precipitação pluviométrica, configurando padrões </w:t>
      </w:r>
      <w:r w:rsidR="00571042" w:rsidRPr="00D10529">
        <w:rPr>
          <w:rFonts w:ascii="Times New Roman" w:hAnsi="Times New Roman"/>
          <w:color w:val="000000" w:themeColor="text1"/>
          <w:sz w:val="24"/>
          <w:szCs w:val="24"/>
        </w:rPr>
        <w:t>socioambientais</w:t>
      </w:r>
      <w:r w:rsidRPr="00D10529">
        <w:rPr>
          <w:rFonts w:ascii="Times New Roman" w:hAnsi="Times New Roman"/>
          <w:color w:val="000000" w:themeColor="text1"/>
          <w:sz w:val="24"/>
          <w:szCs w:val="24"/>
        </w:rPr>
        <w:t xml:space="preserve"> insustentáveis.</w:t>
      </w:r>
    </w:p>
    <w:p w:rsidR="00CE5C10" w:rsidRPr="00D10529" w:rsidRDefault="00CE5C10" w:rsidP="00250411">
      <w:pPr>
        <w:tabs>
          <w:tab w:val="left" w:pos="1970"/>
        </w:tabs>
        <w:spacing w:after="0" w:line="360" w:lineRule="auto"/>
        <w:jc w:val="both"/>
        <w:rPr>
          <w:rFonts w:ascii="Times New Roman" w:hAnsi="Times New Roman"/>
          <w:color w:val="000000" w:themeColor="text1"/>
          <w:sz w:val="28"/>
          <w:szCs w:val="28"/>
        </w:rPr>
      </w:pPr>
    </w:p>
    <w:p w:rsidR="00CE5C10" w:rsidRPr="00D10529" w:rsidRDefault="00DA3B3A" w:rsidP="00CE5C10">
      <w:pPr>
        <w:tabs>
          <w:tab w:val="left" w:pos="1970"/>
        </w:tabs>
        <w:spacing w:after="0" w:line="240" w:lineRule="auto"/>
        <w:rPr>
          <w:rFonts w:ascii="Times New Roman" w:hAnsi="Times New Roman"/>
          <w:b/>
          <w:color w:val="000000" w:themeColor="text1"/>
          <w:sz w:val="28"/>
          <w:szCs w:val="28"/>
        </w:rPr>
      </w:pPr>
      <w:r w:rsidRPr="00D10529">
        <w:rPr>
          <w:rFonts w:ascii="Times New Roman" w:hAnsi="Times New Roman"/>
          <w:b/>
          <w:color w:val="000000" w:themeColor="text1"/>
          <w:sz w:val="28"/>
          <w:szCs w:val="28"/>
        </w:rPr>
        <w:t>REFERÊNCIAS</w:t>
      </w:r>
    </w:p>
    <w:p w:rsidR="00F417DD" w:rsidRPr="00D10529" w:rsidRDefault="00F417DD" w:rsidP="00CE5C10">
      <w:pPr>
        <w:tabs>
          <w:tab w:val="left" w:pos="1970"/>
        </w:tabs>
        <w:spacing w:after="0" w:line="240" w:lineRule="auto"/>
        <w:rPr>
          <w:rFonts w:ascii="Times New Roman" w:hAnsi="Times New Roman"/>
          <w:b/>
          <w:color w:val="000000" w:themeColor="text1"/>
          <w:sz w:val="28"/>
          <w:szCs w:val="28"/>
        </w:rPr>
      </w:pPr>
    </w:p>
    <w:p w:rsidR="00DA3B3A" w:rsidRPr="00D10529" w:rsidRDefault="00DA3B3A" w:rsidP="002124F7">
      <w:pPr>
        <w:spacing w:after="0" w:line="240" w:lineRule="auto"/>
        <w:rPr>
          <w:rFonts w:ascii="Times New Roman" w:hAnsi="Times New Roman"/>
          <w:color w:val="000000" w:themeColor="text1"/>
          <w:sz w:val="24"/>
          <w:szCs w:val="24"/>
        </w:rPr>
      </w:pPr>
      <w:r w:rsidRPr="00D10529">
        <w:rPr>
          <w:rFonts w:ascii="Times New Roman" w:hAnsi="Times New Roman"/>
          <w:color w:val="000000" w:themeColor="text1"/>
          <w:sz w:val="24"/>
          <w:szCs w:val="24"/>
        </w:rPr>
        <w:t xml:space="preserve">ADAMY, A.  </w:t>
      </w:r>
      <w:r w:rsidRPr="00D10529">
        <w:rPr>
          <w:rFonts w:ascii="Times New Roman" w:hAnsi="Times New Roman"/>
          <w:b/>
          <w:color w:val="000000" w:themeColor="text1"/>
          <w:sz w:val="24"/>
          <w:szCs w:val="24"/>
        </w:rPr>
        <w:t>Estudo das formas de relevo</w:t>
      </w:r>
      <w:r w:rsidRPr="00D10529">
        <w:rPr>
          <w:rFonts w:ascii="Times New Roman" w:hAnsi="Times New Roman"/>
          <w:color w:val="000000" w:themeColor="text1"/>
          <w:sz w:val="24"/>
          <w:szCs w:val="24"/>
        </w:rPr>
        <w:t xml:space="preserve">.  In: Atlas </w:t>
      </w:r>
      <w:proofErr w:type="spellStart"/>
      <w:r w:rsidRPr="00D10529">
        <w:rPr>
          <w:rFonts w:ascii="Times New Roman" w:hAnsi="Times New Roman"/>
          <w:color w:val="000000" w:themeColor="text1"/>
          <w:sz w:val="24"/>
          <w:szCs w:val="24"/>
        </w:rPr>
        <w:t>Geoambiental</w:t>
      </w:r>
      <w:proofErr w:type="spellEnd"/>
      <w:r w:rsidRPr="00D10529">
        <w:rPr>
          <w:rFonts w:ascii="Times New Roman" w:hAnsi="Times New Roman"/>
          <w:color w:val="000000" w:themeColor="text1"/>
          <w:sz w:val="24"/>
          <w:szCs w:val="24"/>
        </w:rPr>
        <w:t xml:space="preserve"> de Rondônia. Secretaria de Estado do Desenvolvimento Ambiental – SEDAM, Porto Velho, v.2,</w:t>
      </w:r>
      <w:r w:rsidRPr="00D10529">
        <w:rPr>
          <w:rFonts w:ascii="Times New Roman" w:hAnsi="Times New Roman"/>
          <w:b/>
          <w:color w:val="000000" w:themeColor="text1"/>
          <w:sz w:val="24"/>
          <w:szCs w:val="24"/>
        </w:rPr>
        <w:t xml:space="preserve"> </w:t>
      </w:r>
      <w:r w:rsidRPr="00D10529">
        <w:rPr>
          <w:rFonts w:ascii="Times New Roman" w:hAnsi="Times New Roman"/>
          <w:color w:val="000000" w:themeColor="text1"/>
          <w:sz w:val="24"/>
          <w:szCs w:val="24"/>
        </w:rPr>
        <w:t>2002.</w:t>
      </w:r>
    </w:p>
    <w:p w:rsidR="00DA3B3A" w:rsidRPr="00D10529" w:rsidRDefault="00DA3B3A" w:rsidP="002124F7">
      <w:pPr>
        <w:spacing w:after="0" w:line="240" w:lineRule="auto"/>
        <w:rPr>
          <w:rFonts w:ascii="Times New Roman" w:hAnsi="Times New Roman"/>
          <w:b/>
          <w:color w:val="000000" w:themeColor="text1"/>
          <w:sz w:val="24"/>
          <w:szCs w:val="24"/>
        </w:rPr>
      </w:pPr>
    </w:p>
    <w:p w:rsidR="006427B2" w:rsidRPr="002124F7" w:rsidRDefault="006427B2" w:rsidP="002124F7">
      <w:pPr>
        <w:spacing w:after="0" w:line="240" w:lineRule="auto"/>
        <w:rPr>
          <w:rFonts w:ascii="Times New Roman" w:hAnsi="Times New Roman"/>
          <w:color w:val="000000" w:themeColor="text1"/>
          <w:sz w:val="24"/>
          <w:szCs w:val="24"/>
        </w:rPr>
      </w:pPr>
      <w:r w:rsidRPr="002124F7">
        <w:rPr>
          <w:rFonts w:ascii="Times New Roman" w:hAnsi="Times New Roman"/>
          <w:color w:val="000000" w:themeColor="text1"/>
          <w:sz w:val="24"/>
          <w:szCs w:val="24"/>
        </w:rPr>
        <w:t>BOTELHO, R.</w:t>
      </w:r>
      <w:r w:rsidR="00FC2A55" w:rsidRPr="002124F7">
        <w:rPr>
          <w:rFonts w:ascii="Times New Roman" w:hAnsi="Times New Roman"/>
          <w:color w:val="000000" w:themeColor="text1"/>
          <w:sz w:val="24"/>
          <w:szCs w:val="24"/>
        </w:rPr>
        <w:t xml:space="preserve"> </w:t>
      </w:r>
      <w:r w:rsidRPr="002124F7">
        <w:rPr>
          <w:rFonts w:ascii="Times New Roman" w:hAnsi="Times New Roman"/>
          <w:color w:val="000000" w:themeColor="text1"/>
          <w:sz w:val="24"/>
          <w:szCs w:val="24"/>
        </w:rPr>
        <w:t>G.</w:t>
      </w:r>
      <w:r w:rsidR="00FC2A55" w:rsidRPr="002124F7">
        <w:rPr>
          <w:rFonts w:ascii="Times New Roman" w:hAnsi="Times New Roman"/>
          <w:color w:val="000000" w:themeColor="text1"/>
          <w:sz w:val="24"/>
          <w:szCs w:val="24"/>
        </w:rPr>
        <w:t xml:space="preserve"> </w:t>
      </w:r>
      <w:r w:rsidRPr="002124F7">
        <w:rPr>
          <w:rFonts w:ascii="Times New Roman" w:hAnsi="Times New Roman"/>
          <w:color w:val="000000" w:themeColor="text1"/>
          <w:sz w:val="24"/>
          <w:szCs w:val="24"/>
        </w:rPr>
        <w:t>M.  Planejamento ambiental em microbacia hidrográfica. In: GUERRA, A.</w:t>
      </w:r>
      <w:r w:rsidR="00E929A8" w:rsidRPr="002124F7">
        <w:rPr>
          <w:rFonts w:ascii="Times New Roman" w:hAnsi="Times New Roman"/>
          <w:color w:val="000000" w:themeColor="text1"/>
          <w:sz w:val="24"/>
          <w:szCs w:val="24"/>
        </w:rPr>
        <w:t xml:space="preserve"> </w:t>
      </w:r>
      <w:r w:rsidRPr="002124F7">
        <w:rPr>
          <w:rFonts w:ascii="Times New Roman" w:hAnsi="Times New Roman"/>
          <w:color w:val="000000" w:themeColor="text1"/>
          <w:sz w:val="24"/>
          <w:szCs w:val="24"/>
        </w:rPr>
        <w:t>J.</w:t>
      </w:r>
      <w:r w:rsidR="00E929A8" w:rsidRPr="002124F7">
        <w:rPr>
          <w:rFonts w:ascii="Times New Roman" w:hAnsi="Times New Roman"/>
          <w:color w:val="000000" w:themeColor="text1"/>
          <w:sz w:val="24"/>
          <w:szCs w:val="24"/>
        </w:rPr>
        <w:t xml:space="preserve"> </w:t>
      </w:r>
      <w:r w:rsidRPr="002124F7">
        <w:rPr>
          <w:rFonts w:ascii="Times New Roman" w:hAnsi="Times New Roman"/>
          <w:color w:val="000000" w:themeColor="text1"/>
          <w:sz w:val="24"/>
          <w:szCs w:val="24"/>
        </w:rPr>
        <w:t>T.; SILVA, A</w:t>
      </w:r>
      <w:r w:rsidR="00FC2A55" w:rsidRPr="002124F7">
        <w:rPr>
          <w:rFonts w:ascii="Times New Roman" w:hAnsi="Times New Roman"/>
          <w:color w:val="000000" w:themeColor="text1"/>
          <w:sz w:val="24"/>
          <w:szCs w:val="24"/>
        </w:rPr>
        <w:t>.</w:t>
      </w:r>
      <w:r w:rsidRPr="002124F7">
        <w:rPr>
          <w:rFonts w:ascii="Times New Roman" w:hAnsi="Times New Roman"/>
          <w:color w:val="000000" w:themeColor="text1"/>
          <w:sz w:val="24"/>
          <w:szCs w:val="24"/>
        </w:rPr>
        <w:t xml:space="preserve"> S.; BOTELHO, R.</w:t>
      </w:r>
      <w:r w:rsidR="00FC2A55" w:rsidRPr="002124F7">
        <w:rPr>
          <w:rFonts w:ascii="Times New Roman" w:hAnsi="Times New Roman"/>
          <w:color w:val="000000" w:themeColor="text1"/>
          <w:sz w:val="24"/>
          <w:szCs w:val="24"/>
        </w:rPr>
        <w:t xml:space="preserve"> </w:t>
      </w:r>
      <w:r w:rsidRPr="002124F7">
        <w:rPr>
          <w:rFonts w:ascii="Times New Roman" w:hAnsi="Times New Roman"/>
          <w:color w:val="000000" w:themeColor="text1"/>
          <w:sz w:val="24"/>
          <w:szCs w:val="24"/>
        </w:rPr>
        <w:t>G.</w:t>
      </w:r>
      <w:r w:rsidR="00FC2A55" w:rsidRPr="002124F7">
        <w:rPr>
          <w:rFonts w:ascii="Times New Roman" w:hAnsi="Times New Roman"/>
          <w:color w:val="000000" w:themeColor="text1"/>
          <w:sz w:val="24"/>
          <w:szCs w:val="24"/>
        </w:rPr>
        <w:t xml:space="preserve"> </w:t>
      </w:r>
      <w:r w:rsidRPr="002124F7">
        <w:rPr>
          <w:rFonts w:ascii="Times New Roman" w:hAnsi="Times New Roman"/>
          <w:color w:val="000000" w:themeColor="text1"/>
          <w:sz w:val="24"/>
          <w:szCs w:val="24"/>
        </w:rPr>
        <w:t>M. (</w:t>
      </w:r>
      <w:proofErr w:type="spellStart"/>
      <w:r w:rsidRPr="002124F7">
        <w:rPr>
          <w:rFonts w:ascii="Times New Roman" w:hAnsi="Times New Roman"/>
          <w:color w:val="000000" w:themeColor="text1"/>
          <w:sz w:val="24"/>
          <w:szCs w:val="24"/>
        </w:rPr>
        <w:t>Org</w:t>
      </w:r>
      <w:r w:rsidR="00AB7F3D" w:rsidRPr="002124F7">
        <w:rPr>
          <w:rFonts w:ascii="Times New Roman" w:hAnsi="Times New Roman"/>
          <w:color w:val="000000" w:themeColor="text1"/>
          <w:sz w:val="24"/>
          <w:szCs w:val="24"/>
        </w:rPr>
        <w:t>s</w:t>
      </w:r>
      <w:proofErr w:type="spellEnd"/>
      <w:r w:rsidRPr="002124F7">
        <w:rPr>
          <w:rFonts w:ascii="Times New Roman" w:hAnsi="Times New Roman"/>
          <w:color w:val="000000" w:themeColor="text1"/>
          <w:sz w:val="24"/>
          <w:szCs w:val="24"/>
        </w:rPr>
        <w:t xml:space="preserve">.). </w:t>
      </w:r>
      <w:r w:rsidRPr="002124F7">
        <w:rPr>
          <w:rFonts w:ascii="Times New Roman" w:hAnsi="Times New Roman"/>
          <w:b/>
          <w:color w:val="000000" w:themeColor="text1"/>
          <w:sz w:val="24"/>
          <w:szCs w:val="24"/>
        </w:rPr>
        <w:t>Erosão e conservação dos solos: conceitos, temas e aplicações</w:t>
      </w:r>
      <w:r w:rsidRPr="002124F7">
        <w:rPr>
          <w:rFonts w:ascii="Times New Roman" w:hAnsi="Times New Roman"/>
          <w:color w:val="000000" w:themeColor="text1"/>
          <w:sz w:val="24"/>
          <w:szCs w:val="24"/>
        </w:rPr>
        <w:t>. 3</w:t>
      </w:r>
      <w:r w:rsidR="009F4D4F" w:rsidRPr="002124F7">
        <w:rPr>
          <w:rFonts w:ascii="Times New Roman" w:hAnsi="Times New Roman"/>
          <w:color w:val="000000" w:themeColor="text1"/>
          <w:sz w:val="24"/>
          <w:szCs w:val="24"/>
        </w:rPr>
        <w:t>.</w:t>
      </w:r>
      <w:r w:rsidRPr="002124F7">
        <w:rPr>
          <w:rFonts w:ascii="Times New Roman" w:hAnsi="Times New Roman"/>
          <w:color w:val="000000" w:themeColor="text1"/>
          <w:sz w:val="24"/>
          <w:szCs w:val="24"/>
        </w:rPr>
        <w:t>ed. Rio de Janeiro, Editora Bertrand Brasil, 2007.</w:t>
      </w:r>
    </w:p>
    <w:p w:rsidR="006427B2" w:rsidRPr="002124F7" w:rsidRDefault="006427B2" w:rsidP="002124F7">
      <w:pPr>
        <w:spacing w:after="0" w:line="240" w:lineRule="auto"/>
        <w:rPr>
          <w:rFonts w:ascii="Times New Roman" w:hAnsi="Times New Roman"/>
          <w:b/>
          <w:color w:val="000000" w:themeColor="text1"/>
          <w:sz w:val="24"/>
          <w:szCs w:val="24"/>
        </w:rPr>
      </w:pPr>
    </w:p>
    <w:p w:rsidR="002124F7" w:rsidRPr="002124F7" w:rsidRDefault="002124F7" w:rsidP="002124F7">
      <w:pPr>
        <w:spacing w:after="0" w:line="240" w:lineRule="auto"/>
        <w:rPr>
          <w:rFonts w:ascii="Times New Roman" w:hAnsi="Times New Roman"/>
          <w:color w:val="000000" w:themeColor="text1"/>
          <w:sz w:val="24"/>
          <w:szCs w:val="24"/>
        </w:rPr>
      </w:pPr>
      <w:r w:rsidRPr="002124F7">
        <w:rPr>
          <w:rFonts w:ascii="Times New Roman" w:hAnsi="Times New Roman"/>
          <w:color w:val="000000" w:themeColor="text1"/>
          <w:sz w:val="24"/>
          <w:szCs w:val="24"/>
        </w:rPr>
        <w:t xml:space="preserve">BOTELHO, R. G. M.; SILVA, A. S.  Bacia hidrográfica e qualidade ambiental in: VITTE, A. C.; Guerra, A. J. T.  </w:t>
      </w:r>
      <w:r w:rsidRPr="002124F7">
        <w:rPr>
          <w:rFonts w:ascii="Times New Roman" w:hAnsi="Times New Roman"/>
          <w:b/>
          <w:color w:val="000000" w:themeColor="text1"/>
          <w:sz w:val="24"/>
          <w:szCs w:val="24"/>
        </w:rPr>
        <w:t>Reflexões sobre a Geografia Física no Brasil</w:t>
      </w:r>
      <w:r w:rsidRPr="002124F7">
        <w:rPr>
          <w:rFonts w:ascii="Times New Roman" w:hAnsi="Times New Roman"/>
          <w:color w:val="000000" w:themeColor="text1"/>
          <w:sz w:val="24"/>
          <w:szCs w:val="24"/>
        </w:rPr>
        <w:t>. Rio de Janeiro, Bertrand Brasil, 2007.</w:t>
      </w:r>
    </w:p>
    <w:p w:rsidR="002124F7" w:rsidRPr="002124F7" w:rsidRDefault="002124F7" w:rsidP="002124F7">
      <w:pPr>
        <w:spacing w:after="0" w:line="240" w:lineRule="auto"/>
        <w:rPr>
          <w:rFonts w:ascii="Times New Roman" w:hAnsi="Times New Roman"/>
          <w:color w:val="000000" w:themeColor="text1"/>
          <w:sz w:val="24"/>
          <w:szCs w:val="24"/>
        </w:rPr>
      </w:pPr>
    </w:p>
    <w:p w:rsidR="002124F7" w:rsidRPr="002124F7" w:rsidRDefault="002124F7" w:rsidP="002124F7">
      <w:pPr>
        <w:spacing w:after="0" w:line="240" w:lineRule="auto"/>
        <w:rPr>
          <w:rFonts w:ascii="Times New Roman" w:hAnsi="Times New Roman"/>
          <w:color w:val="000000" w:themeColor="text1"/>
          <w:sz w:val="24"/>
          <w:szCs w:val="24"/>
        </w:rPr>
      </w:pPr>
      <w:r w:rsidRPr="002124F7">
        <w:rPr>
          <w:rFonts w:ascii="Times New Roman" w:hAnsi="Times New Roman"/>
          <w:color w:val="000000" w:themeColor="text1"/>
          <w:sz w:val="24"/>
          <w:szCs w:val="24"/>
        </w:rPr>
        <w:t xml:space="preserve">CASSETI, V.  </w:t>
      </w:r>
      <w:r w:rsidRPr="002124F7">
        <w:rPr>
          <w:rFonts w:ascii="Times New Roman" w:hAnsi="Times New Roman"/>
          <w:b/>
          <w:bCs/>
          <w:color w:val="000000" w:themeColor="text1"/>
          <w:sz w:val="24"/>
          <w:szCs w:val="24"/>
        </w:rPr>
        <w:t>Ambiente e apropriação do relevo</w:t>
      </w:r>
      <w:r w:rsidRPr="002124F7">
        <w:rPr>
          <w:rFonts w:ascii="Times New Roman" w:hAnsi="Times New Roman"/>
          <w:color w:val="000000" w:themeColor="text1"/>
          <w:sz w:val="24"/>
          <w:szCs w:val="24"/>
        </w:rPr>
        <w:t>. São Paulo, Contexto, 1991.</w:t>
      </w:r>
    </w:p>
    <w:p w:rsidR="002124F7" w:rsidRPr="002124F7" w:rsidRDefault="002124F7" w:rsidP="002124F7">
      <w:pPr>
        <w:spacing w:after="0" w:line="240" w:lineRule="auto"/>
        <w:rPr>
          <w:rFonts w:ascii="Times New Roman" w:hAnsi="Times New Roman"/>
          <w:color w:val="000000" w:themeColor="text1"/>
          <w:sz w:val="24"/>
          <w:szCs w:val="24"/>
        </w:rPr>
      </w:pPr>
    </w:p>
    <w:p w:rsidR="00DA3B3A" w:rsidRPr="00D10529" w:rsidRDefault="00DA3B3A" w:rsidP="002124F7">
      <w:pPr>
        <w:spacing w:after="0" w:line="240" w:lineRule="auto"/>
        <w:rPr>
          <w:rFonts w:ascii="Times New Roman" w:hAnsi="Times New Roman"/>
          <w:color w:val="000000" w:themeColor="text1"/>
          <w:sz w:val="24"/>
          <w:szCs w:val="24"/>
        </w:rPr>
      </w:pPr>
      <w:r w:rsidRPr="00927D81">
        <w:rPr>
          <w:rFonts w:ascii="Times New Roman" w:hAnsi="Times New Roman"/>
          <w:color w:val="000000" w:themeColor="text1"/>
          <w:sz w:val="24"/>
          <w:szCs w:val="24"/>
        </w:rPr>
        <w:t xml:space="preserve">CGIAR/SRTM.  </w:t>
      </w:r>
      <w:r w:rsidRPr="00927D81">
        <w:rPr>
          <w:rFonts w:ascii="Times New Roman" w:hAnsi="Times New Roman"/>
          <w:b/>
          <w:color w:val="000000" w:themeColor="text1"/>
          <w:sz w:val="24"/>
          <w:szCs w:val="24"/>
        </w:rPr>
        <w:t xml:space="preserve">Data </w:t>
      </w:r>
      <w:proofErr w:type="spellStart"/>
      <w:r w:rsidR="0005270D" w:rsidRPr="00927D81">
        <w:rPr>
          <w:rFonts w:ascii="Times New Roman" w:hAnsi="Times New Roman"/>
          <w:b/>
          <w:color w:val="000000" w:themeColor="text1"/>
          <w:sz w:val="24"/>
          <w:szCs w:val="24"/>
        </w:rPr>
        <w:t>processing</w:t>
      </w:r>
      <w:proofErr w:type="spellEnd"/>
      <w:r w:rsidR="0005270D" w:rsidRPr="00927D81">
        <w:rPr>
          <w:rFonts w:ascii="Times New Roman" w:hAnsi="Times New Roman"/>
          <w:b/>
          <w:color w:val="000000" w:themeColor="text1"/>
          <w:sz w:val="24"/>
          <w:szCs w:val="24"/>
        </w:rPr>
        <w:t xml:space="preserve"> </w:t>
      </w:r>
      <w:proofErr w:type="spellStart"/>
      <w:r w:rsidR="0005270D" w:rsidRPr="00927D81">
        <w:rPr>
          <w:rFonts w:ascii="Times New Roman" w:hAnsi="Times New Roman"/>
          <w:b/>
          <w:color w:val="000000" w:themeColor="text1"/>
          <w:sz w:val="24"/>
          <w:szCs w:val="24"/>
        </w:rPr>
        <w:t>methodology</w:t>
      </w:r>
      <w:proofErr w:type="spellEnd"/>
      <w:r w:rsidR="0005270D" w:rsidRPr="00927D81">
        <w:rPr>
          <w:rFonts w:ascii="Times New Roman" w:hAnsi="Times New Roman"/>
          <w:b/>
          <w:color w:val="000000" w:themeColor="text1"/>
          <w:sz w:val="24"/>
          <w:szCs w:val="24"/>
        </w:rPr>
        <w:t>.</w:t>
      </w:r>
      <w:r w:rsidRPr="00927D81">
        <w:rPr>
          <w:rFonts w:ascii="Times New Roman" w:hAnsi="Times New Roman"/>
          <w:b/>
          <w:color w:val="000000" w:themeColor="text1"/>
          <w:sz w:val="24"/>
          <w:szCs w:val="24"/>
        </w:rPr>
        <w:t xml:space="preserve"> </w:t>
      </w:r>
      <w:r w:rsidRPr="00D10529">
        <w:rPr>
          <w:rFonts w:ascii="Times New Roman" w:hAnsi="Times New Roman"/>
          <w:color w:val="000000" w:themeColor="text1"/>
          <w:sz w:val="24"/>
          <w:szCs w:val="24"/>
        </w:rPr>
        <w:t>2000. Disponível em</w:t>
      </w:r>
      <w:r w:rsidR="000E448B" w:rsidRPr="00D10529">
        <w:rPr>
          <w:rFonts w:ascii="Times New Roman" w:hAnsi="Times New Roman"/>
          <w:color w:val="000000" w:themeColor="text1"/>
          <w:sz w:val="24"/>
          <w:szCs w:val="24"/>
        </w:rPr>
        <w:t>: &lt;</w:t>
      </w:r>
      <w:hyperlink r:id="rId25" w:history="1">
        <w:r w:rsidRPr="00D10529">
          <w:rPr>
            <w:rStyle w:val="Hyperlink"/>
            <w:rFonts w:ascii="Times New Roman" w:hAnsi="Times New Roman"/>
            <w:color w:val="000000" w:themeColor="text1"/>
            <w:sz w:val="24"/>
            <w:szCs w:val="24"/>
            <w:u w:val="none"/>
          </w:rPr>
          <w:t>http://srtm.cgiar.org/SRTMdataprocessingmethodology.asp</w:t>
        </w:r>
      </w:hyperlink>
      <w:r w:rsidR="000E448B" w:rsidRPr="00D10529">
        <w:rPr>
          <w:rStyle w:val="Hyperlink"/>
          <w:rFonts w:ascii="Times New Roman" w:hAnsi="Times New Roman"/>
          <w:color w:val="000000" w:themeColor="text1"/>
          <w:sz w:val="24"/>
          <w:szCs w:val="24"/>
          <w:u w:val="none"/>
        </w:rPr>
        <w:t>&gt;</w:t>
      </w:r>
      <w:r w:rsidRPr="00D10529">
        <w:rPr>
          <w:rFonts w:ascii="Times New Roman" w:hAnsi="Times New Roman"/>
          <w:color w:val="000000" w:themeColor="text1"/>
          <w:sz w:val="24"/>
          <w:szCs w:val="24"/>
        </w:rPr>
        <w:t>. Acesso em</w:t>
      </w:r>
      <w:r w:rsidR="000E448B" w:rsidRPr="00D10529">
        <w:rPr>
          <w:rFonts w:ascii="Times New Roman" w:hAnsi="Times New Roman"/>
          <w:color w:val="000000" w:themeColor="text1"/>
          <w:sz w:val="24"/>
          <w:szCs w:val="24"/>
        </w:rPr>
        <w:t>:</w:t>
      </w:r>
      <w:r w:rsidRPr="00D10529">
        <w:rPr>
          <w:rFonts w:ascii="Times New Roman" w:hAnsi="Times New Roman"/>
          <w:color w:val="000000" w:themeColor="text1"/>
          <w:sz w:val="24"/>
          <w:szCs w:val="24"/>
        </w:rPr>
        <w:t xml:space="preserve"> maio 2012.</w:t>
      </w:r>
    </w:p>
    <w:p w:rsidR="006427B2" w:rsidRPr="00D10529" w:rsidRDefault="006427B2" w:rsidP="002124F7">
      <w:pPr>
        <w:spacing w:after="0" w:line="240" w:lineRule="auto"/>
        <w:rPr>
          <w:rFonts w:ascii="Times New Roman" w:hAnsi="Times New Roman"/>
          <w:color w:val="000000" w:themeColor="text1"/>
          <w:sz w:val="24"/>
          <w:szCs w:val="24"/>
        </w:rPr>
      </w:pPr>
    </w:p>
    <w:p w:rsidR="009F4D4F" w:rsidRPr="00D10529" w:rsidRDefault="009F4D4F" w:rsidP="002124F7">
      <w:pPr>
        <w:shd w:val="clear" w:color="auto" w:fill="FFFFFF"/>
        <w:spacing w:after="0" w:line="240" w:lineRule="auto"/>
        <w:rPr>
          <w:rFonts w:ascii="Times New Roman" w:eastAsia="Times New Roman" w:hAnsi="Times New Roman"/>
          <w:color w:val="000000" w:themeColor="text1"/>
          <w:sz w:val="24"/>
          <w:szCs w:val="24"/>
          <w:lang w:eastAsia="pt-BR"/>
        </w:rPr>
      </w:pPr>
      <w:r w:rsidRPr="00D10529">
        <w:rPr>
          <w:rFonts w:ascii="Times New Roman" w:eastAsia="Times New Roman" w:hAnsi="Times New Roman"/>
          <w:color w:val="000000" w:themeColor="text1"/>
          <w:sz w:val="24"/>
          <w:szCs w:val="24"/>
          <w:lang w:eastAsia="pt-BR"/>
        </w:rPr>
        <w:t xml:space="preserve">CHRISTOFOLETTI, A.  </w:t>
      </w:r>
      <w:r w:rsidRPr="00D10529">
        <w:rPr>
          <w:rFonts w:ascii="Times New Roman" w:eastAsia="Times New Roman" w:hAnsi="Times New Roman"/>
          <w:b/>
          <w:bCs/>
          <w:color w:val="000000" w:themeColor="text1"/>
          <w:sz w:val="24"/>
          <w:szCs w:val="24"/>
          <w:lang w:eastAsia="pt-BR"/>
        </w:rPr>
        <w:t>Geomorfologia</w:t>
      </w:r>
      <w:r w:rsidRPr="00D10529">
        <w:rPr>
          <w:rFonts w:ascii="Times New Roman" w:eastAsia="Times New Roman" w:hAnsi="Times New Roman"/>
          <w:color w:val="000000" w:themeColor="text1"/>
          <w:sz w:val="24"/>
          <w:szCs w:val="24"/>
          <w:lang w:eastAsia="pt-BR"/>
        </w:rPr>
        <w:t>. 2</w:t>
      </w:r>
      <w:r w:rsidR="00FC2A55" w:rsidRPr="00D10529">
        <w:rPr>
          <w:rFonts w:ascii="Times New Roman" w:eastAsia="Times New Roman" w:hAnsi="Times New Roman"/>
          <w:color w:val="000000" w:themeColor="text1"/>
          <w:sz w:val="24"/>
          <w:szCs w:val="24"/>
          <w:lang w:eastAsia="pt-BR"/>
        </w:rPr>
        <w:t>.</w:t>
      </w:r>
      <w:r w:rsidRPr="00D10529">
        <w:rPr>
          <w:rFonts w:ascii="Times New Roman" w:eastAsia="Times New Roman" w:hAnsi="Times New Roman"/>
          <w:color w:val="000000" w:themeColor="text1"/>
          <w:sz w:val="24"/>
          <w:szCs w:val="24"/>
          <w:lang w:eastAsia="pt-BR"/>
        </w:rPr>
        <w:t>ed.</w:t>
      </w:r>
      <w:r w:rsidR="00FC2A55" w:rsidRPr="00D10529">
        <w:rPr>
          <w:rFonts w:ascii="Times New Roman" w:eastAsia="Times New Roman" w:hAnsi="Times New Roman"/>
          <w:color w:val="000000" w:themeColor="text1"/>
          <w:sz w:val="24"/>
          <w:szCs w:val="24"/>
          <w:lang w:eastAsia="pt-BR"/>
        </w:rPr>
        <w:t>,</w:t>
      </w:r>
      <w:r w:rsidRPr="00D10529">
        <w:rPr>
          <w:rFonts w:ascii="Times New Roman" w:eastAsia="Times New Roman" w:hAnsi="Times New Roman"/>
          <w:color w:val="000000" w:themeColor="text1"/>
          <w:sz w:val="24"/>
          <w:szCs w:val="24"/>
          <w:lang w:eastAsia="pt-BR"/>
        </w:rPr>
        <w:t xml:space="preserve"> São Paulo: Edgard </w:t>
      </w:r>
      <w:proofErr w:type="spellStart"/>
      <w:r w:rsidRPr="00D10529">
        <w:rPr>
          <w:rFonts w:ascii="Times New Roman" w:eastAsia="Times New Roman" w:hAnsi="Times New Roman"/>
          <w:color w:val="000000" w:themeColor="text1"/>
          <w:sz w:val="24"/>
          <w:szCs w:val="24"/>
          <w:lang w:eastAsia="pt-BR"/>
        </w:rPr>
        <w:t>Blucher</w:t>
      </w:r>
      <w:proofErr w:type="spellEnd"/>
      <w:r w:rsidR="00131FC4" w:rsidRPr="00D10529">
        <w:rPr>
          <w:rFonts w:ascii="Times New Roman" w:eastAsia="Times New Roman" w:hAnsi="Times New Roman"/>
          <w:color w:val="000000" w:themeColor="text1"/>
          <w:sz w:val="24"/>
          <w:szCs w:val="24"/>
          <w:lang w:eastAsia="pt-BR"/>
        </w:rPr>
        <w:t>, 1980.</w:t>
      </w:r>
    </w:p>
    <w:p w:rsidR="009F4D4F" w:rsidRPr="00D10529" w:rsidRDefault="009F4D4F" w:rsidP="002124F7">
      <w:pPr>
        <w:spacing w:after="0" w:line="240" w:lineRule="auto"/>
        <w:rPr>
          <w:rFonts w:ascii="Times New Roman" w:hAnsi="Times New Roman"/>
          <w:color w:val="000000" w:themeColor="text1"/>
          <w:sz w:val="24"/>
          <w:szCs w:val="24"/>
        </w:rPr>
      </w:pPr>
    </w:p>
    <w:p w:rsidR="009F4D4F" w:rsidRPr="00D10529" w:rsidRDefault="009F4D4F" w:rsidP="002124F7">
      <w:pPr>
        <w:spacing w:after="0" w:line="240" w:lineRule="auto"/>
        <w:rPr>
          <w:rFonts w:ascii="Times New Roman" w:hAnsi="Times New Roman"/>
          <w:color w:val="000000" w:themeColor="text1"/>
          <w:sz w:val="24"/>
          <w:szCs w:val="24"/>
        </w:rPr>
      </w:pPr>
      <w:r w:rsidRPr="00D10529">
        <w:rPr>
          <w:rStyle w:val="A4"/>
          <w:rFonts w:ascii="Times New Roman" w:hAnsi="Times New Roman"/>
          <w:color w:val="000000" w:themeColor="text1"/>
          <w:sz w:val="24"/>
          <w:szCs w:val="24"/>
        </w:rPr>
        <w:t>CHRISTOFOLETTI, A.  A geografia física no estudo das mudanças ambientais. In: BECKER, B. K. (</w:t>
      </w:r>
      <w:r w:rsidR="00FC2A55" w:rsidRPr="00D10529">
        <w:rPr>
          <w:rStyle w:val="A4"/>
          <w:rFonts w:ascii="Times New Roman" w:hAnsi="Times New Roman"/>
          <w:color w:val="000000" w:themeColor="text1"/>
          <w:sz w:val="24"/>
          <w:szCs w:val="24"/>
        </w:rPr>
        <w:t>O</w:t>
      </w:r>
      <w:r w:rsidRPr="00D10529">
        <w:rPr>
          <w:rStyle w:val="A4"/>
          <w:rFonts w:ascii="Times New Roman" w:hAnsi="Times New Roman"/>
          <w:color w:val="000000" w:themeColor="text1"/>
          <w:sz w:val="24"/>
          <w:szCs w:val="24"/>
        </w:rPr>
        <w:t xml:space="preserve">rg.). </w:t>
      </w:r>
      <w:r w:rsidRPr="00D10529">
        <w:rPr>
          <w:rStyle w:val="A4"/>
          <w:rFonts w:ascii="Times New Roman" w:hAnsi="Times New Roman"/>
          <w:b/>
          <w:iCs/>
          <w:color w:val="000000" w:themeColor="text1"/>
          <w:sz w:val="24"/>
          <w:szCs w:val="24"/>
        </w:rPr>
        <w:t>Geografia e Meio Ambiente no Brasil</w:t>
      </w:r>
      <w:r w:rsidRPr="00D10529">
        <w:rPr>
          <w:rStyle w:val="A4"/>
          <w:rFonts w:ascii="Times New Roman" w:hAnsi="Times New Roman"/>
          <w:i/>
          <w:iCs/>
          <w:color w:val="000000" w:themeColor="text1"/>
          <w:sz w:val="24"/>
          <w:szCs w:val="24"/>
        </w:rPr>
        <w:t xml:space="preserve">. </w:t>
      </w:r>
      <w:r w:rsidRPr="00D10529">
        <w:rPr>
          <w:rStyle w:val="A4"/>
          <w:rFonts w:ascii="Times New Roman" w:hAnsi="Times New Roman"/>
          <w:color w:val="000000" w:themeColor="text1"/>
          <w:sz w:val="24"/>
          <w:szCs w:val="24"/>
        </w:rPr>
        <w:t>São Paulo – Rio de Janeiro, HUCITEC, 1995.</w:t>
      </w:r>
    </w:p>
    <w:p w:rsidR="009F4D4F" w:rsidRPr="00D10529" w:rsidRDefault="009F4D4F" w:rsidP="002124F7">
      <w:pPr>
        <w:spacing w:after="0" w:line="240" w:lineRule="auto"/>
        <w:rPr>
          <w:rFonts w:ascii="Times New Roman" w:hAnsi="Times New Roman"/>
          <w:color w:val="000000" w:themeColor="text1"/>
          <w:sz w:val="24"/>
          <w:szCs w:val="24"/>
        </w:rPr>
      </w:pPr>
    </w:p>
    <w:p w:rsidR="006427B2" w:rsidRPr="00D10529" w:rsidRDefault="006427B2" w:rsidP="002124F7">
      <w:pPr>
        <w:spacing w:after="0" w:line="240" w:lineRule="auto"/>
        <w:rPr>
          <w:rFonts w:ascii="Times New Roman" w:hAnsi="Times New Roman"/>
          <w:color w:val="000000" w:themeColor="text1"/>
          <w:sz w:val="24"/>
          <w:szCs w:val="24"/>
        </w:rPr>
      </w:pPr>
      <w:r w:rsidRPr="00D10529">
        <w:rPr>
          <w:rFonts w:ascii="Times New Roman" w:hAnsi="Times New Roman"/>
          <w:color w:val="000000" w:themeColor="text1"/>
          <w:sz w:val="24"/>
          <w:szCs w:val="24"/>
        </w:rPr>
        <w:t>COELHO NETO, A.</w:t>
      </w:r>
      <w:r w:rsidR="00FC2A55"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L.  Hidrologia de encosta na interface com a geomorfologia. In: GUERRA, A.</w:t>
      </w:r>
      <w:r w:rsidR="00E929A8">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J.</w:t>
      </w:r>
      <w:r w:rsidR="00E929A8">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T.</w:t>
      </w:r>
      <w:r w:rsidR="009F4D4F" w:rsidRPr="00D10529">
        <w:rPr>
          <w:rFonts w:ascii="Times New Roman" w:hAnsi="Times New Roman"/>
          <w:color w:val="000000" w:themeColor="text1"/>
          <w:sz w:val="24"/>
          <w:szCs w:val="24"/>
        </w:rPr>
        <w:t>;</w:t>
      </w:r>
      <w:r w:rsidRPr="00D10529">
        <w:rPr>
          <w:rFonts w:ascii="Times New Roman" w:hAnsi="Times New Roman"/>
          <w:color w:val="000000" w:themeColor="text1"/>
          <w:sz w:val="24"/>
          <w:szCs w:val="24"/>
        </w:rPr>
        <w:t xml:space="preserve"> CUNHA, S.</w:t>
      </w:r>
      <w:r w:rsidR="00E929A8">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 xml:space="preserve">B. </w:t>
      </w:r>
      <w:r w:rsidRPr="00D10529">
        <w:rPr>
          <w:rFonts w:ascii="Times New Roman" w:hAnsi="Times New Roman"/>
          <w:b/>
          <w:color w:val="000000" w:themeColor="text1"/>
          <w:sz w:val="24"/>
          <w:szCs w:val="24"/>
        </w:rPr>
        <w:t>Geomorfologia – uma atualização de bases e conceitos</w:t>
      </w:r>
      <w:r w:rsidRPr="00D10529">
        <w:rPr>
          <w:rFonts w:ascii="Times New Roman" w:hAnsi="Times New Roman"/>
          <w:color w:val="000000" w:themeColor="text1"/>
          <w:sz w:val="24"/>
          <w:szCs w:val="24"/>
        </w:rPr>
        <w:t>. Rio de Janeiro, Bertrand, 1994.</w:t>
      </w:r>
    </w:p>
    <w:p w:rsidR="00DA3B3A" w:rsidRPr="00D10529" w:rsidRDefault="00DA3B3A" w:rsidP="002124F7">
      <w:pPr>
        <w:spacing w:after="0" w:line="240" w:lineRule="auto"/>
        <w:rPr>
          <w:rFonts w:ascii="Times New Roman" w:hAnsi="Times New Roman"/>
          <w:color w:val="000000" w:themeColor="text1"/>
          <w:sz w:val="24"/>
          <w:szCs w:val="24"/>
        </w:rPr>
      </w:pPr>
    </w:p>
    <w:p w:rsidR="002124F7" w:rsidRPr="002124F7" w:rsidRDefault="002124F7" w:rsidP="002124F7">
      <w:pPr>
        <w:spacing w:after="0" w:line="240" w:lineRule="auto"/>
        <w:jc w:val="both"/>
        <w:rPr>
          <w:rFonts w:ascii="Times New Roman" w:hAnsi="Times New Roman"/>
          <w:color w:val="000000" w:themeColor="text1"/>
          <w:sz w:val="24"/>
          <w:szCs w:val="24"/>
        </w:rPr>
      </w:pPr>
      <w:r w:rsidRPr="002124F7">
        <w:rPr>
          <w:rFonts w:ascii="Times New Roman" w:hAnsi="Times New Roman"/>
          <w:color w:val="000000" w:themeColor="text1"/>
          <w:sz w:val="24"/>
          <w:szCs w:val="24"/>
        </w:rPr>
        <w:t>CORRÊA, R</w:t>
      </w:r>
      <w:r w:rsidRPr="002124F7">
        <w:rPr>
          <w:rFonts w:ascii="Times New Roman" w:hAnsi="Times New Roman"/>
          <w:b/>
          <w:color w:val="000000" w:themeColor="text1"/>
          <w:sz w:val="24"/>
          <w:szCs w:val="24"/>
        </w:rPr>
        <w:t>.  Região e organização espacial</w:t>
      </w:r>
      <w:r w:rsidRPr="002124F7">
        <w:rPr>
          <w:rFonts w:ascii="Times New Roman" w:hAnsi="Times New Roman"/>
          <w:color w:val="000000" w:themeColor="text1"/>
          <w:sz w:val="24"/>
          <w:szCs w:val="24"/>
        </w:rPr>
        <w:t>. São Paulo: Séries Princípios, Ática, 1996.</w:t>
      </w:r>
    </w:p>
    <w:p w:rsidR="002124F7" w:rsidRDefault="002124F7" w:rsidP="002124F7">
      <w:pPr>
        <w:spacing w:after="0" w:line="240" w:lineRule="auto"/>
        <w:rPr>
          <w:rFonts w:ascii="Times New Roman" w:eastAsiaTheme="minorHAnsi" w:hAnsi="Times New Roman"/>
          <w:color w:val="000000" w:themeColor="text1"/>
          <w:sz w:val="24"/>
          <w:szCs w:val="24"/>
        </w:rPr>
      </w:pPr>
    </w:p>
    <w:p w:rsidR="00C15C84" w:rsidRPr="00C15C84" w:rsidRDefault="00C15C84" w:rsidP="002124F7">
      <w:pPr>
        <w:spacing w:after="0" w:line="240" w:lineRule="auto"/>
        <w:rPr>
          <w:rFonts w:ascii="Times New Roman" w:eastAsiaTheme="minorHAnsi" w:hAnsi="Times New Roman"/>
          <w:color w:val="000000" w:themeColor="text1"/>
          <w:sz w:val="24"/>
          <w:szCs w:val="24"/>
        </w:rPr>
      </w:pPr>
      <w:r w:rsidRPr="00C15C84">
        <w:rPr>
          <w:rFonts w:ascii="Times New Roman" w:eastAsiaTheme="minorHAnsi" w:hAnsi="Times New Roman"/>
          <w:color w:val="000000" w:themeColor="text1"/>
          <w:sz w:val="24"/>
          <w:szCs w:val="24"/>
        </w:rPr>
        <w:t>CPRM – Serviço Geológico do Brasil. Mapa geológico da área de influência das hidrelétricas de Jirau e Santo Antônio. Escala 1:250.000. Convênio FURNAS/CPRM, Porto Velho/RO, 2005.</w:t>
      </w:r>
    </w:p>
    <w:p w:rsidR="0068158C" w:rsidRDefault="0068158C" w:rsidP="002124F7">
      <w:pPr>
        <w:spacing w:after="0" w:line="240" w:lineRule="auto"/>
        <w:rPr>
          <w:rFonts w:ascii="Times New Roman" w:hAnsi="Times New Roman"/>
          <w:color w:val="000000" w:themeColor="text1"/>
          <w:sz w:val="24"/>
          <w:szCs w:val="24"/>
        </w:rPr>
      </w:pPr>
    </w:p>
    <w:p w:rsidR="00DA3B3A" w:rsidRPr="00D10529" w:rsidRDefault="00DA3B3A" w:rsidP="002124F7">
      <w:pPr>
        <w:spacing w:after="0" w:line="240" w:lineRule="auto"/>
        <w:rPr>
          <w:rFonts w:ascii="Times New Roman" w:hAnsi="Times New Roman"/>
          <w:color w:val="000000" w:themeColor="text1"/>
          <w:sz w:val="24"/>
          <w:szCs w:val="24"/>
        </w:rPr>
      </w:pPr>
      <w:r w:rsidRPr="00D10529">
        <w:rPr>
          <w:rFonts w:ascii="Times New Roman" w:hAnsi="Times New Roman"/>
          <w:color w:val="000000" w:themeColor="text1"/>
          <w:sz w:val="24"/>
          <w:szCs w:val="24"/>
        </w:rPr>
        <w:t>CREPANI, E; MEDEIROS, J.</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S.; AZEVEDO, L.</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G.; HERNANDEZ FILHO, P.; FLORENZANO, T.</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 xml:space="preserve">G.; DUARTE, V.  </w:t>
      </w:r>
      <w:r w:rsidRPr="00D10529">
        <w:rPr>
          <w:rFonts w:ascii="Times New Roman" w:hAnsi="Times New Roman"/>
          <w:b/>
          <w:bCs/>
          <w:color w:val="000000" w:themeColor="text1"/>
          <w:sz w:val="24"/>
          <w:szCs w:val="24"/>
        </w:rPr>
        <w:t>Curso de sensoriamento remoto aplicado ao zoneamento ecológico-econômico</w:t>
      </w:r>
      <w:r w:rsidRPr="00D10529">
        <w:rPr>
          <w:rFonts w:ascii="Times New Roman" w:hAnsi="Times New Roman"/>
          <w:color w:val="000000" w:themeColor="text1"/>
          <w:sz w:val="24"/>
          <w:szCs w:val="24"/>
        </w:rPr>
        <w:t>. São José dos Campos: INPE, 1996.</w:t>
      </w:r>
    </w:p>
    <w:p w:rsidR="006427B2" w:rsidRPr="00D10529" w:rsidRDefault="006427B2" w:rsidP="002124F7">
      <w:pPr>
        <w:spacing w:after="0" w:line="240" w:lineRule="auto"/>
        <w:rPr>
          <w:rFonts w:ascii="Times New Roman" w:hAnsi="Times New Roman"/>
          <w:color w:val="000000" w:themeColor="text1"/>
          <w:sz w:val="24"/>
          <w:szCs w:val="24"/>
        </w:rPr>
      </w:pPr>
    </w:p>
    <w:p w:rsidR="00DA3B3A" w:rsidRPr="00D10529" w:rsidRDefault="00DA3B3A" w:rsidP="002124F7">
      <w:pPr>
        <w:shd w:val="clear" w:color="auto" w:fill="FFFFFF"/>
        <w:spacing w:after="0" w:line="240" w:lineRule="auto"/>
        <w:rPr>
          <w:rFonts w:ascii="Times New Roman" w:hAnsi="Times New Roman"/>
          <w:color w:val="000000" w:themeColor="text1"/>
          <w:sz w:val="24"/>
          <w:szCs w:val="24"/>
        </w:rPr>
      </w:pPr>
      <w:r w:rsidRPr="00D10529">
        <w:rPr>
          <w:rFonts w:ascii="Times New Roman" w:hAnsi="Times New Roman"/>
          <w:color w:val="000000" w:themeColor="text1"/>
          <w:sz w:val="24"/>
          <w:szCs w:val="24"/>
        </w:rPr>
        <w:t>DIAS, F.</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P.; HERMANN, M.</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L.</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 xml:space="preserve">P.  </w:t>
      </w:r>
      <w:r w:rsidRPr="00D10529">
        <w:rPr>
          <w:rFonts w:ascii="Times New Roman" w:hAnsi="Times New Roman"/>
          <w:b/>
          <w:color w:val="000000" w:themeColor="text1"/>
          <w:sz w:val="24"/>
          <w:szCs w:val="24"/>
        </w:rPr>
        <w:t>Análise da susceptibilidade a deslizamentos no bairro Saco Grande</w:t>
      </w:r>
      <w:r w:rsidRPr="00D10529">
        <w:rPr>
          <w:rFonts w:ascii="Times New Roman" w:hAnsi="Times New Roman"/>
          <w:color w:val="000000" w:themeColor="text1"/>
          <w:sz w:val="24"/>
          <w:szCs w:val="24"/>
        </w:rPr>
        <w:t>. Revista Universidade Rural, Série Ciências Exatas e da Terra, Florianópolis: Universidade Federal Rural do Rio de Janeiro, v.21</w:t>
      </w:r>
      <w:r w:rsidR="00212EC3" w:rsidRPr="00D10529">
        <w:rPr>
          <w:rFonts w:ascii="Times New Roman" w:hAnsi="Times New Roman"/>
          <w:color w:val="000000" w:themeColor="text1"/>
          <w:sz w:val="24"/>
          <w:szCs w:val="24"/>
        </w:rPr>
        <w:t>,</w:t>
      </w:r>
      <w:r w:rsidR="00D41DF7"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2002.</w:t>
      </w:r>
    </w:p>
    <w:p w:rsidR="006427B2" w:rsidRPr="00D10529" w:rsidRDefault="006427B2" w:rsidP="002124F7">
      <w:pPr>
        <w:shd w:val="clear" w:color="auto" w:fill="FFFFFF"/>
        <w:spacing w:after="0" w:line="240" w:lineRule="auto"/>
        <w:rPr>
          <w:rFonts w:ascii="Times New Roman" w:hAnsi="Times New Roman"/>
          <w:color w:val="000000" w:themeColor="text1"/>
          <w:sz w:val="24"/>
          <w:szCs w:val="24"/>
        </w:rPr>
      </w:pPr>
    </w:p>
    <w:p w:rsidR="00C15C84" w:rsidRPr="00C15C84" w:rsidRDefault="00C15C84" w:rsidP="002124F7">
      <w:pPr>
        <w:spacing w:after="0" w:line="240" w:lineRule="auto"/>
        <w:rPr>
          <w:rFonts w:ascii="Times New Roman" w:eastAsia="Times New Roman" w:hAnsi="Times New Roman"/>
          <w:color w:val="000000" w:themeColor="text1"/>
          <w:sz w:val="24"/>
          <w:szCs w:val="24"/>
          <w:lang w:eastAsia="pt-BR"/>
        </w:rPr>
      </w:pPr>
      <w:r w:rsidRPr="00C15C84">
        <w:rPr>
          <w:rFonts w:ascii="Times New Roman" w:eastAsia="Times New Roman" w:hAnsi="Times New Roman"/>
          <w:color w:val="000000" w:themeColor="text1"/>
          <w:sz w:val="24"/>
          <w:szCs w:val="24"/>
          <w:lang w:eastAsia="pt-BR"/>
        </w:rPr>
        <w:t>EMBRAPA - Empresa Brasileira de Pesquisa Agropecuária. Serviço Nacional de Levantamento e Conservação de Solos. 10</w:t>
      </w:r>
      <w:r w:rsidRPr="00C15C84">
        <w:rPr>
          <w:rFonts w:ascii="Times New Roman" w:eastAsia="Times New Roman" w:hAnsi="Times New Roman"/>
          <w:color w:val="000000" w:themeColor="text1"/>
          <w:sz w:val="24"/>
          <w:szCs w:val="24"/>
          <w:vertAlign w:val="superscript"/>
          <w:lang w:eastAsia="pt-BR"/>
        </w:rPr>
        <w:t>a</w:t>
      </w:r>
      <w:r w:rsidRPr="00C15C84">
        <w:rPr>
          <w:rFonts w:ascii="Times New Roman" w:eastAsia="Times New Roman" w:hAnsi="Times New Roman"/>
          <w:color w:val="000000" w:themeColor="text1"/>
          <w:sz w:val="24"/>
          <w:szCs w:val="24"/>
          <w:lang w:eastAsia="pt-BR"/>
        </w:rPr>
        <w:t xml:space="preserve"> Reunião Técnica de Levantamento de Solos. </w:t>
      </w:r>
      <w:r w:rsidRPr="00C15C84">
        <w:rPr>
          <w:rFonts w:ascii="Times New Roman" w:eastAsia="Times New Roman" w:hAnsi="Times New Roman"/>
          <w:b/>
          <w:color w:val="000000" w:themeColor="text1"/>
          <w:sz w:val="24"/>
          <w:szCs w:val="24"/>
          <w:lang w:eastAsia="pt-BR"/>
        </w:rPr>
        <w:t>Súmula</w:t>
      </w:r>
      <w:r w:rsidRPr="00D10529">
        <w:rPr>
          <w:rFonts w:ascii="Times New Roman" w:eastAsia="Times New Roman" w:hAnsi="Times New Roman"/>
          <w:b/>
          <w:color w:val="000000" w:themeColor="text1"/>
          <w:sz w:val="24"/>
          <w:szCs w:val="24"/>
          <w:lang w:eastAsia="pt-BR"/>
        </w:rPr>
        <w:t>.</w:t>
      </w:r>
      <w:r w:rsidRPr="00C15C84">
        <w:rPr>
          <w:rFonts w:ascii="Times New Roman" w:eastAsia="Times New Roman" w:hAnsi="Times New Roman"/>
          <w:color w:val="000000" w:themeColor="text1"/>
          <w:sz w:val="24"/>
          <w:szCs w:val="24"/>
          <w:lang w:eastAsia="pt-BR"/>
        </w:rPr>
        <w:t xml:space="preserve"> Rio de Janeiro, 1979.</w:t>
      </w:r>
    </w:p>
    <w:p w:rsidR="00C15C84" w:rsidRPr="00D10529" w:rsidRDefault="00C15C84" w:rsidP="002124F7">
      <w:pPr>
        <w:shd w:val="clear" w:color="auto" w:fill="FFFFFF"/>
        <w:spacing w:after="0" w:line="240" w:lineRule="auto"/>
        <w:rPr>
          <w:rFonts w:ascii="Times New Roman" w:hAnsi="Times New Roman"/>
          <w:color w:val="000000" w:themeColor="text1"/>
          <w:sz w:val="24"/>
          <w:szCs w:val="24"/>
        </w:rPr>
      </w:pPr>
    </w:p>
    <w:p w:rsidR="00032292" w:rsidRPr="00D10529" w:rsidRDefault="00032292" w:rsidP="002124F7">
      <w:pPr>
        <w:spacing w:after="0" w:line="240" w:lineRule="auto"/>
        <w:rPr>
          <w:rFonts w:ascii="Times New Roman" w:eastAsia="Times New Roman" w:hAnsi="Times New Roman"/>
          <w:color w:val="000000" w:themeColor="text1"/>
          <w:sz w:val="24"/>
          <w:szCs w:val="24"/>
          <w:lang w:eastAsia="pt-BR"/>
        </w:rPr>
      </w:pPr>
      <w:r w:rsidRPr="00D10529">
        <w:rPr>
          <w:rFonts w:ascii="Times New Roman" w:eastAsia="Times New Roman" w:hAnsi="Times New Roman"/>
          <w:color w:val="000000" w:themeColor="text1"/>
          <w:sz w:val="24"/>
          <w:szCs w:val="24"/>
          <w:lang w:eastAsia="pt-BR"/>
        </w:rPr>
        <w:t>INMET. Instituto Nacional de Meteorologia do Brasil.</w:t>
      </w:r>
      <w:r w:rsidR="009F4D4F" w:rsidRPr="00D10529">
        <w:rPr>
          <w:rFonts w:ascii="Times New Roman" w:eastAsia="Times New Roman" w:hAnsi="Times New Roman"/>
          <w:color w:val="000000" w:themeColor="text1"/>
          <w:sz w:val="24"/>
          <w:szCs w:val="24"/>
          <w:lang w:eastAsia="pt-BR"/>
        </w:rPr>
        <w:t xml:space="preserve"> </w:t>
      </w:r>
      <w:r w:rsidRPr="00D10529">
        <w:rPr>
          <w:rFonts w:ascii="Times New Roman" w:eastAsia="Times New Roman" w:hAnsi="Times New Roman"/>
          <w:b/>
          <w:color w:val="000000" w:themeColor="text1"/>
          <w:sz w:val="24"/>
          <w:szCs w:val="24"/>
          <w:lang w:eastAsia="pt-BR"/>
        </w:rPr>
        <w:t>Normais Climatológicas</w:t>
      </w:r>
      <w:r w:rsidRPr="00D10529">
        <w:rPr>
          <w:rFonts w:ascii="Times New Roman" w:eastAsia="Times New Roman" w:hAnsi="Times New Roman"/>
          <w:color w:val="000000" w:themeColor="text1"/>
          <w:sz w:val="24"/>
          <w:szCs w:val="24"/>
          <w:lang w:eastAsia="pt-BR"/>
        </w:rPr>
        <w:t>, 2009.</w:t>
      </w:r>
      <w:r w:rsidRPr="00D10529">
        <w:rPr>
          <w:rFonts w:ascii="Times New Roman" w:hAnsi="Times New Roman"/>
          <w:color w:val="000000" w:themeColor="text1"/>
          <w:sz w:val="24"/>
          <w:szCs w:val="24"/>
        </w:rPr>
        <w:t xml:space="preserve"> Disponível em: &lt;http://www.inmet.gov.br/portal</w:t>
      </w:r>
      <w:r w:rsidR="00D41DF7" w:rsidRPr="00D10529">
        <w:rPr>
          <w:rStyle w:val="Hyperlink"/>
          <w:rFonts w:ascii="Times New Roman" w:hAnsi="Times New Roman"/>
          <w:color w:val="000000" w:themeColor="text1"/>
          <w:sz w:val="24"/>
          <w:szCs w:val="24"/>
          <w:u w:val="none"/>
        </w:rPr>
        <w:t>&gt;.</w:t>
      </w:r>
      <w:r w:rsidR="00D41DF7" w:rsidRPr="00D10529">
        <w:rPr>
          <w:rFonts w:ascii="Times New Roman" w:eastAsia="Times New Roman" w:hAnsi="Times New Roman"/>
          <w:color w:val="000000" w:themeColor="text1"/>
          <w:sz w:val="24"/>
          <w:szCs w:val="24"/>
          <w:lang w:eastAsia="pt-BR"/>
        </w:rPr>
        <w:t xml:space="preserve"> Acesso</w:t>
      </w:r>
      <w:r w:rsidRPr="00D10529">
        <w:rPr>
          <w:rFonts w:ascii="Times New Roman" w:eastAsia="Times New Roman" w:hAnsi="Times New Roman"/>
          <w:color w:val="000000" w:themeColor="text1"/>
          <w:sz w:val="24"/>
          <w:szCs w:val="24"/>
          <w:lang w:eastAsia="pt-BR"/>
        </w:rPr>
        <w:t xml:space="preserve"> em: maio 2012.</w:t>
      </w:r>
    </w:p>
    <w:p w:rsidR="00032292" w:rsidRPr="00D10529" w:rsidRDefault="00032292" w:rsidP="002124F7">
      <w:pPr>
        <w:shd w:val="clear" w:color="auto" w:fill="FFFFFF"/>
        <w:spacing w:after="0" w:line="240" w:lineRule="auto"/>
        <w:rPr>
          <w:rFonts w:ascii="Times New Roman" w:eastAsia="Times New Roman" w:hAnsi="Times New Roman"/>
          <w:color w:val="000000" w:themeColor="text1"/>
          <w:sz w:val="24"/>
          <w:szCs w:val="24"/>
          <w:lang w:eastAsia="pt-BR"/>
        </w:rPr>
      </w:pPr>
    </w:p>
    <w:p w:rsidR="00DA3B3A" w:rsidRPr="00D10529" w:rsidRDefault="00DA3B3A" w:rsidP="002124F7">
      <w:pPr>
        <w:spacing w:after="0" w:line="240" w:lineRule="auto"/>
        <w:rPr>
          <w:rFonts w:ascii="Times New Roman" w:hAnsi="Times New Roman"/>
          <w:color w:val="000000" w:themeColor="text1"/>
          <w:sz w:val="24"/>
          <w:szCs w:val="24"/>
        </w:rPr>
      </w:pPr>
      <w:r w:rsidRPr="00D10529">
        <w:rPr>
          <w:rFonts w:ascii="Times New Roman" w:hAnsi="Times New Roman"/>
          <w:color w:val="000000" w:themeColor="text1"/>
          <w:sz w:val="24"/>
          <w:szCs w:val="24"/>
        </w:rPr>
        <w:t xml:space="preserve">INPE - Instituto Nacional de Pesquisas Espaciais. </w:t>
      </w:r>
      <w:r w:rsidRPr="00D10529">
        <w:rPr>
          <w:rFonts w:ascii="Times New Roman" w:hAnsi="Times New Roman"/>
          <w:b/>
          <w:color w:val="000000" w:themeColor="text1"/>
          <w:sz w:val="24"/>
          <w:szCs w:val="24"/>
        </w:rPr>
        <w:t xml:space="preserve">Banco de dados </w:t>
      </w:r>
      <w:proofErr w:type="spellStart"/>
      <w:r w:rsidRPr="00D10529">
        <w:rPr>
          <w:rFonts w:ascii="Times New Roman" w:hAnsi="Times New Roman"/>
          <w:b/>
          <w:color w:val="000000" w:themeColor="text1"/>
          <w:sz w:val="24"/>
          <w:szCs w:val="24"/>
        </w:rPr>
        <w:t>geomorfométricos</w:t>
      </w:r>
      <w:proofErr w:type="spellEnd"/>
      <w:r w:rsidRPr="00D10529">
        <w:rPr>
          <w:rFonts w:ascii="Times New Roman" w:hAnsi="Times New Roman"/>
          <w:b/>
          <w:color w:val="000000" w:themeColor="text1"/>
          <w:sz w:val="24"/>
          <w:szCs w:val="24"/>
        </w:rPr>
        <w:t xml:space="preserve"> do Brasil - </w:t>
      </w:r>
      <w:proofErr w:type="spellStart"/>
      <w:r w:rsidRPr="00D10529">
        <w:rPr>
          <w:rFonts w:ascii="Times New Roman" w:hAnsi="Times New Roman"/>
          <w:b/>
          <w:color w:val="000000" w:themeColor="text1"/>
          <w:sz w:val="24"/>
          <w:szCs w:val="24"/>
        </w:rPr>
        <w:t>Topodata</w:t>
      </w:r>
      <w:proofErr w:type="spellEnd"/>
      <w:r w:rsidRPr="00D10529">
        <w:rPr>
          <w:rFonts w:ascii="Times New Roman" w:hAnsi="Times New Roman"/>
          <w:color w:val="000000" w:themeColor="text1"/>
          <w:sz w:val="24"/>
          <w:szCs w:val="24"/>
        </w:rPr>
        <w:t xml:space="preserve">, 2009. Disponível em: </w:t>
      </w:r>
      <w:r w:rsidR="000E448B" w:rsidRPr="00D10529">
        <w:rPr>
          <w:rFonts w:ascii="Times New Roman" w:hAnsi="Times New Roman"/>
          <w:color w:val="000000" w:themeColor="text1"/>
          <w:sz w:val="24"/>
          <w:szCs w:val="24"/>
        </w:rPr>
        <w:t>&lt;</w:t>
      </w:r>
      <w:hyperlink r:id="rId26" w:history="1">
        <w:r w:rsidRPr="00D10529">
          <w:rPr>
            <w:rStyle w:val="Hyperlink"/>
            <w:rFonts w:ascii="Times New Roman" w:hAnsi="Times New Roman"/>
            <w:color w:val="000000" w:themeColor="text1"/>
            <w:sz w:val="24"/>
            <w:szCs w:val="24"/>
            <w:u w:val="none"/>
          </w:rPr>
          <w:t>http://www.dsr.inpe.br/topodata</w:t>
        </w:r>
      </w:hyperlink>
      <w:r w:rsidR="000E448B" w:rsidRPr="00D10529">
        <w:rPr>
          <w:rStyle w:val="Hyperlink"/>
          <w:rFonts w:ascii="Times New Roman" w:hAnsi="Times New Roman"/>
          <w:color w:val="000000" w:themeColor="text1"/>
          <w:sz w:val="24"/>
          <w:szCs w:val="24"/>
          <w:u w:val="none"/>
        </w:rPr>
        <w:t>&gt;</w:t>
      </w:r>
      <w:r w:rsidR="00D41DF7" w:rsidRPr="00D10529">
        <w:rPr>
          <w:rFonts w:ascii="Times New Roman" w:hAnsi="Times New Roman"/>
          <w:color w:val="000000" w:themeColor="text1"/>
          <w:sz w:val="24"/>
          <w:szCs w:val="24"/>
        </w:rPr>
        <w:t xml:space="preserve">. </w:t>
      </w:r>
      <w:r w:rsidR="000E448B" w:rsidRPr="00D10529">
        <w:rPr>
          <w:rFonts w:ascii="Times New Roman" w:hAnsi="Times New Roman"/>
          <w:color w:val="000000" w:themeColor="text1"/>
          <w:sz w:val="24"/>
          <w:szCs w:val="24"/>
        </w:rPr>
        <w:t xml:space="preserve">Acesso em: </w:t>
      </w:r>
      <w:r w:rsidRPr="00D10529">
        <w:rPr>
          <w:rFonts w:ascii="Times New Roman" w:hAnsi="Times New Roman"/>
          <w:color w:val="000000" w:themeColor="text1"/>
          <w:sz w:val="24"/>
          <w:szCs w:val="24"/>
        </w:rPr>
        <w:t>maio 2012.</w:t>
      </w:r>
    </w:p>
    <w:p w:rsidR="00032292" w:rsidRPr="00D10529" w:rsidRDefault="00032292" w:rsidP="002124F7">
      <w:pPr>
        <w:spacing w:after="0" w:line="240" w:lineRule="auto"/>
        <w:rPr>
          <w:rFonts w:ascii="Times New Roman" w:hAnsi="Times New Roman"/>
          <w:color w:val="000000" w:themeColor="text1"/>
          <w:sz w:val="24"/>
          <w:szCs w:val="24"/>
        </w:rPr>
      </w:pPr>
    </w:p>
    <w:p w:rsidR="00DA3B3A" w:rsidRPr="00D10529" w:rsidRDefault="00DA3B3A" w:rsidP="002124F7">
      <w:pPr>
        <w:spacing w:after="0" w:line="240" w:lineRule="auto"/>
        <w:rPr>
          <w:rFonts w:ascii="Times New Roman" w:hAnsi="Times New Roman"/>
          <w:color w:val="000000" w:themeColor="text1"/>
          <w:sz w:val="24"/>
          <w:szCs w:val="24"/>
        </w:rPr>
      </w:pPr>
      <w:r w:rsidRPr="00D10529">
        <w:rPr>
          <w:rFonts w:ascii="Times New Roman" w:hAnsi="Times New Roman"/>
          <w:color w:val="000000" w:themeColor="text1"/>
          <w:sz w:val="24"/>
          <w:szCs w:val="24"/>
        </w:rPr>
        <w:t xml:space="preserve">INPE </w:t>
      </w:r>
      <w:r w:rsidR="003D7900" w:rsidRPr="00D10529">
        <w:rPr>
          <w:rFonts w:ascii="Times New Roman" w:hAnsi="Times New Roman"/>
          <w:color w:val="000000" w:themeColor="text1"/>
          <w:sz w:val="24"/>
          <w:szCs w:val="24"/>
        </w:rPr>
        <w:t>-</w:t>
      </w:r>
      <w:r w:rsidRPr="00D10529">
        <w:rPr>
          <w:rFonts w:ascii="Times New Roman" w:hAnsi="Times New Roman"/>
          <w:color w:val="000000" w:themeColor="text1"/>
          <w:sz w:val="24"/>
          <w:szCs w:val="24"/>
        </w:rPr>
        <w:t xml:space="preserve"> Instituto Nacional de Pesquisas Espaciais. Catálogo de Imagens. </w:t>
      </w:r>
      <w:r w:rsidRPr="00D10529">
        <w:rPr>
          <w:rFonts w:ascii="Times New Roman" w:hAnsi="Times New Roman"/>
          <w:b/>
          <w:color w:val="000000" w:themeColor="text1"/>
          <w:sz w:val="24"/>
          <w:szCs w:val="24"/>
        </w:rPr>
        <w:t>Imagem LANDSAT 5 TM ano 201</w:t>
      </w:r>
      <w:r w:rsidR="000C7240" w:rsidRPr="00D10529">
        <w:rPr>
          <w:rFonts w:ascii="Times New Roman" w:hAnsi="Times New Roman"/>
          <w:b/>
          <w:color w:val="000000" w:themeColor="text1"/>
          <w:sz w:val="24"/>
          <w:szCs w:val="24"/>
        </w:rPr>
        <w:t>0</w:t>
      </w:r>
      <w:r w:rsidRPr="00D10529">
        <w:rPr>
          <w:rFonts w:ascii="Times New Roman" w:hAnsi="Times New Roman"/>
          <w:b/>
          <w:color w:val="000000" w:themeColor="text1"/>
          <w:sz w:val="24"/>
          <w:szCs w:val="24"/>
        </w:rPr>
        <w:t xml:space="preserve">. </w:t>
      </w:r>
      <w:r w:rsidRPr="00D10529">
        <w:rPr>
          <w:rFonts w:ascii="Times New Roman" w:hAnsi="Times New Roman"/>
          <w:color w:val="000000" w:themeColor="text1"/>
          <w:sz w:val="24"/>
          <w:szCs w:val="24"/>
        </w:rPr>
        <w:t>Disponível em</w:t>
      </w:r>
      <w:r w:rsidR="000E448B" w:rsidRPr="00D10529">
        <w:rPr>
          <w:rFonts w:ascii="Times New Roman" w:hAnsi="Times New Roman"/>
          <w:color w:val="000000" w:themeColor="text1"/>
          <w:sz w:val="24"/>
          <w:szCs w:val="24"/>
        </w:rPr>
        <w:t>:</w:t>
      </w:r>
      <w:r w:rsidRPr="00D10529">
        <w:rPr>
          <w:rFonts w:ascii="Times New Roman" w:hAnsi="Times New Roman"/>
          <w:color w:val="000000" w:themeColor="text1"/>
          <w:sz w:val="24"/>
          <w:szCs w:val="24"/>
        </w:rPr>
        <w:t xml:space="preserve"> &lt;http://www.dgi.inpe.br/CDSR&gt;</w:t>
      </w:r>
      <w:r w:rsidR="00212EC3" w:rsidRPr="00D10529">
        <w:rPr>
          <w:rFonts w:ascii="Times New Roman" w:hAnsi="Times New Roman"/>
          <w:color w:val="000000" w:themeColor="text1"/>
          <w:sz w:val="24"/>
          <w:szCs w:val="24"/>
        </w:rPr>
        <w:t>.</w:t>
      </w:r>
      <w:r w:rsidRPr="00D10529">
        <w:rPr>
          <w:rFonts w:ascii="Times New Roman" w:hAnsi="Times New Roman"/>
          <w:color w:val="000000" w:themeColor="text1"/>
          <w:sz w:val="24"/>
          <w:szCs w:val="24"/>
        </w:rPr>
        <w:t xml:space="preserve"> Acesso em</w:t>
      </w:r>
      <w:r w:rsidR="000E448B" w:rsidRPr="00D10529">
        <w:rPr>
          <w:rFonts w:ascii="Times New Roman" w:hAnsi="Times New Roman"/>
          <w:color w:val="000000" w:themeColor="text1"/>
          <w:sz w:val="24"/>
          <w:szCs w:val="24"/>
        </w:rPr>
        <w:t>:</w:t>
      </w:r>
      <w:r w:rsidRPr="00D10529">
        <w:rPr>
          <w:rFonts w:ascii="Times New Roman" w:hAnsi="Times New Roman"/>
          <w:color w:val="000000" w:themeColor="text1"/>
          <w:sz w:val="24"/>
          <w:szCs w:val="24"/>
        </w:rPr>
        <w:t xml:space="preserve"> maio 2012.</w:t>
      </w:r>
    </w:p>
    <w:p w:rsidR="00DA3B3A" w:rsidRPr="00D10529" w:rsidRDefault="00DA3B3A" w:rsidP="002124F7">
      <w:pPr>
        <w:spacing w:after="0" w:line="240" w:lineRule="auto"/>
        <w:rPr>
          <w:rFonts w:ascii="Times New Roman" w:hAnsi="Times New Roman"/>
          <w:color w:val="000000" w:themeColor="text1"/>
          <w:sz w:val="24"/>
          <w:szCs w:val="24"/>
        </w:rPr>
      </w:pPr>
    </w:p>
    <w:p w:rsidR="00DA3B3A" w:rsidRPr="00D10529" w:rsidRDefault="00DA3B3A" w:rsidP="002124F7">
      <w:pPr>
        <w:shd w:val="clear" w:color="auto" w:fill="FFFFFF"/>
        <w:spacing w:after="0" w:line="240" w:lineRule="auto"/>
        <w:rPr>
          <w:rFonts w:ascii="Times New Roman" w:eastAsia="Times New Roman" w:hAnsi="Times New Roman"/>
          <w:color w:val="000000" w:themeColor="text1"/>
          <w:sz w:val="24"/>
          <w:szCs w:val="24"/>
          <w:lang w:eastAsia="pt-BR"/>
        </w:rPr>
      </w:pPr>
      <w:r w:rsidRPr="00D10529">
        <w:rPr>
          <w:rFonts w:ascii="Times New Roman" w:hAnsi="Times New Roman"/>
          <w:color w:val="000000" w:themeColor="text1"/>
          <w:sz w:val="24"/>
          <w:szCs w:val="24"/>
        </w:rPr>
        <w:t>MORO, G.</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T.; SOUZA, L.</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V.</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M.</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P.; ALMEIDA, E.</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 xml:space="preserve">S.  Levantamento da susceptibilidade a deslizamento e erosão em encostas – estudo de caso: Morro da Cruz - Itajaí – SC. In: Simpósio Brasileiro de </w:t>
      </w:r>
      <w:r w:rsidR="007B228A" w:rsidRPr="00D10529">
        <w:rPr>
          <w:rFonts w:ascii="Times New Roman" w:hAnsi="Times New Roman"/>
          <w:color w:val="000000" w:themeColor="text1"/>
          <w:sz w:val="24"/>
          <w:szCs w:val="24"/>
        </w:rPr>
        <w:t xml:space="preserve">Sensoriamento Remoto, 15 (SBSR). </w:t>
      </w:r>
      <w:r w:rsidR="007B228A" w:rsidRPr="00D10529">
        <w:rPr>
          <w:rFonts w:ascii="Times New Roman" w:hAnsi="Times New Roman"/>
          <w:b/>
          <w:color w:val="000000" w:themeColor="text1"/>
          <w:sz w:val="24"/>
          <w:szCs w:val="24"/>
        </w:rPr>
        <w:t>Anais.</w:t>
      </w:r>
      <w:r w:rsidR="007B228A"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 xml:space="preserve"> Curitiba, 2011.</w:t>
      </w:r>
    </w:p>
    <w:p w:rsidR="00DA3B3A" w:rsidRPr="00D10529" w:rsidRDefault="00DA3B3A" w:rsidP="002124F7">
      <w:pPr>
        <w:spacing w:after="0" w:line="240" w:lineRule="auto"/>
        <w:rPr>
          <w:rFonts w:ascii="Times New Roman" w:hAnsi="Times New Roman"/>
          <w:color w:val="000000" w:themeColor="text1"/>
          <w:sz w:val="24"/>
          <w:szCs w:val="24"/>
        </w:rPr>
      </w:pPr>
    </w:p>
    <w:p w:rsidR="00DA3B3A" w:rsidRPr="00D10529" w:rsidRDefault="00DA3B3A" w:rsidP="00D41DF7">
      <w:pPr>
        <w:spacing w:after="0" w:line="240" w:lineRule="auto"/>
        <w:rPr>
          <w:rFonts w:ascii="Times New Roman" w:hAnsi="Times New Roman"/>
          <w:color w:val="000000" w:themeColor="text1"/>
          <w:sz w:val="24"/>
          <w:szCs w:val="24"/>
          <w:lang w:val="en-US"/>
        </w:rPr>
      </w:pPr>
      <w:r w:rsidRPr="00D10529">
        <w:rPr>
          <w:rFonts w:ascii="Times New Roman" w:hAnsi="Times New Roman"/>
          <w:color w:val="000000" w:themeColor="text1"/>
          <w:sz w:val="24"/>
          <w:szCs w:val="24"/>
        </w:rPr>
        <w:t>MOSS, R.</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 xml:space="preserve">P.  </w:t>
      </w:r>
      <w:r w:rsidRPr="00D10529">
        <w:rPr>
          <w:rFonts w:ascii="Times New Roman" w:hAnsi="Times New Roman"/>
          <w:color w:val="000000" w:themeColor="text1"/>
          <w:sz w:val="24"/>
          <w:szCs w:val="24"/>
          <w:lang w:val="en-US"/>
        </w:rPr>
        <w:t xml:space="preserve">Slope development and soil morphology in a part of </w:t>
      </w:r>
      <w:proofErr w:type="spellStart"/>
      <w:r w:rsidRPr="00D10529">
        <w:rPr>
          <w:rFonts w:ascii="Times New Roman" w:hAnsi="Times New Roman"/>
          <w:color w:val="000000" w:themeColor="text1"/>
          <w:sz w:val="24"/>
          <w:szCs w:val="24"/>
          <w:lang w:val="en-US"/>
        </w:rPr>
        <w:t>louth</w:t>
      </w:r>
      <w:proofErr w:type="spellEnd"/>
      <w:r w:rsidRPr="00D10529">
        <w:rPr>
          <w:rFonts w:ascii="Times New Roman" w:hAnsi="Times New Roman"/>
          <w:color w:val="000000" w:themeColor="text1"/>
          <w:sz w:val="24"/>
          <w:szCs w:val="24"/>
          <w:lang w:val="en-US"/>
        </w:rPr>
        <w:t xml:space="preserve"> West Nigeria. </w:t>
      </w:r>
      <w:r w:rsidRPr="00D10529">
        <w:rPr>
          <w:rFonts w:ascii="Times New Roman" w:hAnsi="Times New Roman"/>
          <w:b/>
          <w:color w:val="000000" w:themeColor="text1"/>
          <w:sz w:val="24"/>
          <w:szCs w:val="24"/>
          <w:lang w:val="en-US"/>
        </w:rPr>
        <w:t>Journal of Soil Science</w:t>
      </w:r>
      <w:r w:rsidRPr="00D10529">
        <w:rPr>
          <w:rFonts w:ascii="Times New Roman" w:hAnsi="Times New Roman"/>
          <w:color w:val="000000" w:themeColor="text1"/>
          <w:sz w:val="24"/>
          <w:szCs w:val="24"/>
          <w:lang w:val="en-US"/>
        </w:rPr>
        <w:t>, n.16, 196</w:t>
      </w:r>
      <w:r w:rsidR="002E5449" w:rsidRPr="00D10529">
        <w:rPr>
          <w:rFonts w:ascii="Times New Roman" w:hAnsi="Times New Roman"/>
          <w:color w:val="000000" w:themeColor="text1"/>
          <w:sz w:val="24"/>
          <w:szCs w:val="24"/>
          <w:lang w:val="en-US"/>
        </w:rPr>
        <w:t>5</w:t>
      </w:r>
      <w:r w:rsidRPr="00D10529">
        <w:rPr>
          <w:rFonts w:ascii="Times New Roman" w:hAnsi="Times New Roman"/>
          <w:color w:val="000000" w:themeColor="text1"/>
          <w:sz w:val="24"/>
          <w:szCs w:val="24"/>
          <w:lang w:val="en-US"/>
        </w:rPr>
        <w:t>.</w:t>
      </w:r>
    </w:p>
    <w:p w:rsidR="00DA3B3A" w:rsidRPr="00D10529" w:rsidRDefault="00DA3B3A" w:rsidP="00D41DF7">
      <w:pPr>
        <w:spacing w:after="0" w:line="240" w:lineRule="auto"/>
        <w:rPr>
          <w:rFonts w:ascii="Times New Roman" w:hAnsi="Times New Roman"/>
          <w:color w:val="000000" w:themeColor="text1"/>
          <w:sz w:val="24"/>
          <w:szCs w:val="24"/>
          <w:lang w:val="en-US"/>
        </w:rPr>
      </w:pPr>
    </w:p>
    <w:p w:rsidR="00DA3B3A" w:rsidRPr="00D10529" w:rsidRDefault="00DA3B3A" w:rsidP="00D41DF7">
      <w:pPr>
        <w:spacing w:after="0" w:line="240" w:lineRule="auto"/>
        <w:rPr>
          <w:rFonts w:ascii="Times New Roman" w:hAnsi="Times New Roman"/>
          <w:color w:val="000000" w:themeColor="text1"/>
          <w:sz w:val="24"/>
          <w:szCs w:val="24"/>
        </w:rPr>
      </w:pPr>
      <w:r w:rsidRPr="00D10529">
        <w:rPr>
          <w:rFonts w:ascii="Times New Roman" w:hAnsi="Times New Roman"/>
          <w:color w:val="000000" w:themeColor="text1"/>
          <w:sz w:val="24"/>
          <w:szCs w:val="24"/>
          <w:lang w:val="en-US"/>
        </w:rPr>
        <w:t>NASCIMENTO, T.</w:t>
      </w:r>
      <w:r w:rsidR="008F3CEB" w:rsidRPr="00D10529">
        <w:rPr>
          <w:rFonts w:ascii="Times New Roman" w:hAnsi="Times New Roman"/>
          <w:color w:val="000000" w:themeColor="text1"/>
          <w:sz w:val="24"/>
          <w:szCs w:val="24"/>
          <w:lang w:val="en-US"/>
        </w:rPr>
        <w:t xml:space="preserve"> </w:t>
      </w:r>
      <w:r w:rsidRPr="00D10529">
        <w:rPr>
          <w:rFonts w:ascii="Times New Roman" w:hAnsi="Times New Roman"/>
          <w:color w:val="000000" w:themeColor="text1"/>
          <w:sz w:val="24"/>
          <w:szCs w:val="24"/>
          <w:lang w:val="en-US"/>
        </w:rPr>
        <w:t>C.</w:t>
      </w:r>
      <w:r w:rsidR="008F3CEB" w:rsidRPr="00D10529">
        <w:rPr>
          <w:rFonts w:ascii="Times New Roman" w:hAnsi="Times New Roman"/>
          <w:color w:val="000000" w:themeColor="text1"/>
          <w:sz w:val="24"/>
          <w:szCs w:val="24"/>
          <w:lang w:val="en-US"/>
        </w:rPr>
        <w:t>; MANIESI</w:t>
      </w:r>
      <w:r w:rsidRPr="00D10529">
        <w:rPr>
          <w:rFonts w:ascii="Times New Roman" w:hAnsi="Times New Roman"/>
          <w:color w:val="000000" w:themeColor="text1"/>
          <w:sz w:val="24"/>
          <w:szCs w:val="24"/>
          <w:lang w:val="en-US"/>
        </w:rPr>
        <w:t xml:space="preserve">, V.; ADAMY, A.; SANTOS. </w:t>
      </w:r>
      <w:r w:rsidRPr="00D10529">
        <w:rPr>
          <w:rFonts w:ascii="Times New Roman" w:hAnsi="Times New Roman"/>
          <w:color w:val="000000" w:themeColor="text1"/>
          <w:sz w:val="24"/>
          <w:szCs w:val="24"/>
        </w:rPr>
        <w:t>A.</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 xml:space="preserve">N.  A natureza e aplicação dos materiais </w:t>
      </w:r>
      <w:proofErr w:type="spellStart"/>
      <w:r w:rsidRPr="00D10529">
        <w:rPr>
          <w:rFonts w:ascii="Times New Roman" w:hAnsi="Times New Roman"/>
          <w:color w:val="000000" w:themeColor="text1"/>
          <w:sz w:val="24"/>
          <w:szCs w:val="24"/>
        </w:rPr>
        <w:t>lateríticos</w:t>
      </w:r>
      <w:proofErr w:type="spellEnd"/>
      <w:r w:rsidRPr="00D10529">
        <w:rPr>
          <w:rFonts w:ascii="Times New Roman" w:hAnsi="Times New Roman"/>
          <w:color w:val="000000" w:themeColor="text1"/>
          <w:sz w:val="24"/>
          <w:szCs w:val="24"/>
        </w:rPr>
        <w:t xml:space="preserve"> na área urbana e entorno de Porto Velho/RO.  </w:t>
      </w:r>
      <w:r w:rsidRPr="00D10529">
        <w:rPr>
          <w:rFonts w:ascii="Times New Roman" w:hAnsi="Times New Roman"/>
          <w:b/>
          <w:color w:val="000000" w:themeColor="text1"/>
          <w:sz w:val="24"/>
          <w:szCs w:val="24"/>
        </w:rPr>
        <w:t xml:space="preserve">Revista </w:t>
      </w:r>
      <w:proofErr w:type="spellStart"/>
      <w:r w:rsidRPr="00D10529">
        <w:rPr>
          <w:rFonts w:ascii="Times New Roman" w:hAnsi="Times New Roman"/>
          <w:b/>
          <w:color w:val="000000" w:themeColor="text1"/>
          <w:sz w:val="24"/>
          <w:szCs w:val="24"/>
        </w:rPr>
        <w:t>Geonorte</w:t>
      </w:r>
      <w:proofErr w:type="spellEnd"/>
      <w:r w:rsidRPr="00D10529">
        <w:rPr>
          <w:rFonts w:ascii="Times New Roman" w:hAnsi="Times New Roman"/>
          <w:color w:val="000000" w:themeColor="text1"/>
          <w:sz w:val="24"/>
          <w:szCs w:val="24"/>
        </w:rPr>
        <w:t>, v.2, 2012.</w:t>
      </w:r>
    </w:p>
    <w:p w:rsidR="00DA3B3A" w:rsidRPr="00D10529" w:rsidRDefault="00DA3B3A" w:rsidP="00D41DF7">
      <w:pPr>
        <w:spacing w:after="0" w:line="240" w:lineRule="auto"/>
        <w:rPr>
          <w:rFonts w:ascii="Times New Roman" w:hAnsi="Times New Roman"/>
          <w:color w:val="000000" w:themeColor="text1"/>
          <w:sz w:val="24"/>
          <w:szCs w:val="24"/>
        </w:rPr>
      </w:pPr>
    </w:p>
    <w:p w:rsidR="00DA3B3A" w:rsidRPr="00D10529" w:rsidRDefault="00DA3B3A" w:rsidP="00D41DF7">
      <w:pPr>
        <w:spacing w:after="0" w:line="240" w:lineRule="auto"/>
        <w:rPr>
          <w:rFonts w:ascii="Times New Roman" w:hAnsi="Times New Roman"/>
          <w:color w:val="000000" w:themeColor="text1"/>
          <w:sz w:val="24"/>
          <w:szCs w:val="24"/>
        </w:rPr>
      </w:pPr>
      <w:r w:rsidRPr="00D10529">
        <w:rPr>
          <w:rFonts w:ascii="Times New Roman" w:hAnsi="Times New Roman"/>
          <w:color w:val="000000" w:themeColor="text1"/>
          <w:sz w:val="24"/>
          <w:szCs w:val="24"/>
        </w:rPr>
        <w:t>PANACHUKI, E; SOBRINHO, T.</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A. VITORINO, A.</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C.</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T.; CARVALHO, D.</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F.; URCHEI, M.</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 xml:space="preserve">A. Parâmetros físicos do solo e erosão hídrica sob chuva simulada, em área de integração agricultura-pecuária.  </w:t>
      </w:r>
      <w:r w:rsidRPr="00D10529">
        <w:rPr>
          <w:rFonts w:ascii="Times New Roman" w:hAnsi="Times New Roman"/>
          <w:b/>
          <w:color w:val="000000" w:themeColor="text1"/>
          <w:sz w:val="24"/>
          <w:szCs w:val="24"/>
        </w:rPr>
        <w:t>Revista Brasileira de Engenharia Agrícola e Ambiental</w:t>
      </w:r>
      <w:r w:rsidRPr="00D10529">
        <w:rPr>
          <w:rFonts w:ascii="Times New Roman" w:hAnsi="Times New Roman"/>
          <w:color w:val="000000" w:themeColor="text1"/>
          <w:sz w:val="24"/>
          <w:szCs w:val="24"/>
        </w:rPr>
        <w:t>, Campinas Gran</w:t>
      </w:r>
      <w:r w:rsidR="00131FC4" w:rsidRPr="00D10529">
        <w:rPr>
          <w:rFonts w:ascii="Times New Roman" w:hAnsi="Times New Roman"/>
          <w:color w:val="000000" w:themeColor="text1"/>
          <w:sz w:val="24"/>
          <w:szCs w:val="24"/>
        </w:rPr>
        <w:t>de, v.10, n.2, p.268-261, 2006.</w:t>
      </w:r>
    </w:p>
    <w:p w:rsidR="00D274EB" w:rsidRPr="00D10529" w:rsidRDefault="00D274EB" w:rsidP="00D41DF7">
      <w:pPr>
        <w:spacing w:after="0" w:line="240" w:lineRule="auto"/>
        <w:rPr>
          <w:rFonts w:ascii="Times New Roman" w:hAnsi="Times New Roman"/>
          <w:color w:val="000000" w:themeColor="text1"/>
          <w:sz w:val="24"/>
          <w:szCs w:val="24"/>
        </w:rPr>
      </w:pPr>
    </w:p>
    <w:p w:rsidR="001B2AC8" w:rsidRPr="001B2AC8" w:rsidRDefault="001B2AC8" w:rsidP="001B2AC8">
      <w:pPr>
        <w:spacing w:after="0" w:line="240" w:lineRule="auto"/>
        <w:rPr>
          <w:rFonts w:ascii="Times New Roman" w:eastAsia="Times New Roman" w:hAnsi="Times New Roman"/>
          <w:color w:val="000000" w:themeColor="text1"/>
          <w:sz w:val="24"/>
          <w:szCs w:val="24"/>
          <w:lang w:eastAsia="pt-BR"/>
        </w:rPr>
      </w:pPr>
      <w:r w:rsidRPr="001B2AC8">
        <w:rPr>
          <w:rFonts w:ascii="Times New Roman" w:eastAsia="Times New Roman" w:hAnsi="Times New Roman"/>
          <w:color w:val="000000" w:themeColor="text1"/>
          <w:sz w:val="24"/>
          <w:szCs w:val="24"/>
          <w:lang w:eastAsia="pt-BR"/>
        </w:rPr>
        <w:t xml:space="preserve">PINTO, L. G. R.; OLIVEIRA, C. E. S. D.; FARIA, B. M.; ANDRADE, J. B. F. D. </w:t>
      </w:r>
      <w:r w:rsidRPr="001B2AC8">
        <w:rPr>
          <w:rFonts w:ascii="Times New Roman" w:eastAsia="Times New Roman" w:hAnsi="Times New Roman"/>
          <w:iCs/>
          <w:color w:val="000000" w:themeColor="text1"/>
          <w:sz w:val="24"/>
          <w:szCs w:val="24"/>
          <w:lang w:eastAsia="pt-BR"/>
        </w:rPr>
        <w:t xml:space="preserve">Estudos </w:t>
      </w:r>
      <w:proofErr w:type="spellStart"/>
      <w:r w:rsidRPr="001B2AC8">
        <w:rPr>
          <w:rFonts w:ascii="Times New Roman" w:eastAsia="Times New Roman" w:hAnsi="Times New Roman"/>
          <w:iCs/>
          <w:color w:val="000000" w:themeColor="text1"/>
          <w:sz w:val="24"/>
          <w:szCs w:val="24"/>
          <w:lang w:eastAsia="pt-BR"/>
        </w:rPr>
        <w:t>geoelétricos</w:t>
      </w:r>
      <w:proofErr w:type="spellEnd"/>
      <w:r w:rsidRPr="001B2AC8">
        <w:rPr>
          <w:rFonts w:ascii="Times New Roman" w:eastAsia="Times New Roman" w:hAnsi="Times New Roman"/>
          <w:iCs/>
          <w:color w:val="000000" w:themeColor="text1"/>
          <w:sz w:val="24"/>
          <w:szCs w:val="24"/>
          <w:lang w:eastAsia="pt-BR"/>
        </w:rPr>
        <w:t xml:space="preserve"> (sondagem vertical e caminhamento elétrico) em sedimentos </w:t>
      </w:r>
      <w:proofErr w:type="spellStart"/>
      <w:r w:rsidRPr="001B2AC8">
        <w:rPr>
          <w:rFonts w:ascii="Times New Roman" w:eastAsia="Times New Roman" w:hAnsi="Times New Roman"/>
          <w:iCs/>
          <w:color w:val="000000" w:themeColor="text1"/>
          <w:sz w:val="24"/>
          <w:szCs w:val="24"/>
          <w:lang w:eastAsia="pt-BR"/>
        </w:rPr>
        <w:t>aluvionares</w:t>
      </w:r>
      <w:proofErr w:type="spellEnd"/>
      <w:r w:rsidRPr="001B2AC8">
        <w:rPr>
          <w:rFonts w:ascii="Times New Roman" w:eastAsia="Times New Roman" w:hAnsi="Times New Roman"/>
          <w:iCs/>
          <w:color w:val="000000" w:themeColor="text1"/>
          <w:sz w:val="24"/>
          <w:szCs w:val="24"/>
          <w:lang w:eastAsia="pt-BR"/>
        </w:rPr>
        <w:t xml:space="preserve"> do rio Madeira-município de Porto Velho-RO</w:t>
      </w:r>
      <w:r w:rsidRPr="001B2AC8">
        <w:rPr>
          <w:rFonts w:ascii="Times New Roman" w:eastAsia="Times New Roman" w:hAnsi="Times New Roman"/>
          <w:color w:val="000000" w:themeColor="text1"/>
          <w:sz w:val="24"/>
          <w:szCs w:val="24"/>
          <w:lang w:eastAsia="pt-BR"/>
        </w:rPr>
        <w:t>. CPRM, Porto Velho/RO, 2013.</w:t>
      </w:r>
    </w:p>
    <w:p w:rsidR="001B2AC8" w:rsidRPr="00D10529" w:rsidRDefault="001B2AC8" w:rsidP="00D41DF7">
      <w:pPr>
        <w:spacing w:after="0" w:line="240" w:lineRule="auto"/>
        <w:rPr>
          <w:rFonts w:ascii="Times New Roman" w:hAnsi="Times New Roman"/>
          <w:color w:val="000000" w:themeColor="text1"/>
          <w:sz w:val="24"/>
          <w:szCs w:val="24"/>
        </w:rPr>
      </w:pPr>
    </w:p>
    <w:p w:rsidR="000C6F3E" w:rsidRPr="00D10529" w:rsidRDefault="002E5449" w:rsidP="00D41DF7">
      <w:pPr>
        <w:spacing w:after="0" w:line="240" w:lineRule="auto"/>
        <w:rPr>
          <w:rFonts w:ascii="Times New Roman" w:hAnsi="Times New Roman"/>
          <w:color w:val="000000" w:themeColor="text1"/>
          <w:sz w:val="24"/>
          <w:szCs w:val="24"/>
        </w:rPr>
      </w:pPr>
      <w:r w:rsidRPr="00D10529">
        <w:rPr>
          <w:rFonts w:ascii="Times New Roman" w:hAnsi="Times New Roman"/>
          <w:color w:val="000000" w:themeColor="text1"/>
          <w:sz w:val="24"/>
          <w:szCs w:val="24"/>
        </w:rPr>
        <w:lastRenderedPageBreak/>
        <w:t>RIZZOTTO, G.</w:t>
      </w:r>
      <w:r w:rsidR="002C4E55"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J.; OLIVEIRA, J.</w:t>
      </w:r>
      <w:r w:rsidR="002C4E55"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G.</w:t>
      </w:r>
      <w:r w:rsidR="002C4E55"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F. (</w:t>
      </w:r>
      <w:proofErr w:type="spellStart"/>
      <w:r w:rsidRPr="00D10529">
        <w:rPr>
          <w:rFonts w:ascii="Times New Roman" w:hAnsi="Times New Roman"/>
          <w:color w:val="000000" w:themeColor="text1"/>
          <w:sz w:val="24"/>
          <w:szCs w:val="24"/>
        </w:rPr>
        <w:t>Coords</w:t>
      </w:r>
      <w:proofErr w:type="spellEnd"/>
      <w:r w:rsidRPr="00D10529">
        <w:rPr>
          <w:rFonts w:ascii="Times New Roman" w:hAnsi="Times New Roman"/>
          <w:color w:val="000000" w:themeColor="text1"/>
          <w:sz w:val="24"/>
          <w:szCs w:val="24"/>
        </w:rPr>
        <w:t xml:space="preserve">.). </w:t>
      </w:r>
      <w:r w:rsidRPr="00D10529">
        <w:rPr>
          <w:rFonts w:ascii="Times New Roman" w:hAnsi="Times New Roman"/>
          <w:b/>
          <w:color w:val="000000" w:themeColor="text1"/>
          <w:sz w:val="24"/>
          <w:szCs w:val="24"/>
        </w:rPr>
        <w:t xml:space="preserve">Projeto rio Madeira. Levantamento de informações para subsidiar o estudo de viabilidade do aproveitamento hidrelétrico (AHE) do </w:t>
      </w:r>
      <w:r w:rsidR="002C4E55" w:rsidRPr="00D10529">
        <w:rPr>
          <w:rFonts w:ascii="Times New Roman" w:hAnsi="Times New Roman"/>
          <w:b/>
          <w:color w:val="000000" w:themeColor="text1"/>
          <w:sz w:val="24"/>
          <w:szCs w:val="24"/>
        </w:rPr>
        <w:t>r</w:t>
      </w:r>
      <w:r w:rsidRPr="00D10529">
        <w:rPr>
          <w:rFonts w:ascii="Times New Roman" w:hAnsi="Times New Roman"/>
          <w:b/>
          <w:color w:val="000000" w:themeColor="text1"/>
          <w:sz w:val="24"/>
          <w:szCs w:val="24"/>
        </w:rPr>
        <w:t>io Madeira</w:t>
      </w:r>
      <w:r w:rsidRPr="00D10529">
        <w:rPr>
          <w:rFonts w:ascii="Times New Roman" w:hAnsi="Times New Roman"/>
          <w:color w:val="000000" w:themeColor="text1"/>
          <w:sz w:val="24"/>
          <w:szCs w:val="24"/>
        </w:rPr>
        <w:t>. Relatório final. CPRM. Porto Velho/RO, 235p., 2005.</w:t>
      </w:r>
    </w:p>
    <w:p w:rsidR="002E5449" w:rsidRPr="00D10529" w:rsidRDefault="002E5449" w:rsidP="00D41DF7">
      <w:pPr>
        <w:spacing w:after="0" w:line="240" w:lineRule="auto"/>
        <w:rPr>
          <w:rFonts w:ascii="Times New Roman" w:hAnsi="Times New Roman"/>
          <w:color w:val="000000" w:themeColor="text1"/>
          <w:sz w:val="24"/>
          <w:szCs w:val="24"/>
        </w:rPr>
      </w:pPr>
    </w:p>
    <w:p w:rsidR="00DA3B3A" w:rsidRPr="00D10529" w:rsidRDefault="00DA3B3A" w:rsidP="00D41DF7">
      <w:pPr>
        <w:spacing w:after="0" w:line="240" w:lineRule="auto"/>
        <w:rPr>
          <w:rFonts w:ascii="Times New Roman" w:hAnsi="Times New Roman"/>
          <w:color w:val="000000" w:themeColor="text1"/>
          <w:sz w:val="24"/>
          <w:szCs w:val="24"/>
        </w:rPr>
      </w:pPr>
      <w:r w:rsidRPr="00D10529">
        <w:rPr>
          <w:rFonts w:ascii="Times New Roman" w:hAnsi="Times New Roman"/>
          <w:color w:val="000000" w:themeColor="text1"/>
          <w:sz w:val="24"/>
          <w:szCs w:val="24"/>
        </w:rPr>
        <w:t xml:space="preserve">RONDÔNIA. SEPLAD/PLANAFLORO/PNUD. BRA/00/004. </w:t>
      </w:r>
      <w:r w:rsidRPr="00D10529">
        <w:rPr>
          <w:rFonts w:ascii="Times New Roman" w:hAnsi="Times New Roman"/>
          <w:b/>
          <w:bCs/>
          <w:color w:val="000000" w:themeColor="text1"/>
          <w:sz w:val="24"/>
          <w:szCs w:val="24"/>
        </w:rPr>
        <w:t>As unidades de conservação de Rondônia</w:t>
      </w:r>
      <w:r w:rsidRPr="00D10529">
        <w:rPr>
          <w:rFonts w:ascii="Times New Roman" w:hAnsi="Times New Roman"/>
          <w:color w:val="000000" w:themeColor="text1"/>
          <w:sz w:val="24"/>
          <w:szCs w:val="24"/>
        </w:rPr>
        <w:t>. 2</w:t>
      </w:r>
      <w:r w:rsidR="000C6F3E" w:rsidRPr="00D10529">
        <w:rPr>
          <w:rFonts w:ascii="Times New Roman" w:hAnsi="Times New Roman"/>
          <w:color w:val="000000" w:themeColor="text1"/>
          <w:sz w:val="24"/>
          <w:szCs w:val="24"/>
        </w:rPr>
        <w:t>.</w:t>
      </w:r>
      <w:r w:rsidRPr="00D10529">
        <w:rPr>
          <w:rFonts w:ascii="Times New Roman" w:hAnsi="Times New Roman"/>
          <w:color w:val="000000" w:themeColor="text1"/>
          <w:sz w:val="24"/>
          <w:szCs w:val="24"/>
        </w:rPr>
        <w:t>ed.</w:t>
      </w:r>
      <w:r w:rsidR="00944220" w:rsidRPr="00D10529">
        <w:rPr>
          <w:rFonts w:ascii="Times New Roman" w:hAnsi="Times New Roman"/>
          <w:color w:val="000000" w:themeColor="text1"/>
          <w:sz w:val="24"/>
          <w:szCs w:val="24"/>
        </w:rPr>
        <w:t>,</w:t>
      </w:r>
      <w:r w:rsidRPr="00D10529">
        <w:rPr>
          <w:rFonts w:ascii="Times New Roman" w:hAnsi="Times New Roman"/>
          <w:color w:val="000000" w:themeColor="text1"/>
          <w:sz w:val="24"/>
          <w:szCs w:val="24"/>
        </w:rPr>
        <w:t xml:space="preserve"> Porto Velho, 2002.</w:t>
      </w:r>
    </w:p>
    <w:p w:rsidR="00DA3B3A" w:rsidRPr="00D10529" w:rsidRDefault="00DA3B3A" w:rsidP="00D41DF7">
      <w:pPr>
        <w:spacing w:after="0" w:line="240" w:lineRule="auto"/>
        <w:rPr>
          <w:rFonts w:ascii="Times New Roman" w:hAnsi="Times New Roman"/>
          <w:color w:val="000000" w:themeColor="text1"/>
          <w:sz w:val="24"/>
          <w:szCs w:val="24"/>
        </w:rPr>
      </w:pPr>
    </w:p>
    <w:p w:rsidR="00DA3B3A" w:rsidRPr="00D10529" w:rsidRDefault="00DA3B3A" w:rsidP="00D41DF7">
      <w:pPr>
        <w:spacing w:after="0" w:line="240" w:lineRule="auto"/>
        <w:rPr>
          <w:rFonts w:ascii="Times New Roman" w:hAnsi="Times New Roman"/>
          <w:color w:val="000000" w:themeColor="text1"/>
          <w:sz w:val="24"/>
          <w:szCs w:val="24"/>
        </w:rPr>
      </w:pPr>
      <w:r w:rsidRPr="00D10529">
        <w:rPr>
          <w:rFonts w:ascii="Times New Roman" w:hAnsi="Times New Roman"/>
          <w:color w:val="000000" w:themeColor="text1"/>
          <w:sz w:val="24"/>
          <w:szCs w:val="24"/>
        </w:rPr>
        <w:t>ROSS, J.</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L.</w:t>
      </w:r>
      <w:r w:rsidR="008F3CEB" w:rsidRPr="00D10529">
        <w:rPr>
          <w:rFonts w:ascii="Times New Roman" w:hAnsi="Times New Roman"/>
          <w:color w:val="000000" w:themeColor="text1"/>
          <w:sz w:val="24"/>
          <w:szCs w:val="24"/>
        </w:rPr>
        <w:t xml:space="preserve"> </w:t>
      </w:r>
      <w:r w:rsidRPr="00D10529">
        <w:rPr>
          <w:rFonts w:ascii="Times New Roman" w:hAnsi="Times New Roman"/>
          <w:color w:val="000000" w:themeColor="text1"/>
          <w:sz w:val="24"/>
          <w:szCs w:val="24"/>
        </w:rPr>
        <w:t>S.</w:t>
      </w:r>
      <w:r w:rsidR="008F3CEB" w:rsidRPr="00D10529">
        <w:rPr>
          <w:rFonts w:ascii="Times New Roman" w:hAnsi="Times New Roman"/>
          <w:color w:val="000000" w:themeColor="text1"/>
          <w:sz w:val="24"/>
          <w:szCs w:val="24"/>
        </w:rPr>
        <w:t xml:space="preserve"> </w:t>
      </w:r>
      <w:r w:rsidRPr="00D10529">
        <w:rPr>
          <w:rFonts w:ascii="Times New Roman" w:hAnsi="Times New Roman"/>
          <w:bCs/>
          <w:color w:val="000000" w:themeColor="text1"/>
          <w:sz w:val="24"/>
          <w:szCs w:val="24"/>
        </w:rPr>
        <w:t xml:space="preserve">Análise empírica da fragilidade dos ambientes naturais e </w:t>
      </w:r>
      <w:proofErr w:type="spellStart"/>
      <w:r w:rsidRPr="00D10529">
        <w:rPr>
          <w:rFonts w:ascii="Times New Roman" w:hAnsi="Times New Roman"/>
          <w:bCs/>
          <w:color w:val="000000" w:themeColor="text1"/>
          <w:sz w:val="24"/>
          <w:szCs w:val="24"/>
        </w:rPr>
        <w:t>antropizados</w:t>
      </w:r>
      <w:proofErr w:type="spellEnd"/>
      <w:r w:rsidRPr="00D10529">
        <w:rPr>
          <w:rFonts w:ascii="Times New Roman" w:hAnsi="Times New Roman"/>
          <w:color w:val="000000" w:themeColor="text1"/>
          <w:sz w:val="24"/>
          <w:szCs w:val="24"/>
        </w:rPr>
        <w:t xml:space="preserve">. </w:t>
      </w:r>
      <w:r w:rsidRPr="00D10529">
        <w:rPr>
          <w:rFonts w:ascii="Times New Roman" w:hAnsi="Times New Roman"/>
          <w:b/>
          <w:bCs/>
          <w:color w:val="000000" w:themeColor="text1"/>
          <w:sz w:val="24"/>
          <w:szCs w:val="24"/>
        </w:rPr>
        <w:t xml:space="preserve">Revista do Departamento de Geografia, </w:t>
      </w:r>
      <w:r w:rsidRPr="00D10529">
        <w:rPr>
          <w:rFonts w:ascii="Times New Roman" w:hAnsi="Times New Roman"/>
          <w:color w:val="000000" w:themeColor="text1"/>
          <w:sz w:val="24"/>
          <w:szCs w:val="24"/>
        </w:rPr>
        <w:t>n.8, p.65, 1994.</w:t>
      </w:r>
    </w:p>
    <w:p w:rsidR="00A860C2" w:rsidRPr="00A860C2" w:rsidRDefault="00A860C2" w:rsidP="00A860C2">
      <w:pPr>
        <w:spacing w:after="0" w:line="240" w:lineRule="auto"/>
        <w:rPr>
          <w:rFonts w:ascii="Times New Roman" w:hAnsi="Times New Roman"/>
          <w:color w:val="000000" w:themeColor="text1"/>
          <w:sz w:val="24"/>
          <w:szCs w:val="24"/>
        </w:rPr>
      </w:pPr>
    </w:p>
    <w:p w:rsidR="00A860C2" w:rsidRPr="00A860C2" w:rsidRDefault="00A860C2" w:rsidP="00A860C2">
      <w:pPr>
        <w:spacing w:after="0" w:line="240" w:lineRule="auto"/>
        <w:rPr>
          <w:rFonts w:ascii="Times New Roman" w:hAnsi="Times New Roman"/>
          <w:color w:val="000000" w:themeColor="text1"/>
          <w:sz w:val="24"/>
          <w:szCs w:val="24"/>
        </w:rPr>
      </w:pPr>
      <w:r w:rsidRPr="00A860C2">
        <w:rPr>
          <w:rFonts w:ascii="Times New Roman" w:hAnsi="Times New Roman"/>
          <w:color w:val="000000" w:themeColor="text1"/>
          <w:sz w:val="24"/>
          <w:szCs w:val="24"/>
        </w:rPr>
        <w:t xml:space="preserve">SANTOS, M.  </w:t>
      </w:r>
      <w:r w:rsidRPr="00A860C2">
        <w:rPr>
          <w:rFonts w:ascii="Times New Roman" w:hAnsi="Times New Roman"/>
          <w:b/>
          <w:color w:val="000000" w:themeColor="text1"/>
          <w:sz w:val="24"/>
          <w:szCs w:val="24"/>
        </w:rPr>
        <w:t>Metamorfoses do espaço habitado</w:t>
      </w:r>
      <w:r w:rsidRPr="00A860C2">
        <w:rPr>
          <w:rFonts w:ascii="Times New Roman" w:hAnsi="Times New Roman"/>
          <w:color w:val="000000" w:themeColor="text1"/>
          <w:sz w:val="24"/>
          <w:szCs w:val="24"/>
        </w:rPr>
        <w:t xml:space="preserve">. 4.ed., </w:t>
      </w:r>
      <w:r w:rsidRPr="00A860C2">
        <w:rPr>
          <w:rFonts w:ascii="Times New Roman" w:hAnsi="Times New Roman"/>
          <w:bCs/>
          <w:color w:val="000000" w:themeColor="text1"/>
          <w:sz w:val="24"/>
          <w:szCs w:val="24"/>
        </w:rPr>
        <w:t xml:space="preserve">São Paulo, </w:t>
      </w:r>
      <w:proofErr w:type="spellStart"/>
      <w:r w:rsidRPr="00A860C2">
        <w:rPr>
          <w:rFonts w:ascii="Times New Roman" w:hAnsi="Times New Roman"/>
          <w:bCs/>
          <w:color w:val="000000" w:themeColor="text1"/>
          <w:sz w:val="24"/>
          <w:szCs w:val="24"/>
        </w:rPr>
        <w:t>Hucitec</w:t>
      </w:r>
      <w:proofErr w:type="spellEnd"/>
      <w:r w:rsidRPr="00A860C2">
        <w:rPr>
          <w:rFonts w:ascii="Times New Roman" w:hAnsi="Times New Roman"/>
          <w:color w:val="000000" w:themeColor="text1"/>
          <w:sz w:val="24"/>
          <w:szCs w:val="24"/>
        </w:rPr>
        <w:t>, 1988.</w:t>
      </w:r>
    </w:p>
    <w:p w:rsidR="00A860C2" w:rsidRPr="00A860C2" w:rsidRDefault="00A860C2" w:rsidP="00A860C2">
      <w:pPr>
        <w:spacing w:after="0" w:line="240" w:lineRule="auto"/>
        <w:rPr>
          <w:rFonts w:ascii="Times New Roman" w:hAnsi="Times New Roman"/>
          <w:color w:val="000000" w:themeColor="text1"/>
          <w:sz w:val="24"/>
          <w:szCs w:val="24"/>
        </w:rPr>
      </w:pPr>
    </w:p>
    <w:p w:rsidR="00DA3B3A" w:rsidRPr="00D10529" w:rsidRDefault="00DA3B3A" w:rsidP="00D41DF7">
      <w:pPr>
        <w:widowControl w:val="0"/>
        <w:autoSpaceDE w:val="0"/>
        <w:autoSpaceDN w:val="0"/>
        <w:adjustRightInd w:val="0"/>
        <w:spacing w:after="0" w:line="240" w:lineRule="auto"/>
        <w:rPr>
          <w:rFonts w:ascii="Times New Roman" w:eastAsia="Times New Roman" w:hAnsi="Times New Roman"/>
          <w:color w:val="000000" w:themeColor="text1"/>
          <w:sz w:val="24"/>
          <w:szCs w:val="24"/>
          <w:lang w:eastAsia="pt-BR"/>
        </w:rPr>
      </w:pPr>
      <w:r w:rsidRPr="00A860C2">
        <w:rPr>
          <w:rFonts w:ascii="Times New Roman" w:eastAsia="Times New Roman" w:hAnsi="Times New Roman"/>
          <w:color w:val="000000" w:themeColor="text1"/>
          <w:sz w:val="24"/>
          <w:szCs w:val="24"/>
          <w:lang w:eastAsia="pt-BR"/>
        </w:rPr>
        <w:t>SILVA, L.</w:t>
      </w:r>
      <w:r w:rsidR="008F3CEB" w:rsidRPr="00A860C2">
        <w:rPr>
          <w:rFonts w:ascii="Times New Roman" w:eastAsia="Times New Roman" w:hAnsi="Times New Roman"/>
          <w:color w:val="000000" w:themeColor="text1"/>
          <w:sz w:val="24"/>
          <w:szCs w:val="24"/>
          <w:lang w:eastAsia="pt-BR"/>
        </w:rPr>
        <w:t xml:space="preserve"> </w:t>
      </w:r>
      <w:r w:rsidRPr="00A860C2">
        <w:rPr>
          <w:rFonts w:ascii="Times New Roman" w:eastAsia="Times New Roman" w:hAnsi="Times New Roman"/>
          <w:color w:val="000000" w:themeColor="text1"/>
          <w:sz w:val="24"/>
          <w:szCs w:val="24"/>
          <w:lang w:eastAsia="pt-BR"/>
        </w:rPr>
        <w:t>P.; MANIESI, V.  Avaliação dos limites de uso e ocupação da sub-bacia do rio</w:t>
      </w:r>
      <w:r w:rsidRPr="00D10529">
        <w:rPr>
          <w:rFonts w:ascii="Times New Roman" w:eastAsia="Times New Roman" w:hAnsi="Times New Roman"/>
          <w:color w:val="000000" w:themeColor="text1"/>
          <w:sz w:val="24"/>
          <w:szCs w:val="24"/>
          <w:lang w:eastAsia="pt-BR"/>
        </w:rPr>
        <w:t xml:space="preserve"> </w:t>
      </w:r>
      <w:proofErr w:type="spellStart"/>
      <w:r w:rsidRPr="00D10529">
        <w:rPr>
          <w:rFonts w:ascii="Times New Roman" w:eastAsia="Times New Roman" w:hAnsi="Times New Roman"/>
          <w:color w:val="000000" w:themeColor="text1"/>
          <w:sz w:val="24"/>
          <w:szCs w:val="24"/>
          <w:lang w:eastAsia="pt-BR"/>
        </w:rPr>
        <w:t>Enganado-Rondônia</w:t>
      </w:r>
      <w:proofErr w:type="spellEnd"/>
      <w:r w:rsidRPr="00D10529">
        <w:rPr>
          <w:rFonts w:ascii="Times New Roman" w:eastAsia="Times New Roman" w:hAnsi="Times New Roman"/>
          <w:color w:val="000000" w:themeColor="text1"/>
          <w:sz w:val="24"/>
          <w:szCs w:val="24"/>
          <w:lang w:eastAsia="pt-BR"/>
        </w:rPr>
        <w:t xml:space="preserve">, com auxílio de técnicas de </w:t>
      </w:r>
      <w:proofErr w:type="spellStart"/>
      <w:r w:rsidRPr="00D10529">
        <w:rPr>
          <w:rFonts w:ascii="Times New Roman" w:eastAsia="Times New Roman" w:hAnsi="Times New Roman"/>
          <w:color w:val="000000" w:themeColor="text1"/>
          <w:sz w:val="24"/>
          <w:szCs w:val="24"/>
          <w:lang w:eastAsia="pt-BR"/>
        </w:rPr>
        <w:t>geoprocessamento</w:t>
      </w:r>
      <w:proofErr w:type="spellEnd"/>
      <w:r w:rsidRPr="00D10529">
        <w:rPr>
          <w:rFonts w:ascii="Times New Roman" w:eastAsia="Times New Roman" w:hAnsi="Times New Roman"/>
          <w:color w:val="000000" w:themeColor="text1"/>
          <w:sz w:val="24"/>
          <w:szCs w:val="24"/>
          <w:lang w:eastAsia="pt-BR"/>
        </w:rPr>
        <w:t xml:space="preserve">: uma proposta de uso sustentável. </w:t>
      </w:r>
      <w:r w:rsidRPr="00D10529">
        <w:rPr>
          <w:rFonts w:ascii="Times New Roman" w:eastAsia="Times New Roman" w:hAnsi="Times New Roman"/>
          <w:b/>
          <w:color w:val="000000" w:themeColor="text1"/>
          <w:sz w:val="24"/>
          <w:szCs w:val="24"/>
          <w:lang w:eastAsia="pt-BR"/>
        </w:rPr>
        <w:t>Revista Geociências</w:t>
      </w:r>
      <w:r w:rsidRPr="00D10529">
        <w:rPr>
          <w:rFonts w:ascii="Times New Roman" w:eastAsia="Times New Roman" w:hAnsi="Times New Roman"/>
          <w:color w:val="000000" w:themeColor="text1"/>
          <w:sz w:val="24"/>
          <w:szCs w:val="24"/>
          <w:lang w:eastAsia="pt-BR"/>
        </w:rPr>
        <w:t>, UNESP, v.4, n.3, 267-276, 2005.</w:t>
      </w:r>
    </w:p>
    <w:p w:rsidR="00DA3B3A" w:rsidRPr="00D10529" w:rsidRDefault="00DA3B3A" w:rsidP="00D41DF7">
      <w:pPr>
        <w:shd w:val="clear" w:color="auto" w:fill="FFFFFF"/>
        <w:spacing w:after="0" w:line="240" w:lineRule="auto"/>
        <w:rPr>
          <w:rFonts w:ascii="Times New Roman" w:eastAsia="Times New Roman" w:hAnsi="Times New Roman"/>
          <w:color w:val="000000" w:themeColor="text1"/>
          <w:sz w:val="24"/>
          <w:szCs w:val="24"/>
          <w:lang w:eastAsia="pt-BR"/>
        </w:rPr>
      </w:pPr>
    </w:p>
    <w:p w:rsidR="00DA3B3A" w:rsidRPr="00D10529" w:rsidRDefault="00DA3B3A" w:rsidP="00D41DF7">
      <w:pPr>
        <w:spacing w:after="0" w:line="240" w:lineRule="auto"/>
        <w:rPr>
          <w:rFonts w:ascii="Times New Roman" w:hAnsi="Times New Roman"/>
          <w:color w:val="000000" w:themeColor="text1"/>
          <w:sz w:val="24"/>
          <w:szCs w:val="24"/>
        </w:rPr>
      </w:pPr>
      <w:r w:rsidRPr="00D10529">
        <w:rPr>
          <w:rFonts w:ascii="Times New Roman" w:hAnsi="Times New Roman"/>
          <w:color w:val="000000" w:themeColor="text1"/>
          <w:sz w:val="24"/>
          <w:szCs w:val="24"/>
        </w:rPr>
        <w:t>SIPAM - Sistema de Proteção da Amazônia.</w:t>
      </w:r>
      <w:r w:rsidRPr="00D10529">
        <w:rPr>
          <w:rFonts w:ascii="Times New Roman" w:hAnsi="Times New Roman"/>
          <w:b/>
          <w:color w:val="000000" w:themeColor="text1"/>
          <w:sz w:val="24"/>
          <w:szCs w:val="24"/>
        </w:rPr>
        <w:t xml:space="preserve">  Hidrografia da área urbana de Porto Velho. </w:t>
      </w:r>
      <w:r w:rsidRPr="00D10529">
        <w:rPr>
          <w:rFonts w:ascii="Times New Roman" w:hAnsi="Times New Roman"/>
          <w:color w:val="000000" w:themeColor="text1"/>
          <w:sz w:val="24"/>
          <w:szCs w:val="24"/>
        </w:rPr>
        <w:t xml:space="preserve">Arquivo </w:t>
      </w:r>
      <w:proofErr w:type="spellStart"/>
      <w:r w:rsidRPr="00D10529">
        <w:rPr>
          <w:rFonts w:ascii="Times New Roman" w:hAnsi="Times New Roman"/>
          <w:color w:val="000000" w:themeColor="text1"/>
          <w:sz w:val="24"/>
          <w:szCs w:val="24"/>
        </w:rPr>
        <w:t>shapefile</w:t>
      </w:r>
      <w:proofErr w:type="spellEnd"/>
      <w:r w:rsidR="00561430" w:rsidRPr="00D10529">
        <w:rPr>
          <w:rFonts w:ascii="Times New Roman" w:hAnsi="Times New Roman"/>
          <w:color w:val="000000" w:themeColor="text1"/>
          <w:sz w:val="24"/>
          <w:szCs w:val="24"/>
        </w:rPr>
        <w:t>, 2010</w:t>
      </w:r>
      <w:r w:rsidRPr="00D10529">
        <w:rPr>
          <w:rFonts w:ascii="Times New Roman" w:hAnsi="Times New Roman"/>
          <w:color w:val="000000" w:themeColor="text1"/>
          <w:sz w:val="24"/>
          <w:szCs w:val="24"/>
        </w:rPr>
        <w:t xml:space="preserve">. Disponível em: </w:t>
      </w:r>
      <w:r w:rsidR="000C6F3E" w:rsidRPr="00D10529">
        <w:rPr>
          <w:rFonts w:ascii="Times New Roman" w:hAnsi="Times New Roman"/>
          <w:color w:val="000000" w:themeColor="text1"/>
          <w:sz w:val="24"/>
          <w:szCs w:val="24"/>
        </w:rPr>
        <w:t>&lt;</w:t>
      </w:r>
      <w:hyperlink r:id="rId27" w:history="1">
        <w:r w:rsidR="000C6F3E" w:rsidRPr="00D10529">
          <w:rPr>
            <w:rStyle w:val="Hyperlink"/>
            <w:rFonts w:ascii="Times New Roman" w:hAnsi="Times New Roman"/>
            <w:color w:val="000000" w:themeColor="text1"/>
            <w:sz w:val="24"/>
            <w:szCs w:val="24"/>
            <w:u w:val="none"/>
          </w:rPr>
          <w:t>http://www.sipam.gov.br/content/view/41/50&gt;.</w:t>
        </w:r>
      </w:hyperlink>
      <w:r w:rsidRPr="00D10529">
        <w:rPr>
          <w:rFonts w:ascii="Times New Roman" w:hAnsi="Times New Roman"/>
          <w:color w:val="000000" w:themeColor="text1"/>
          <w:sz w:val="24"/>
          <w:szCs w:val="24"/>
        </w:rPr>
        <w:t xml:space="preserve"> Acesso em</w:t>
      </w:r>
      <w:r w:rsidR="000C6F3E" w:rsidRPr="00D10529">
        <w:rPr>
          <w:rFonts w:ascii="Times New Roman" w:hAnsi="Times New Roman"/>
          <w:color w:val="000000" w:themeColor="text1"/>
          <w:sz w:val="24"/>
          <w:szCs w:val="24"/>
        </w:rPr>
        <w:t>:</w:t>
      </w:r>
      <w:r w:rsidRPr="00D10529">
        <w:rPr>
          <w:rFonts w:ascii="Times New Roman" w:hAnsi="Times New Roman"/>
          <w:color w:val="000000" w:themeColor="text1"/>
          <w:sz w:val="24"/>
          <w:szCs w:val="24"/>
        </w:rPr>
        <w:t xml:space="preserve"> maio 2012.</w:t>
      </w:r>
    </w:p>
    <w:p w:rsidR="009F17F3" w:rsidRPr="00D10529" w:rsidRDefault="009F17F3" w:rsidP="00D41DF7">
      <w:pPr>
        <w:spacing w:after="0" w:line="240" w:lineRule="auto"/>
        <w:rPr>
          <w:rFonts w:ascii="Times New Roman" w:hAnsi="Times New Roman"/>
          <w:color w:val="000000" w:themeColor="text1"/>
          <w:sz w:val="24"/>
          <w:szCs w:val="24"/>
        </w:rPr>
      </w:pPr>
    </w:p>
    <w:p w:rsidR="00DA3B3A" w:rsidRPr="00D10529" w:rsidRDefault="00DA3B3A" w:rsidP="00D41DF7">
      <w:pPr>
        <w:spacing w:after="0" w:line="240" w:lineRule="auto"/>
        <w:rPr>
          <w:rFonts w:ascii="Times New Roman" w:hAnsi="Times New Roman"/>
          <w:color w:val="000000" w:themeColor="text1"/>
          <w:sz w:val="24"/>
          <w:szCs w:val="24"/>
        </w:rPr>
      </w:pPr>
      <w:r w:rsidRPr="00D10529">
        <w:rPr>
          <w:rFonts w:ascii="Times New Roman" w:hAnsi="Times New Roman"/>
          <w:color w:val="000000" w:themeColor="text1"/>
          <w:sz w:val="24"/>
          <w:szCs w:val="24"/>
        </w:rPr>
        <w:t xml:space="preserve">TRICART, J. </w:t>
      </w:r>
      <w:proofErr w:type="spellStart"/>
      <w:r w:rsidRPr="00D10529">
        <w:rPr>
          <w:rFonts w:ascii="Times New Roman" w:hAnsi="Times New Roman"/>
          <w:b/>
          <w:bCs/>
          <w:color w:val="000000" w:themeColor="text1"/>
          <w:sz w:val="24"/>
          <w:szCs w:val="24"/>
        </w:rPr>
        <w:t>Ecodinâmica</w:t>
      </w:r>
      <w:proofErr w:type="spellEnd"/>
      <w:r w:rsidRPr="00D10529">
        <w:rPr>
          <w:rFonts w:ascii="Times New Roman" w:hAnsi="Times New Roman"/>
          <w:b/>
          <w:bCs/>
          <w:color w:val="000000" w:themeColor="text1"/>
          <w:sz w:val="24"/>
          <w:szCs w:val="24"/>
        </w:rPr>
        <w:t xml:space="preserve">. </w:t>
      </w:r>
      <w:r w:rsidRPr="00D10529">
        <w:rPr>
          <w:rFonts w:ascii="Times New Roman" w:hAnsi="Times New Roman"/>
          <w:color w:val="000000" w:themeColor="text1"/>
          <w:sz w:val="24"/>
          <w:szCs w:val="24"/>
        </w:rPr>
        <w:t>Rio de Janeiro, IBGE, 1977.</w:t>
      </w:r>
    </w:p>
    <w:p w:rsidR="00CE5C10" w:rsidRPr="00D10529" w:rsidRDefault="00CE5C10" w:rsidP="00D41DF7">
      <w:pPr>
        <w:tabs>
          <w:tab w:val="left" w:pos="1970"/>
        </w:tabs>
        <w:spacing w:after="0" w:line="240" w:lineRule="auto"/>
        <w:rPr>
          <w:rFonts w:ascii="Times New Roman" w:hAnsi="Times New Roman"/>
          <w:color w:val="000000" w:themeColor="text1"/>
          <w:sz w:val="20"/>
          <w:szCs w:val="20"/>
        </w:rPr>
      </w:pPr>
    </w:p>
    <w:p w:rsidR="00FF08FE" w:rsidRPr="00D10529" w:rsidRDefault="00FF08FE" w:rsidP="00D41DF7">
      <w:pPr>
        <w:tabs>
          <w:tab w:val="left" w:pos="1970"/>
        </w:tabs>
        <w:spacing w:after="0" w:line="240" w:lineRule="auto"/>
        <w:rPr>
          <w:rFonts w:ascii="Times New Roman" w:hAnsi="Times New Roman"/>
          <w:color w:val="000000" w:themeColor="text1"/>
          <w:sz w:val="20"/>
          <w:szCs w:val="20"/>
        </w:rPr>
      </w:pPr>
    </w:p>
    <w:sectPr w:rsidR="00FF08FE" w:rsidRPr="00D10529" w:rsidSect="005107E7">
      <w:type w:val="continuous"/>
      <w:pgSz w:w="11906" w:h="16838"/>
      <w:pgMar w:top="1134" w:right="1134" w:bottom="1134" w:left="1134" w:header="709" w:footer="709"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B79" w:rsidRDefault="00187B79" w:rsidP="00161184">
      <w:pPr>
        <w:spacing w:after="0" w:line="240" w:lineRule="auto"/>
      </w:pPr>
      <w:r>
        <w:separator/>
      </w:r>
    </w:p>
  </w:endnote>
  <w:endnote w:type="continuationSeparator" w:id="0">
    <w:p w:rsidR="00187B79" w:rsidRDefault="00187B79" w:rsidP="001611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B79" w:rsidRDefault="00187B79" w:rsidP="00161184">
      <w:pPr>
        <w:spacing w:after="0" w:line="240" w:lineRule="auto"/>
      </w:pPr>
      <w:r>
        <w:separator/>
      </w:r>
    </w:p>
  </w:footnote>
  <w:footnote w:type="continuationSeparator" w:id="0">
    <w:p w:rsidR="00187B79" w:rsidRDefault="00187B79" w:rsidP="001611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DE2344"/>
    <w:multiLevelType w:val="hybridMultilevel"/>
    <w:tmpl w:val="2FE820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C7DEC"/>
    <w:rsid w:val="0001000E"/>
    <w:rsid w:val="00010F91"/>
    <w:rsid w:val="00017219"/>
    <w:rsid w:val="00017511"/>
    <w:rsid w:val="000205E3"/>
    <w:rsid w:val="0002462F"/>
    <w:rsid w:val="000309F9"/>
    <w:rsid w:val="00030AEB"/>
    <w:rsid w:val="00032292"/>
    <w:rsid w:val="0004330E"/>
    <w:rsid w:val="000439D2"/>
    <w:rsid w:val="000470D3"/>
    <w:rsid w:val="0005270D"/>
    <w:rsid w:val="0006524B"/>
    <w:rsid w:val="000661B5"/>
    <w:rsid w:val="0006759B"/>
    <w:rsid w:val="0007189A"/>
    <w:rsid w:val="000764B7"/>
    <w:rsid w:val="0008339D"/>
    <w:rsid w:val="00086A7F"/>
    <w:rsid w:val="000A3B06"/>
    <w:rsid w:val="000A5749"/>
    <w:rsid w:val="000C4738"/>
    <w:rsid w:val="000C5FAD"/>
    <w:rsid w:val="000C6F3E"/>
    <w:rsid w:val="000C7240"/>
    <w:rsid w:val="000C7408"/>
    <w:rsid w:val="000D3705"/>
    <w:rsid w:val="000D4DDE"/>
    <w:rsid w:val="000E448B"/>
    <w:rsid w:val="000E66D3"/>
    <w:rsid w:val="000F412A"/>
    <w:rsid w:val="000F67C8"/>
    <w:rsid w:val="00104125"/>
    <w:rsid w:val="00106B65"/>
    <w:rsid w:val="00115A0C"/>
    <w:rsid w:val="00117C26"/>
    <w:rsid w:val="00121B2F"/>
    <w:rsid w:val="00126A6A"/>
    <w:rsid w:val="00131FC4"/>
    <w:rsid w:val="001321AE"/>
    <w:rsid w:val="00132F8F"/>
    <w:rsid w:val="00142D51"/>
    <w:rsid w:val="001432DF"/>
    <w:rsid w:val="00161184"/>
    <w:rsid w:val="00161F81"/>
    <w:rsid w:val="001667A1"/>
    <w:rsid w:val="00175CA6"/>
    <w:rsid w:val="001828B9"/>
    <w:rsid w:val="00187B79"/>
    <w:rsid w:val="00192854"/>
    <w:rsid w:val="001959A3"/>
    <w:rsid w:val="001976A8"/>
    <w:rsid w:val="001A7CA2"/>
    <w:rsid w:val="001B2AC8"/>
    <w:rsid w:val="001B3EAC"/>
    <w:rsid w:val="001B5747"/>
    <w:rsid w:val="001C0EC5"/>
    <w:rsid w:val="001C4271"/>
    <w:rsid w:val="001C5196"/>
    <w:rsid w:val="001C72FE"/>
    <w:rsid w:val="001D0417"/>
    <w:rsid w:val="001D4F5C"/>
    <w:rsid w:val="00206BA8"/>
    <w:rsid w:val="002124F7"/>
    <w:rsid w:val="00212EC3"/>
    <w:rsid w:val="0021545D"/>
    <w:rsid w:val="00217137"/>
    <w:rsid w:val="00231759"/>
    <w:rsid w:val="002345D9"/>
    <w:rsid w:val="002371DF"/>
    <w:rsid w:val="0024491F"/>
    <w:rsid w:val="00250411"/>
    <w:rsid w:val="00262B6A"/>
    <w:rsid w:val="00271350"/>
    <w:rsid w:val="00274272"/>
    <w:rsid w:val="00274BEB"/>
    <w:rsid w:val="00286E73"/>
    <w:rsid w:val="002946DE"/>
    <w:rsid w:val="00297A8A"/>
    <w:rsid w:val="002B3B39"/>
    <w:rsid w:val="002B42E9"/>
    <w:rsid w:val="002C370B"/>
    <w:rsid w:val="002C4E55"/>
    <w:rsid w:val="002C701C"/>
    <w:rsid w:val="002D29AA"/>
    <w:rsid w:val="002E22A2"/>
    <w:rsid w:val="002E45AE"/>
    <w:rsid w:val="002E5449"/>
    <w:rsid w:val="002E5B5B"/>
    <w:rsid w:val="002E712A"/>
    <w:rsid w:val="002F6E49"/>
    <w:rsid w:val="003043DA"/>
    <w:rsid w:val="00306D8A"/>
    <w:rsid w:val="00314D4F"/>
    <w:rsid w:val="00322ACF"/>
    <w:rsid w:val="003264AD"/>
    <w:rsid w:val="00326B4E"/>
    <w:rsid w:val="00326D89"/>
    <w:rsid w:val="0033113B"/>
    <w:rsid w:val="0033421E"/>
    <w:rsid w:val="00340ABA"/>
    <w:rsid w:val="003423DE"/>
    <w:rsid w:val="00342BB9"/>
    <w:rsid w:val="0034778E"/>
    <w:rsid w:val="00353787"/>
    <w:rsid w:val="00354A82"/>
    <w:rsid w:val="00357AB4"/>
    <w:rsid w:val="00366A81"/>
    <w:rsid w:val="0038565D"/>
    <w:rsid w:val="00386A15"/>
    <w:rsid w:val="0039315A"/>
    <w:rsid w:val="0039742E"/>
    <w:rsid w:val="003A39A2"/>
    <w:rsid w:val="003A71D6"/>
    <w:rsid w:val="003B0C5C"/>
    <w:rsid w:val="003B166D"/>
    <w:rsid w:val="003C2212"/>
    <w:rsid w:val="003C239A"/>
    <w:rsid w:val="003C3AF4"/>
    <w:rsid w:val="003C6FEB"/>
    <w:rsid w:val="003D6205"/>
    <w:rsid w:val="003D7900"/>
    <w:rsid w:val="00403955"/>
    <w:rsid w:val="0040489D"/>
    <w:rsid w:val="00405E16"/>
    <w:rsid w:val="00411706"/>
    <w:rsid w:val="00424B03"/>
    <w:rsid w:val="00442293"/>
    <w:rsid w:val="00454CD7"/>
    <w:rsid w:val="00455AC1"/>
    <w:rsid w:val="00457701"/>
    <w:rsid w:val="004633DB"/>
    <w:rsid w:val="00464809"/>
    <w:rsid w:val="00465EA1"/>
    <w:rsid w:val="004752B8"/>
    <w:rsid w:val="00480C9C"/>
    <w:rsid w:val="0049739D"/>
    <w:rsid w:val="004B5612"/>
    <w:rsid w:val="004B7C9D"/>
    <w:rsid w:val="004C0A21"/>
    <w:rsid w:val="004C4497"/>
    <w:rsid w:val="004E19B7"/>
    <w:rsid w:val="004F0181"/>
    <w:rsid w:val="004F2DE6"/>
    <w:rsid w:val="005037A4"/>
    <w:rsid w:val="005107E7"/>
    <w:rsid w:val="00524859"/>
    <w:rsid w:val="00530416"/>
    <w:rsid w:val="00530714"/>
    <w:rsid w:val="00530A68"/>
    <w:rsid w:val="00532D73"/>
    <w:rsid w:val="0053322F"/>
    <w:rsid w:val="00536478"/>
    <w:rsid w:val="00555900"/>
    <w:rsid w:val="00561430"/>
    <w:rsid w:val="00562AF9"/>
    <w:rsid w:val="0056425C"/>
    <w:rsid w:val="00566D48"/>
    <w:rsid w:val="00571042"/>
    <w:rsid w:val="005722D7"/>
    <w:rsid w:val="0058416D"/>
    <w:rsid w:val="00586FA1"/>
    <w:rsid w:val="00593378"/>
    <w:rsid w:val="005956B3"/>
    <w:rsid w:val="005B34FA"/>
    <w:rsid w:val="005B3939"/>
    <w:rsid w:val="005C0689"/>
    <w:rsid w:val="005C087A"/>
    <w:rsid w:val="005C66F0"/>
    <w:rsid w:val="005C7B5E"/>
    <w:rsid w:val="005D121B"/>
    <w:rsid w:val="005D2B74"/>
    <w:rsid w:val="005E03B2"/>
    <w:rsid w:val="005E092C"/>
    <w:rsid w:val="005E61AD"/>
    <w:rsid w:val="005E64F5"/>
    <w:rsid w:val="005F0A78"/>
    <w:rsid w:val="005F0AA1"/>
    <w:rsid w:val="005F1C41"/>
    <w:rsid w:val="005F6B65"/>
    <w:rsid w:val="00601146"/>
    <w:rsid w:val="006011E9"/>
    <w:rsid w:val="006037C3"/>
    <w:rsid w:val="00614C2E"/>
    <w:rsid w:val="0062551F"/>
    <w:rsid w:val="00634979"/>
    <w:rsid w:val="00635C08"/>
    <w:rsid w:val="00637311"/>
    <w:rsid w:val="00637DF3"/>
    <w:rsid w:val="006427B2"/>
    <w:rsid w:val="00645119"/>
    <w:rsid w:val="00645E9D"/>
    <w:rsid w:val="00651BF8"/>
    <w:rsid w:val="00664095"/>
    <w:rsid w:val="00667FE0"/>
    <w:rsid w:val="006718F9"/>
    <w:rsid w:val="0068158C"/>
    <w:rsid w:val="00683E37"/>
    <w:rsid w:val="006847F4"/>
    <w:rsid w:val="0068727F"/>
    <w:rsid w:val="00692DE9"/>
    <w:rsid w:val="00695CAF"/>
    <w:rsid w:val="006B7415"/>
    <w:rsid w:val="006C13E2"/>
    <w:rsid w:val="006C153C"/>
    <w:rsid w:val="006C4F39"/>
    <w:rsid w:val="006C6093"/>
    <w:rsid w:val="006E0690"/>
    <w:rsid w:val="006E4888"/>
    <w:rsid w:val="006F2668"/>
    <w:rsid w:val="006F3407"/>
    <w:rsid w:val="006F496C"/>
    <w:rsid w:val="006F556A"/>
    <w:rsid w:val="006F6F31"/>
    <w:rsid w:val="00704814"/>
    <w:rsid w:val="0070759D"/>
    <w:rsid w:val="007316EE"/>
    <w:rsid w:val="00735D28"/>
    <w:rsid w:val="00742AC2"/>
    <w:rsid w:val="00755632"/>
    <w:rsid w:val="0077204C"/>
    <w:rsid w:val="007754C7"/>
    <w:rsid w:val="00777F34"/>
    <w:rsid w:val="0079426F"/>
    <w:rsid w:val="007A3D98"/>
    <w:rsid w:val="007A7300"/>
    <w:rsid w:val="007B228A"/>
    <w:rsid w:val="007C074B"/>
    <w:rsid w:val="007D2A42"/>
    <w:rsid w:val="007D4F5F"/>
    <w:rsid w:val="007E0080"/>
    <w:rsid w:val="007E66AD"/>
    <w:rsid w:val="007F1401"/>
    <w:rsid w:val="007F23B0"/>
    <w:rsid w:val="00800E70"/>
    <w:rsid w:val="00804C83"/>
    <w:rsid w:val="0081337E"/>
    <w:rsid w:val="0081646F"/>
    <w:rsid w:val="0082539A"/>
    <w:rsid w:val="00831FEC"/>
    <w:rsid w:val="00833B48"/>
    <w:rsid w:val="00836539"/>
    <w:rsid w:val="00843FF8"/>
    <w:rsid w:val="00850BA6"/>
    <w:rsid w:val="0086043E"/>
    <w:rsid w:val="00865E0F"/>
    <w:rsid w:val="00867287"/>
    <w:rsid w:val="0087216A"/>
    <w:rsid w:val="00873314"/>
    <w:rsid w:val="0087536C"/>
    <w:rsid w:val="00884971"/>
    <w:rsid w:val="00885FF6"/>
    <w:rsid w:val="00886B12"/>
    <w:rsid w:val="00891897"/>
    <w:rsid w:val="00891EAA"/>
    <w:rsid w:val="00894038"/>
    <w:rsid w:val="00894DA1"/>
    <w:rsid w:val="008A0081"/>
    <w:rsid w:val="008A1D44"/>
    <w:rsid w:val="008C0372"/>
    <w:rsid w:val="008D0148"/>
    <w:rsid w:val="008D092A"/>
    <w:rsid w:val="008D24A9"/>
    <w:rsid w:val="008D2ACB"/>
    <w:rsid w:val="008E516C"/>
    <w:rsid w:val="008F3CEB"/>
    <w:rsid w:val="00905890"/>
    <w:rsid w:val="009237EC"/>
    <w:rsid w:val="00927D81"/>
    <w:rsid w:val="009348B1"/>
    <w:rsid w:val="00934D3D"/>
    <w:rsid w:val="009363CE"/>
    <w:rsid w:val="00944220"/>
    <w:rsid w:val="00946F02"/>
    <w:rsid w:val="00950A4B"/>
    <w:rsid w:val="009570ED"/>
    <w:rsid w:val="009630A9"/>
    <w:rsid w:val="009632B7"/>
    <w:rsid w:val="0096487A"/>
    <w:rsid w:val="0097169C"/>
    <w:rsid w:val="009835C0"/>
    <w:rsid w:val="00984635"/>
    <w:rsid w:val="009A13AE"/>
    <w:rsid w:val="009A7249"/>
    <w:rsid w:val="009B43CD"/>
    <w:rsid w:val="009C17A9"/>
    <w:rsid w:val="009C4D3E"/>
    <w:rsid w:val="009C7D50"/>
    <w:rsid w:val="009E26E4"/>
    <w:rsid w:val="009F17F3"/>
    <w:rsid w:val="009F4249"/>
    <w:rsid w:val="009F4D4F"/>
    <w:rsid w:val="009F5466"/>
    <w:rsid w:val="009F5D77"/>
    <w:rsid w:val="00A0507C"/>
    <w:rsid w:val="00A05D19"/>
    <w:rsid w:val="00A14273"/>
    <w:rsid w:val="00A22685"/>
    <w:rsid w:val="00A233F6"/>
    <w:rsid w:val="00A35CEF"/>
    <w:rsid w:val="00A3678C"/>
    <w:rsid w:val="00A47790"/>
    <w:rsid w:val="00A47825"/>
    <w:rsid w:val="00A522AA"/>
    <w:rsid w:val="00A549B3"/>
    <w:rsid w:val="00A6114F"/>
    <w:rsid w:val="00A661C1"/>
    <w:rsid w:val="00A67DED"/>
    <w:rsid w:val="00A71377"/>
    <w:rsid w:val="00A81798"/>
    <w:rsid w:val="00A85839"/>
    <w:rsid w:val="00A860C2"/>
    <w:rsid w:val="00A872A5"/>
    <w:rsid w:val="00A967C6"/>
    <w:rsid w:val="00AA4B18"/>
    <w:rsid w:val="00AB0D82"/>
    <w:rsid w:val="00AB7F3D"/>
    <w:rsid w:val="00AC589F"/>
    <w:rsid w:val="00AD0407"/>
    <w:rsid w:val="00AD3DAA"/>
    <w:rsid w:val="00AD3ED6"/>
    <w:rsid w:val="00AD479B"/>
    <w:rsid w:val="00AE0F57"/>
    <w:rsid w:val="00AE4068"/>
    <w:rsid w:val="00AE7831"/>
    <w:rsid w:val="00AF4321"/>
    <w:rsid w:val="00AF655A"/>
    <w:rsid w:val="00AF7DD5"/>
    <w:rsid w:val="00B000CF"/>
    <w:rsid w:val="00B068F6"/>
    <w:rsid w:val="00B11208"/>
    <w:rsid w:val="00B17230"/>
    <w:rsid w:val="00B231D0"/>
    <w:rsid w:val="00B25BB4"/>
    <w:rsid w:val="00B27A83"/>
    <w:rsid w:val="00B33199"/>
    <w:rsid w:val="00B364CB"/>
    <w:rsid w:val="00B41A9E"/>
    <w:rsid w:val="00B42495"/>
    <w:rsid w:val="00B4461C"/>
    <w:rsid w:val="00B520F1"/>
    <w:rsid w:val="00B611CD"/>
    <w:rsid w:val="00B7561D"/>
    <w:rsid w:val="00B77310"/>
    <w:rsid w:val="00B84FC5"/>
    <w:rsid w:val="00B908EB"/>
    <w:rsid w:val="00B94A2D"/>
    <w:rsid w:val="00B962DE"/>
    <w:rsid w:val="00BA5080"/>
    <w:rsid w:val="00BA62A1"/>
    <w:rsid w:val="00BB338E"/>
    <w:rsid w:val="00BC1A3A"/>
    <w:rsid w:val="00BC64F2"/>
    <w:rsid w:val="00BC78D1"/>
    <w:rsid w:val="00BD1659"/>
    <w:rsid w:val="00BD22DB"/>
    <w:rsid w:val="00BE61D9"/>
    <w:rsid w:val="00BE63B0"/>
    <w:rsid w:val="00BF5549"/>
    <w:rsid w:val="00C03B0E"/>
    <w:rsid w:val="00C06F16"/>
    <w:rsid w:val="00C07971"/>
    <w:rsid w:val="00C15C84"/>
    <w:rsid w:val="00C23844"/>
    <w:rsid w:val="00C3057D"/>
    <w:rsid w:val="00C312EE"/>
    <w:rsid w:val="00C3285A"/>
    <w:rsid w:val="00C3511C"/>
    <w:rsid w:val="00C351AA"/>
    <w:rsid w:val="00C43230"/>
    <w:rsid w:val="00C4683E"/>
    <w:rsid w:val="00C50E54"/>
    <w:rsid w:val="00C52B23"/>
    <w:rsid w:val="00C54DFD"/>
    <w:rsid w:val="00C57820"/>
    <w:rsid w:val="00C60C92"/>
    <w:rsid w:val="00C61086"/>
    <w:rsid w:val="00C653DE"/>
    <w:rsid w:val="00C66792"/>
    <w:rsid w:val="00C71FD5"/>
    <w:rsid w:val="00C744DA"/>
    <w:rsid w:val="00C74D56"/>
    <w:rsid w:val="00C821EF"/>
    <w:rsid w:val="00C86E8B"/>
    <w:rsid w:val="00C87392"/>
    <w:rsid w:val="00CA3D35"/>
    <w:rsid w:val="00CA5435"/>
    <w:rsid w:val="00CB0714"/>
    <w:rsid w:val="00CB5D95"/>
    <w:rsid w:val="00CC17FE"/>
    <w:rsid w:val="00CC3081"/>
    <w:rsid w:val="00CC6396"/>
    <w:rsid w:val="00CD1588"/>
    <w:rsid w:val="00CE5C10"/>
    <w:rsid w:val="00D033BD"/>
    <w:rsid w:val="00D049B4"/>
    <w:rsid w:val="00D050FD"/>
    <w:rsid w:val="00D06746"/>
    <w:rsid w:val="00D10529"/>
    <w:rsid w:val="00D12A9C"/>
    <w:rsid w:val="00D16DB2"/>
    <w:rsid w:val="00D25650"/>
    <w:rsid w:val="00D2567F"/>
    <w:rsid w:val="00D274EB"/>
    <w:rsid w:val="00D35BC2"/>
    <w:rsid w:val="00D41DF7"/>
    <w:rsid w:val="00D420CF"/>
    <w:rsid w:val="00D45D2F"/>
    <w:rsid w:val="00D6197C"/>
    <w:rsid w:val="00D654E3"/>
    <w:rsid w:val="00D71FAD"/>
    <w:rsid w:val="00D8255C"/>
    <w:rsid w:val="00D92DCE"/>
    <w:rsid w:val="00D947AC"/>
    <w:rsid w:val="00D952CC"/>
    <w:rsid w:val="00DA0EC2"/>
    <w:rsid w:val="00DA3B3A"/>
    <w:rsid w:val="00DA55E6"/>
    <w:rsid w:val="00DB09BD"/>
    <w:rsid w:val="00DB5920"/>
    <w:rsid w:val="00DB6392"/>
    <w:rsid w:val="00DC661B"/>
    <w:rsid w:val="00DE3419"/>
    <w:rsid w:val="00DE3752"/>
    <w:rsid w:val="00DE3AF0"/>
    <w:rsid w:val="00DE56F5"/>
    <w:rsid w:val="00DE6AF9"/>
    <w:rsid w:val="00DE763F"/>
    <w:rsid w:val="00DF169C"/>
    <w:rsid w:val="00E012FF"/>
    <w:rsid w:val="00E10AD8"/>
    <w:rsid w:val="00E21E7F"/>
    <w:rsid w:val="00E32B7F"/>
    <w:rsid w:val="00E34928"/>
    <w:rsid w:val="00E34D8A"/>
    <w:rsid w:val="00E406CC"/>
    <w:rsid w:val="00E54DE0"/>
    <w:rsid w:val="00E65731"/>
    <w:rsid w:val="00E67556"/>
    <w:rsid w:val="00E715B2"/>
    <w:rsid w:val="00E85831"/>
    <w:rsid w:val="00E927F6"/>
    <w:rsid w:val="00E929A8"/>
    <w:rsid w:val="00E95014"/>
    <w:rsid w:val="00E97C01"/>
    <w:rsid w:val="00EA0BDF"/>
    <w:rsid w:val="00EA5DEA"/>
    <w:rsid w:val="00EA66EA"/>
    <w:rsid w:val="00EB083D"/>
    <w:rsid w:val="00EB2F84"/>
    <w:rsid w:val="00EC0360"/>
    <w:rsid w:val="00EC127B"/>
    <w:rsid w:val="00EC5069"/>
    <w:rsid w:val="00EC6565"/>
    <w:rsid w:val="00ED0650"/>
    <w:rsid w:val="00ED39D6"/>
    <w:rsid w:val="00EE273E"/>
    <w:rsid w:val="00EE3BB3"/>
    <w:rsid w:val="00EE78BB"/>
    <w:rsid w:val="00EF6349"/>
    <w:rsid w:val="00F01584"/>
    <w:rsid w:val="00F0316F"/>
    <w:rsid w:val="00F03938"/>
    <w:rsid w:val="00F1443D"/>
    <w:rsid w:val="00F167F5"/>
    <w:rsid w:val="00F2307E"/>
    <w:rsid w:val="00F24941"/>
    <w:rsid w:val="00F31905"/>
    <w:rsid w:val="00F37D9F"/>
    <w:rsid w:val="00F4150B"/>
    <w:rsid w:val="00F417DD"/>
    <w:rsid w:val="00F42501"/>
    <w:rsid w:val="00F438B4"/>
    <w:rsid w:val="00F44527"/>
    <w:rsid w:val="00F46B41"/>
    <w:rsid w:val="00F509B5"/>
    <w:rsid w:val="00F53224"/>
    <w:rsid w:val="00F53A35"/>
    <w:rsid w:val="00F54895"/>
    <w:rsid w:val="00F54D93"/>
    <w:rsid w:val="00F55641"/>
    <w:rsid w:val="00F622C9"/>
    <w:rsid w:val="00F62F3D"/>
    <w:rsid w:val="00F83924"/>
    <w:rsid w:val="00F83CE0"/>
    <w:rsid w:val="00F90910"/>
    <w:rsid w:val="00F90B9D"/>
    <w:rsid w:val="00F9403F"/>
    <w:rsid w:val="00F9774F"/>
    <w:rsid w:val="00FA4FD4"/>
    <w:rsid w:val="00FC2A55"/>
    <w:rsid w:val="00FC3593"/>
    <w:rsid w:val="00FC7DEC"/>
    <w:rsid w:val="00FD5557"/>
    <w:rsid w:val="00FE0474"/>
    <w:rsid w:val="00FE04DE"/>
    <w:rsid w:val="00FE74F9"/>
    <w:rsid w:val="00FF08FE"/>
    <w:rsid w:val="00FF22A3"/>
    <w:rsid w:val="00FF604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DEC"/>
    <w:pPr>
      <w:spacing w:after="200" w:line="276" w:lineRule="auto"/>
    </w:pPr>
    <w:rPr>
      <w:rFonts w:ascii="Calibri" w:eastAsia="Calibri" w:hAnsi="Calibri"/>
      <w:sz w:val="22"/>
      <w:szCs w:val="22"/>
      <w:lang w:eastAsia="en-US"/>
    </w:rPr>
  </w:style>
  <w:style w:type="paragraph" w:styleId="Ttulo3">
    <w:name w:val="heading 3"/>
    <w:basedOn w:val="Normal"/>
    <w:next w:val="Normal"/>
    <w:link w:val="Ttulo3Char"/>
    <w:qFormat/>
    <w:rsid w:val="000C5FAD"/>
    <w:pPr>
      <w:keepNext/>
      <w:spacing w:before="240" w:after="60"/>
      <w:outlineLvl w:val="2"/>
    </w:pPr>
    <w:rPr>
      <w:rFonts w:ascii="Cambria" w:eastAsia="Times New Roman"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0C5FAD"/>
    <w:rPr>
      <w:color w:val="0000FF"/>
      <w:u w:val="single"/>
    </w:rPr>
  </w:style>
  <w:style w:type="character" w:customStyle="1" w:styleId="Ttulo3Char">
    <w:name w:val="Título 3 Char"/>
    <w:link w:val="Ttulo3"/>
    <w:rsid w:val="000C5FAD"/>
    <w:rPr>
      <w:rFonts w:ascii="Cambria" w:hAnsi="Cambria"/>
      <w:b/>
      <w:bCs/>
      <w:sz w:val="26"/>
      <w:szCs w:val="26"/>
      <w:lang w:eastAsia="en-US"/>
    </w:rPr>
  </w:style>
  <w:style w:type="character" w:customStyle="1" w:styleId="hps">
    <w:name w:val="hps"/>
    <w:basedOn w:val="Fontepargpadro"/>
    <w:rsid w:val="000C5FAD"/>
  </w:style>
  <w:style w:type="paragraph" w:styleId="PargrafodaLista">
    <w:name w:val="List Paragraph"/>
    <w:basedOn w:val="Normal"/>
    <w:uiPriority w:val="34"/>
    <w:qFormat/>
    <w:rsid w:val="00E715B2"/>
    <w:pPr>
      <w:ind w:left="720"/>
      <w:contextualSpacing/>
    </w:pPr>
  </w:style>
  <w:style w:type="paragraph" w:styleId="SemEspaamento">
    <w:name w:val="No Spacing"/>
    <w:qFormat/>
    <w:rsid w:val="00E715B2"/>
    <w:rPr>
      <w:rFonts w:ascii="Calibri" w:eastAsia="Calibri" w:hAnsi="Calibri"/>
      <w:sz w:val="22"/>
      <w:szCs w:val="22"/>
      <w:lang w:eastAsia="en-US"/>
    </w:rPr>
  </w:style>
  <w:style w:type="paragraph" w:styleId="Textodebalo">
    <w:name w:val="Balloon Text"/>
    <w:basedOn w:val="Normal"/>
    <w:link w:val="TextodebaloChar"/>
    <w:rsid w:val="00C744DA"/>
    <w:pPr>
      <w:spacing w:after="0" w:line="240" w:lineRule="auto"/>
    </w:pPr>
    <w:rPr>
      <w:rFonts w:ascii="Tahoma" w:hAnsi="Tahoma"/>
      <w:sz w:val="16"/>
      <w:szCs w:val="16"/>
    </w:rPr>
  </w:style>
  <w:style w:type="character" w:customStyle="1" w:styleId="TextodebaloChar">
    <w:name w:val="Texto de balão Char"/>
    <w:link w:val="Textodebalo"/>
    <w:rsid w:val="00C744DA"/>
    <w:rPr>
      <w:rFonts w:ascii="Tahoma" w:eastAsia="Calibri" w:hAnsi="Tahoma" w:cs="Tahoma"/>
      <w:sz w:val="16"/>
      <w:szCs w:val="16"/>
      <w:lang w:eastAsia="en-US"/>
    </w:rPr>
  </w:style>
  <w:style w:type="paragraph" w:customStyle="1" w:styleId="Default">
    <w:name w:val="Default"/>
    <w:rsid w:val="004C0A21"/>
    <w:pPr>
      <w:autoSpaceDE w:val="0"/>
      <w:autoSpaceDN w:val="0"/>
      <w:adjustRightInd w:val="0"/>
    </w:pPr>
    <w:rPr>
      <w:color w:val="000000"/>
      <w:sz w:val="24"/>
      <w:szCs w:val="24"/>
    </w:rPr>
  </w:style>
  <w:style w:type="table" w:styleId="Tabelacomgrade">
    <w:name w:val="Table Grid"/>
    <w:basedOn w:val="Tabelanormal"/>
    <w:rsid w:val="003B166D"/>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DA3B3A"/>
  </w:style>
  <w:style w:type="character" w:styleId="Forte">
    <w:name w:val="Strong"/>
    <w:uiPriority w:val="22"/>
    <w:qFormat/>
    <w:rsid w:val="00DA3B3A"/>
    <w:rPr>
      <w:b/>
      <w:bCs/>
    </w:rPr>
  </w:style>
  <w:style w:type="character" w:customStyle="1" w:styleId="A4">
    <w:name w:val="A4"/>
    <w:uiPriority w:val="99"/>
    <w:rsid w:val="00DA3B3A"/>
    <w:rPr>
      <w:rFonts w:ascii="Arial Narrow" w:hAnsi="Arial Narrow" w:cs="Arial Narrow" w:hint="default"/>
      <w:color w:val="000000"/>
      <w:sz w:val="20"/>
      <w:szCs w:val="20"/>
    </w:rPr>
  </w:style>
  <w:style w:type="character" w:customStyle="1" w:styleId="st1">
    <w:name w:val="st1"/>
    <w:basedOn w:val="Fontepargpadro"/>
    <w:rsid w:val="00DA3B3A"/>
  </w:style>
  <w:style w:type="paragraph" w:styleId="Cabealho">
    <w:name w:val="header"/>
    <w:basedOn w:val="Normal"/>
    <w:link w:val="CabealhoChar"/>
    <w:semiHidden/>
    <w:unhideWhenUsed/>
    <w:rsid w:val="00161184"/>
    <w:pPr>
      <w:tabs>
        <w:tab w:val="center" w:pos="4252"/>
        <w:tab w:val="right" w:pos="8504"/>
      </w:tabs>
      <w:spacing w:after="0" w:line="240" w:lineRule="auto"/>
    </w:pPr>
  </w:style>
  <w:style w:type="character" w:customStyle="1" w:styleId="CabealhoChar">
    <w:name w:val="Cabeçalho Char"/>
    <w:basedOn w:val="Fontepargpadro"/>
    <w:link w:val="Cabealho"/>
    <w:semiHidden/>
    <w:rsid w:val="00161184"/>
    <w:rPr>
      <w:rFonts w:ascii="Calibri" w:eastAsia="Calibri" w:hAnsi="Calibri"/>
      <w:sz w:val="22"/>
      <w:szCs w:val="22"/>
      <w:lang w:eastAsia="en-US"/>
    </w:rPr>
  </w:style>
  <w:style w:type="paragraph" w:styleId="Rodap">
    <w:name w:val="footer"/>
    <w:basedOn w:val="Normal"/>
    <w:link w:val="RodapChar"/>
    <w:uiPriority w:val="99"/>
    <w:unhideWhenUsed/>
    <w:rsid w:val="00161184"/>
    <w:pPr>
      <w:tabs>
        <w:tab w:val="center" w:pos="4252"/>
        <w:tab w:val="right" w:pos="8504"/>
      </w:tabs>
      <w:spacing w:after="0" w:line="240" w:lineRule="auto"/>
    </w:pPr>
  </w:style>
  <w:style w:type="character" w:customStyle="1" w:styleId="RodapChar">
    <w:name w:val="Rodapé Char"/>
    <w:basedOn w:val="Fontepargpadro"/>
    <w:link w:val="Rodap"/>
    <w:uiPriority w:val="99"/>
    <w:rsid w:val="00161184"/>
    <w:rPr>
      <w:rFonts w:ascii="Calibri" w:eastAsia="Calibri" w:hAnsi="Calibri"/>
      <w:sz w:val="22"/>
      <w:szCs w:val="22"/>
      <w:lang w:eastAsia="en-US"/>
    </w:rPr>
  </w:style>
  <w:style w:type="paragraph" w:styleId="Textodenotaderodap">
    <w:name w:val="footnote text"/>
    <w:basedOn w:val="Normal"/>
    <w:link w:val="TextodenotaderodapChar"/>
    <w:semiHidden/>
    <w:unhideWhenUsed/>
    <w:rsid w:val="00161184"/>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161184"/>
    <w:rPr>
      <w:rFonts w:ascii="Calibri" w:eastAsia="Calibri" w:hAnsi="Calibri"/>
      <w:lang w:eastAsia="en-US"/>
    </w:rPr>
  </w:style>
  <w:style w:type="character" w:styleId="Refdenotaderodap">
    <w:name w:val="footnote reference"/>
    <w:basedOn w:val="Fontepargpadro"/>
    <w:semiHidden/>
    <w:unhideWhenUsed/>
    <w:rsid w:val="00161184"/>
    <w:rPr>
      <w:vertAlign w:val="superscript"/>
    </w:rPr>
  </w:style>
  <w:style w:type="character" w:styleId="Refdecomentrio">
    <w:name w:val="annotation reference"/>
    <w:basedOn w:val="Fontepargpadro"/>
    <w:semiHidden/>
    <w:unhideWhenUsed/>
    <w:rsid w:val="00664095"/>
    <w:rPr>
      <w:sz w:val="16"/>
      <w:szCs w:val="16"/>
    </w:rPr>
  </w:style>
  <w:style w:type="paragraph" w:styleId="Textodecomentrio">
    <w:name w:val="annotation text"/>
    <w:basedOn w:val="Normal"/>
    <w:link w:val="TextodecomentrioChar"/>
    <w:semiHidden/>
    <w:unhideWhenUsed/>
    <w:rsid w:val="00664095"/>
    <w:pPr>
      <w:spacing w:line="240" w:lineRule="auto"/>
    </w:pPr>
    <w:rPr>
      <w:sz w:val="20"/>
      <w:szCs w:val="20"/>
    </w:rPr>
  </w:style>
  <w:style w:type="character" w:customStyle="1" w:styleId="TextodecomentrioChar">
    <w:name w:val="Texto de comentário Char"/>
    <w:basedOn w:val="Fontepargpadro"/>
    <w:link w:val="Textodecomentrio"/>
    <w:semiHidden/>
    <w:rsid w:val="00664095"/>
    <w:rPr>
      <w:rFonts w:ascii="Calibri" w:eastAsia="Calibri" w:hAnsi="Calibri"/>
      <w:lang w:eastAsia="en-US"/>
    </w:rPr>
  </w:style>
  <w:style w:type="paragraph" w:styleId="Assuntodocomentrio">
    <w:name w:val="annotation subject"/>
    <w:basedOn w:val="Textodecomentrio"/>
    <w:next w:val="Textodecomentrio"/>
    <w:link w:val="AssuntodocomentrioChar"/>
    <w:semiHidden/>
    <w:unhideWhenUsed/>
    <w:rsid w:val="00664095"/>
    <w:rPr>
      <w:b/>
      <w:bCs/>
    </w:rPr>
  </w:style>
  <w:style w:type="character" w:customStyle="1" w:styleId="AssuntodocomentrioChar">
    <w:name w:val="Assunto do comentário Char"/>
    <w:basedOn w:val="TextodecomentrioChar"/>
    <w:link w:val="Assuntodocomentrio"/>
    <w:semiHidden/>
    <w:rsid w:val="00664095"/>
    <w:rPr>
      <w:rFonts w:ascii="Calibri" w:eastAsia="Calibri" w:hAnsi="Calibri"/>
      <w:b/>
      <w:bCs/>
      <w:lang w:eastAsia="en-US"/>
    </w:rPr>
  </w:style>
  <w:style w:type="paragraph" w:styleId="Pr-formataoHTML">
    <w:name w:val="HTML Preformatted"/>
    <w:basedOn w:val="Normal"/>
    <w:link w:val="Pr-formataoHTMLChar"/>
    <w:uiPriority w:val="99"/>
    <w:unhideWhenUsed/>
    <w:rsid w:val="00804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rPr>
  </w:style>
  <w:style w:type="character" w:customStyle="1" w:styleId="Pr-formataoHTMLChar">
    <w:name w:val="Pré-formatação HTML Char"/>
    <w:basedOn w:val="Fontepargpadro"/>
    <w:link w:val="Pr-formataoHTML"/>
    <w:uiPriority w:val="99"/>
    <w:rsid w:val="00804C83"/>
    <w:rPr>
      <w:rFonts w:ascii="Courier New" w:hAnsi="Courier New"/>
      <w:lang/>
    </w:rPr>
  </w:style>
</w:styles>
</file>

<file path=word/webSettings.xml><?xml version="1.0" encoding="utf-8"?>
<w:webSettings xmlns:r="http://schemas.openxmlformats.org/officeDocument/2006/relationships" xmlns:w="http://schemas.openxmlformats.org/wordprocessingml/2006/main">
  <w:divs>
    <w:div w:id="1074745875">
      <w:bodyDiv w:val="1"/>
      <w:marLeft w:val="0"/>
      <w:marRight w:val="0"/>
      <w:marTop w:val="0"/>
      <w:marBottom w:val="0"/>
      <w:divBdr>
        <w:top w:val="none" w:sz="0" w:space="0" w:color="auto"/>
        <w:left w:val="none" w:sz="0" w:space="0" w:color="auto"/>
        <w:bottom w:val="none" w:sz="0" w:space="0" w:color="auto"/>
        <w:right w:val="none" w:sz="0" w:space="0" w:color="auto"/>
      </w:divBdr>
      <w:divsChild>
        <w:div w:id="1663502548">
          <w:marLeft w:val="0"/>
          <w:marRight w:val="0"/>
          <w:marTop w:val="0"/>
          <w:marBottom w:val="0"/>
          <w:divBdr>
            <w:top w:val="none" w:sz="0" w:space="0" w:color="auto"/>
            <w:left w:val="none" w:sz="0" w:space="0" w:color="auto"/>
            <w:bottom w:val="none" w:sz="0" w:space="0" w:color="auto"/>
            <w:right w:val="none" w:sz="0" w:space="0" w:color="auto"/>
          </w:divBdr>
          <w:divsChild>
            <w:div w:id="32928464">
              <w:marLeft w:val="0"/>
              <w:marRight w:val="0"/>
              <w:marTop w:val="0"/>
              <w:marBottom w:val="0"/>
              <w:divBdr>
                <w:top w:val="none" w:sz="0" w:space="0" w:color="auto"/>
                <w:left w:val="none" w:sz="0" w:space="0" w:color="auto"/>
                <w:bottom w:val="none" w:sz="0" w:space="0" w:color="auto"/>
                <w:right w:val="none" w:sz="0" w:space="0" w:color="auto"/>
              </w:divBdr>
            </w:div>
            <w:div w:id="84305985">
              <w:marLeft w:val="0"/>
              <w:marRight w:val="0"/>
              <w:marTop w:val="0"/>
              <w:marBottom w:val="0"/>
              <w:divBdr>
                <w:top w:val="none" w:sz="0" w:space="0" w:color="auto"/>
                <w:left w:val="none" w:sz="0" w:space="0" w:color="auto"/>
                <w:bottom w:val="none" w:sz="0" w:space="0" w:color="auto"/>
                <w:right w:val="none" w:sz="0" w:space="0" w:color="auto"/>
              </w:divBdr>
            </w:div>
            <w:div w:id="231626529">
              <w:marLeft w:val="0"/>
              <w:marRight w:val="0"/>
              <w:marTop w:val="0"/>
              <w:marBottom w:val="0"/>
              <w:divBdr>
                <w:top w:val="none" w:sz="0" w:space="0" w:color="auto"/>
                <w:left w:val="none" w:sz="0" w:space="0" w:color="auto"/>
                <w:bottom w:val="none" w:sz="0" w:space="0" w:color="auto"/>
                <w:right w:val="none" w:sz="0" w:space="0" w:color="auto"/>
              </w:divBdr>
            </w:div>
            <w:div w:id="274555520">
              <w:marLeft w:val="0"/>
              <w:marRight w:val="0"/>
              <w:marTop w:val="0"/>
              <w:marBottom w:val="0"/>
              <w:divBdr>
                <w:top w:val="none" w:sz="0" w:space="0" w:color="auto"/>
                <w:left w:val="none" w:sz="0" w:space="0" w:color="auto"/>
                <w:bottom w:val="none" w:sz="0" w:space="0" w:color="auto"/>
                <w:right w:val="none" w:sz="0" w:space="0" w:color="auto"/>
              </w:divBdr>
            </w:div>
            <w:div w:id="344594246">
              <w:marLeft w:val="0"/>
              <w:marRight w:val="0"/>
              <w:marTop w:val="0"/>
              <w:marBottom w:val="0"/>
              <w:divBdr>
                <w:top w:val="none" w:sz="0" w:space="0" w:color="auto"/>
                <w:left w:val="none" w:sz="0" w:space="0" w:color="auto"/>
                <w:bottom w:val="none" w:sz="0" w:space="0" w:color="auto"/>
                <w:right w:val="none" w:sz="0" w:space="0" w:color="auto"/>
              </w:divBdr>
            </w:div>
            <w:div w:id="368459410">
              <w:marLeft w:val="0"/>
              <w:marRight w:val="0"/>
              <w:marTop w:val="0"/>
              <w:marBottom w:val="0"/>
              <w:divBdr>
                <w:top w:val="none" w:sz="0" w:space="0" w:color="auto"/>
                <w:left w:val="none" w:sz="0" w:space="0" w:color="auto"/>
                <w:bottom w:val="none" w:sz="0" w:space="0" w:color="auto"/>
                <w:right w:val="none" w:sz="0" w:space="0" w:color="auto"/>
              </w:divBdr>
            </w:div>
            <w:div w:id="466289705">
              <w:marLeft w:val="0"/>
              <w:marRight w:val="0"/>
              <w:marTop w:val="0"/>
              <w:marBottom w:val="0"/>
              <w:divBdr>
                <w:top w:val="none" w:sz="0" w:space="0" w:color="auto"/>
                <w:left w:val="none" w:sz="0" w:space="0" w:color="auto"/>
                <w:bottom w:val="none" w:sz="0" w:space="0" w:color="auto"/>
                <w:right w:val="none" w:sz="0" w:space="0" w:color="auto"/>
              </w:divBdr>
            </w:div>
            <w:div w:id="501898423">
              <w:marLeft w:val="0"/>
              <w:marRight w:val="0"/>
              <w:marTop w:val="0"/>
              <w:marBottom w:val="0"/>
              <w:divBdr>
                <w:top w:val="none" w:sz="0" w:space="0" w:color="auto"/>
                <w:left w:val="none" w:sz="0" w:space="0" w:color="auto"/>
                <w:bottom w:val="none" w:sz="0" w:space="0" w:color="auto"/>
                <w:right w:val="none" w:sz="0" w:space="0" w:color="auto"/>
              </w:divBdr>
            </w:div>
            <w:div w:id="547106726">
              <w:marLeft w:val="0"/>
              <w:marRight w:val="0"/>
              <w:marTop w:val="0"/>
              <w:marBottom w:val="0"/>
              <w:divBdr>
                <w:top w:val="none" w:sz="0" w:space="0" w:color="auto"/>
                <w:left w:val="none" w:sz="0" w:space="0" w:color="auto"/>
                <w:bottom w:val="none" w:sz="0" w:space="0" w:color="auto"/>
                <w:right w:val="none" w:sz="0" w:space="0" w:color="auto"/>
              </w:divBdr>
            </w:div>
            <w:div w:id="595409085">
              <w:marLeft w:val="0"/>
              <w:marRight w:val="0"/>
              <w:marTop w:val="0"/>
              <w:marBottom w:val="0"/>
              <w:divBdr>
                <w:top w:val="none" w:sz="0" w:space="0" w:color="auto"/>
                <w:left w:val="none" w:sz="0" w:space="0" w:color="auto"/>
                <w:bottom w:val="none" w:sz="0" w:space="0" w:color="auto"/>
                <w:right w:val="none" w:sz="0" w:space="0" w:color="auto"/>
              </w:divBdr>
            </w:div>
            <w:div w:id="617487577">
              <w:marLeft w:val="0"/>
              <w:marRight w:val="0"/>
              <w:marTop w:val="0"/>
              <w:marBottom w:val="0"/>
              <w:divBdr>
                <w:top w:val="none" w:sz="0" w:space="0" w:color="auto"/>
                <w:left w:val="none" w:sz="0" w:space="0" w:color="auto"/>
                <w:bottom w:val="none" w:sz="0" w:space="0" w:color="auto"/>
                <w:right w:val="none" w:sz="0" w:space="0" w:color="auto"/>
              </w:divBdr>
            </w:div>
            <w:div w:id="639772600">
              <w:marLeft w:val="0"/>
              <w:marRight w:val="0"/>
              <w:marTop w:val="0"/>
              <w:marBottom w:val="0"/>
              <w:divBdr>
                <w:top w:val="none" w:sz="0" w:space="0" w:color="auto"/>
                <w:left w:val="none" w:sz="0" w:space="0" w:color="auto"/>
                <w:bottom w:val="none" w:sz="0" w:space="0" w:color="auto"/>
                <w:right w:val="none" w:sz="0" w:space="0" w:color="auto"/>
              </w:divBdr>
            </w:div>
            <w:div w:id="668941615">
              <w:marLeft w:val="0"/>
              <w:marRight w:val="0"/>
              <w:marTop w:val="0"/>
              <w:marBottom w:val="0"/>
              <w:divBdr>
                <w:top w:val="none" w:sz="0" w:space="0" w:color="auto"/>
                <w:left w:val="none" w:sz="0" w:space="0" w:color="auto"/>
                <w:bottom w:val="none" w:sz="0" w:space="0" w:color="auto"/>
                <w:right w:val="none" w:sz="0" w:space="0" w:color="auto"/>
              </w:divBdr>
            </w:div>
            <w:div w:id="727075424">
              <w:marLeft w:val="0"/>
              <w:marRight w:val="0"/>
              <w:marTop w:val="0"/>
              <w:marBottom w:val="0"/>
              <w:divBdr>
                <w:top w:val="none" w:sz="0" w:space="0" w:color="auto"/>
                <w:left w:val="none" w:sz="0" w:space="0" w:color="auto"/>
                <w:bottom w:val="none" w:sz="0" w:space="0" w:color="auto"/>
                <w:right w:val="none" w:sz="0" w:space="0" w:color="auto"/>
              </w:divBdr>
            </w:div>
            <w:div w:id="739985460">
              <w:marLeft w:val="0"/>
              <w:marRight w:val="0"/>
              <w:marTop w:val="0"/>
              <w:marBottom w:val="0"/>
              <w:divBdr>
                <w:top w:val="none" w:sz="0" w:space="0" w:color="auto"/>
                <w:left w:val="none" w:sz="0" w:space="0" w:color="auto"/>
                <w:bottom w:val="none" w:sz="0" w:space="0" w:color="auto"/>
                <w:right w:val="none" w:sz="0" w:space="0" w:color="auto"/>
              </w:divBdr>
            </w:div>
            <w:div w:id="819545044">
              <w:marLeft w:val="0"/>
              <w:marRight w:val="0"/>
              <w:marTop w:val="0"/>
              <w:marBottom w:val="0"/>
              <w:divBdr>
                <w:top w:val="none" w:sz="0" w:space="0" w:color="auto"/>
                <w:left w:val="none" w:sz="0" w:space="0" w:color="auto"/>
                <w:bottom w:val="none" w:sz="0" w:space="0" w:color="auto"/>
                <w:right w:val="none" w:sz="0" w:space="0" w:color="auto"/>
              </w:divBdr>
            </w:div>
            <w:div w:id="908613857">
              <w:marLeft w:val="0"/>
              <w:marRight w:val="0"/>
              <w:marTop w:val="0"/>
              <w:marBottom w:val="0"/>
              <w:divBdr>
                <w:top w:val="none" w:sz="0" w:space="0" w:color="auto"/>
                <w:left w:val="none" w:sz="0" w:space="0" w:color="auto"/>
                <w:bottom w:val="none" w:sz="0" w:space="0" w:color="auto"/>
                <w:right w:val="none" w:sz="0" w:space="0" w:color="auto"/>
              </w:divBdr>
            </w:div>
            <w:div w:id="943808998">
              <w:marLeft w:val="0"/>
              <w:marRight w:val="0"/>
              <w:marTop w:val="0"/>
              <w:marBottom w:val="0"/>
              <w:divBdr>
                <w:top w:val="none" w:sz="0" w:space="0" w:color="auto"/>
                <w:left w:val="none" w:sz="0" w:space="0" w:color="auto"/>
                <w:bottom w:val="none" w:sz="0" w:space="0" w:color="auto"/>
                <w:right w:val="none" w:sz="0" w:space="0" w:color="auto"/>
              </w:divBdr>
            </w:div>
            <w:div w:id="976909381">
              <w:marLeft w:val="0"/>
              <w:marRight w:val="0"/>
              <w:marTop w:val="0"/>
              <w:marBottom w:val="0"/>
              <w:divBdr>
                <w:top w:val="none" w:sz="0" w:space="0" w:color="auto"/>
                <w:left w:val="none" w:sz="0" w:space="0" w:color="auto"/>
                <w:bottom w:val="none" w:sz="0" w:space="0" w:color="auto"/>
                <w:right w:val="none" w:sz="0" w:space="0" w:color="auto"/>
              </w:divBdr>
            </w:div>
            <w:div w:id="1038042214">
              <w:marLeft w:val="0"/>
              <w:marRight w:val="0"/>
              <w:marTop w:val="0"/>
              <w:marBottom w:val="0"/>
              <w:divBdr>
                <w:top w:val="none" w:sz="0" w:space="0" w:color="auto"/>
                <w:left w:val="none" w:sz="0" w:space="0" w:color="auto"/>
                <w:bottom w:val="none" w:sz="0" w:space="0" w:color="auto"/>
                <w:right w:val="none" w:sz="0" w:space="0" w:color="auto"/>
              </w:divBdr>
            </w:div>
            <w:div w:id="1126972411">
              <w:marLeft w:val="0"/>
              <w:marRight w:val="0"/>
              <w:marTop w:val="0"/>
              <w:marBottom w:val="0"/>
              <w:divBdr>
                <w:top w:val="none" w:sz="0" w:space="0" w:color="auto"/>
                <w:left w:val="none" w:sz="0" w:space="0" w:color="auto"/>
                <w:bottom w:val="none" w:sz="0" w:space="0" w:color="auto"/>
                <w:right w:val="none" w:sz="0" w:space="0" w:color="auto"/>
              </w:divBdr>
            </w:div>
            <w:div w:id="1156383190">
              <w:marLeft w:val="0"/>
              <w:marRight w:val="0"/>
              <w:marTop w:val="0"/>
              <w:marBottom w:val="0"/>
              <w:divBdr>
                <w:top w:val="none" w:sz="0" w:space="0" w:color="auto"/>
                <w:left w:val="none" w:sz="0" w:space="0" w:color="auto"/>
                <w:bottom w:val="none" w:sz="0" w:space="0" w:color="auto"/>
                <w:right w:val="none" w:sz="0" w:space="0" w:color="auto"/>
              </w:divBdr>
            </w:div>
            <w:div w:id="1319653964">
              <w:marLeft w:val="0"/>
              <w:marRight w:val="0"/>
              <w:marTop w:val="0"/>
              <w:marBottom w:val="0"/>
              <w:divBdr>
                <w:top w:val="none" w:sz="0" w:space="0" w:color="auto"/>
                <w:left w:val="none" w:sz="0" w:space="0" w:color="auto"/>
                <w:bottom w:val="none" w:sz="0" w:space="0" w:color="auto"/>
                <w:right w:val="none" w:sz="0" w:space="0" w:color="auto"/>
              </w:divBdr>
            </w:div>
            <w:div w:id="1431047257">
              <w:marLeft w:val="0"/>
              <w:marRight w:val="0"/>
              <w:marTop w:val="0"/>
              <w:marBottom w:val="0"/>
              <w:divBdr>
                <w:top w:val="none" w:sz="0" w:space="0" w:color="auto"/>
                <w:left w:val="none" w:sz="0" w:space="0" w:color="auto"/>
                <w:bottom w:val="none" w:sz="0" w:space="0" w:color="auto"/>
                <w:right w:val="none" w:sz="0" w:space="0" w:color="auto"/>
              </w:divBdr>
            </w:div>
            <w:div w:id="1452941221">
              <w:marLeft w:val="0"/>
              <w:marRight w:val="0"/>
              <w:marTop w:val="0"/>
              <w:marBottom w:val="0"/>
              <w:divBdr>
                <w:top w:val="none" w:sz="0" w:space="0" w:color="auto"/>
                <w:left w:val="none" w:sz="0" w:space="0" w:color="auto"/>
                <w:bottom w:val="none" w:sz="0" w:space="0" w:color="auto"/>
                <w:right w:val="none" w:sz="0" w:space="0" w:color="auto"/>
              </w:divBdr>
            </w:div>
            <w:div w:id="1495799529">
              <w:marLeft w:val="0"/>
              <w:marRight w:val="0"/>
              <w:marTop w:val="0"/>
              <w:marBottom w:val="0"/>
              <w:divBdr>
                <w:top w:val="none" w:sz="0" w:space="0" w:color="auto"/>
                <w:left w:val="none" w:sz="0" w:space="0" w:color="auto"/>
                <w:bottom w:val="none" w:sz="0" w:space="0" w:color="auto"/>
                <w:right w:val="none" w:sz="0" w:space="0" w:color="auto"/>
              </w:divBdr>
            </w:div>
            <w:div w:id="1510019554">
              <w:marLeft w:val="0"/>
              <w:marRight w:val="0"/>
              <w:marTop w:val="0"/>
              <w:marBottom w:val="0"/>
              <w:divBdr>
                <w:top w:val="none" w:sz="0" w:space="0" w:color="auto"/>
                <w:left w:val="none" w:sz="0" w:space="0" w:color="auto"/>
                <w:bottom w:val="none" w:sz="0" w:space="0" w:color="auto"/>
                <w:right w:val="none" w:sz="0" w:space="0" w:color="auto"/>
              </w:divBdr>
            </w:div>
            <w:div w:id="1537423237">
              <w:marLeft w:val="0"/>
              <w:marRight w:val="0"/>
              <w:marTop w:val="0"/>
              <w:marBottom w:val="0"/>
              <w:divBdr>
                <w:top w:val="none" w:sz="0" w:space="0" w:color="auto"/>
                <w:left w:val="none" w:sz="0" w:space="0" w:color="auto"/>
                <w:bottom w:val="none" w:sz="0" w:space="0" w:color="auto"/>
                <w:right w:val="none" w:sz="0" w:space="0" w:color="auto"/>
              </w:divBdr>
            </w:div>
            <w:div w:id="1555507152">
              <w:marLeft w:val="0"/>
              <w:marRight w:val="0"/>
              <w:marTop w:val="0"/>
              <w:marBottom w:val="0"/>
              <w:divBdr>
                <w:top w:val="none" w:sz="0" w:space="0" w:color="auto"/>
                <w:left w:val="none" w:sz="0" w:space="0" w:color="auto"/>
                <w:bottom w:val="none" w:sz="0" w:space="0" w:color="auto"/>
                <w:right w:val="none" w:sz="0" w:space="0" w:color="auto"/>
              </w:divBdr>
            </w:div>
            <w:div w:id="1631983158">
              <w:marLeft w:val="0"/>
              <w:marRight w:val="0"/>
              <w:marTop w:val="0"/>
              <w:marBottom w:val="0"/>
              <w:divBdr>
                <w:top w:val="none" w:sz="0" w:space="0" w:color="auto"/>
                <w:left w:val="none" w:sz="0" w:space="0" w:color="auto"/>
                <w:bottom w:val="none" w:sz="0" w:space="0" w:color="auto"/>
                <w:right w:val="none" w:sz="0" w:space="0" w:color="auto"/>
              </w:divBdr>
            </w:div>
            <w:div w:id="1713505704">
              <w:marLeft w:val="0"/>
              <w:marRight w:val="0"/>
              <w:marTop w:val="0"/>
              <w:marBottom w:val="0"/>
              <w:divBdr>
                <w:top w:val="none" w:sz="0" w:space="0" w:color="auto"/>
                <w:left w:val="none" w:sz="0" w:space="0" w:color="auto"/>
                <w:bottom w:val="none" w:sz="0" w:space="0" w:color="auto"/>
                <w:right w:val="none" w:sz="0" w:space="0" w:color="auto"/>
              </w:divBdr>
            </w:div>
            <w:div w:id="1759980904">
              <w:marLeft w:val="0"/>
              <w:marRight w:val="0"/>
              <w:marTop w:val="0"/>
              <w:marBottom w:val="0"/>
              <w:divBdr>
                <w:top w:val="none" w:sz="0" w:space="0" w:color="auto"/>
                <w:left w:val="none" w:sz="0" w:space="0" w:color="auto"/>
                <w:bottom w:val="none" w:sz="0" w:space="0" w:color="auto"/>
                <w:right w:val="none" w:sz="0" w:space="0" w:color="auto"/>
              </w:divBdr>
            </w:div>
            <w:div w:id="1827092138">
              <w:marLeft w:val="0"/>
              <w:marRight w:val="0"/>
              <w:marTop w:val="0"/>
              <w:marBottom w:val="0"/>
              <w:divBdr>
                <w:top w:val="none" w:sz="0" w:space="0" w:color="auto"/>
                <w:left w:val="none" w:sz="0" w:space="0" w:color="auto"/>
                <w:bottom w:val="none" w:sz="0" w:space="0" w:color="auto"/>
                <w:right w:val="none" w:sz="0" w:space="0" w:color="auto"/>
              </w:divBdr>
            </w:div>
            <w:div w:id="1891844842">
              <w:marLeft w:val="0"/>
              <w:marRight w:val="0"/>
              <w:marTop w:val="0"/>
              <w:marBottom w:val="0"/>
              <w:divBdr>
                <w:top w:val="none" w:sz="0" w:space="0" w:color="auto"/>
                <w:left w:val="none" w:sz="0" w:space="0" w:color="auto"/>
                <w:bottom w:val="none" w:sz="0" w:space="0" w:color="auto"/>
                <w:right w:val="none" w:sz="0" w:space="0" w:color="auto"/>
              </w:divBdr>
            </w:div>
            <w:div w:id="1927617717">
              <w:marLeft w:val="0"/>
              <w:marRight w:val="0"/>
              <w:marTop w:val="0"/>
              <w:marBottom w:val="0"/>
              <w:divBdr>
                <w:top w:val="none" w:sz="0" w:space="0" w:color="auto"/>
                <w:left w:val="none" w:sz="0" w:space="0" w:color="auto"/>
                <w:bottom w:val="none" w:sz="0" w:space="0" w:color="auto"/>
                <w:right w:val="none" w:sz="0" w:space="0" w:color="auto"/>
              </w:divBdr>
            </w:div>
            <w:div w:id="1997830917">
              <w:marLeft w:val="0"/>
              <w:marRight w:val="0"/>
              <w:marTop w:val="0"/>
              <w:marBottom w:val="0"/>
              <w:divBdr>
                <w:top w:val="none" w:sz="0" w:space="0" w:color="auto"/>
                <w:left w:val="none" w:sz="0" w:space="0" w:color="auto"/>
                <w:bottom w:val="none" w:sz="0" w:space="0" w:color="auto"/>
                <w:right w:val="none" w:sz="0" w:space="0" w:color="auto"/>
              </w:divBdr>
            </w:div>
            <w:div w:id="2030715563">
              <w:marLeft w:val="0"/>
              <w:marRight w:val="0"/>
              <w:marTop w:val="0"/>
              <w:marBottom w:val="0"/>
              <w:divBdr>
                <w:top w:val="none" w:sz="0" w:space="0" w:color="auto"/>
                <w:left w:val="none" w:sz="0" w:space="0" w:color="auto"/>
                <w:bottom w:val="none" w:sz="0" w:space="0" w:color="auto"/>
                <w:right w:val="none" w:sz="0" w:space="0" w:color="auto"/>
              </w:divBdr>
            </w:div>
            <w:div w:id="2033189524">
              <w:marLeft w:val="0"/>
              <w:marRight w:val="0"/>
              <w:marTop w:val="0"/>
              <w:marBottom w:val="0"/>
              <w:divBdr>
                <w:top w:val="none" w:sz="0" w:space="0" w:color="auto"/>
                <w:left w:val="none" w:sz="0" w:space="0" w:color="auto"/>
                <w:bottom w:val="none" w:sz="0" w:space="0" w:color="auto"/>
                <w:right w:val="none" w:sz="0" w:space="0" w:color="auto"/>
              </w:divBdr>
            </w:div>
            <w:div w:id="204416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94653">
      <w:bodyDiv w:val="1"/>
      <w:marLeft w:val="0"/>
      <w:marRight w:val="0"/>
      <w:marTop w:val="0"/>
      <w:marBottom w:val="0"/>
      <w:divBdr>
        <w:top w:val="none" w:sz="0" w:space="0" w:color="auto"/>
        <w:left w:val="none" w:sz="0" w:space="0" w:color="auto"/>
        <w:bottom w:val="none" w:sz="0" w:space="0" w:color="auto"/>
        <w:right w:val="none" w:sz="0" w:space="0" w:color="auto"/>
      </w:divBdr>
      <w:divsChild>
        <w:div w:id="424884393">
          <w:marLeft w:val="0"/>
          <w:marRight w:val="0"/>
          <w:marTop w:val="0"/>
          <w:marBottom w:val="0"/>
          <w:divBdr>
            <w:top w:val="none" w:sz="0" w:space="0" w:color="auto"/>
            <w:left w:val="none" w:sz="0" w:space="0" w:color="auto"/>
            <w:bottom w:val="none" w:sz="0" w:space="0" w:color="auto"/>
            <w:right w:val="none" w:sz="0" w:space="0" w:color="auto"/>
          </w:divBdr>
        </w:div>
        <w:div w:id="1335456269">
          <w:marLeft w:val="0"/>
          <w:marRight w:val="0"/>
          <w:marTop w:val="0"/>
          <w:marBottom w:val="0"/>
          <w:divBdr>
            <w:top w:val="none" w:sz="0" w:space="0" w:color="auto"/>
            <w:left w:val="none" w:sz="0" w:space="0" w:color="auto"/>
            <w:bottom w:val="none" w:sz="0" w:space="0" w:color="auto"/>
            <w:right w:val="none" w:sz="0" w:space="0" w:color="auto"/>
          </w:divBdr>
        </w:div>
        <w:div w:id="1464350172">
          <w:marLeft w:val="0"/>
          <w:marRight w:val="0"/>
          <w:marTop w:val="0"/>
          <w:marBottom w:val="0"/>
          <w:divBdr>
            <w:top w:val="none" w:sz="0" w:space="0" w:color="auto"/>
            <w:left w:val="none" w:sz="0" w:space="0" w:color="auto"/>
            <w:bottom w:val="none" w:sz="0" w:space="0" w:color="auto"/>
            <w:right w:val="none" w:sz="0" w:space="0" w:color="auto"/>
          </w:divBdr>
        </w:div>
      </w:divsChild>
    </w:div>
    <w:div w:id="1462337105">
      <w:bodyDiv w:val="1"/>
      <w:marLeft w:val="0"/>
      <w:marRight w:val="0"/>
      <w:marTop w:val="0"/>
      <w:marBottom w:val="0"/>
      <w:divBdr>
        <w:top w:val="none" w:sz="0" w:space="0" w:color="auto"/>
        <w:left w:val="none" w:sz="0" w:space="0" w:color="auto"/>
        <w:bottom w:val="none" w:sz="0" w:space="0" w:color="auto"/>
        <w:right w:val="none" w:sz="0" w:space="0" w:color="auto"/>
      </w:divBdr>
      <w:divsChild>
        <w:div w:id="1051274611">
          <w:marLeft w:val="0"/>
          <w:marRight w:val="0"/>
          <w:marTop w:val="0"/>
          <w:marBottom w:val="0"/>
          <w:divBdr>
            <w:top w:val="none" w:sz="0" w:space="0" w:color="auto"/>
            <w:left w:val="none" w:sz="0" w:space="0" w:color="auto"/>
            <w:bottom w:val="none" w:sz="0" w:space="0" w:color="auto"/>
            <w:right w:val="none" w:sz="0" w:space="0" w:color="auto"/>
          </w:divBdr>
        </w:div>
        <w:div w:id="670646860">
          <w:marLeft w:val="0"/>
          <w:marRight w:val="0"/>
          <w:marTop w:val="0"/>
          <w:marBottom w:val="0"/>
          <w:divBdr>
            <w:top w:val="none" w:sz="0" w:space="0" w:color="auto"/>
            <w:left w:val="none" w:sz="0" w:space="0" w:color="auto"/>
            <w:bottom w:val="none" w:sz="0" w:space="0" w:color="auto"/>
            <w:right w:val="none" w:sz="0" w:space="0" w:color="auto"/>
          </w:divBdr>
        </w:div>
        <w:div w:id="114494433">
          <w:marLeft w:val="0"/>
          <w:marRight w:val="0"/>
          <w:marTop w:val="0"/>
          <w:marBottom w:val="0"/>
          <w:divBdr>
            <w:top w:val="none" w:sz="0" w:space="0" w:color="auto"/>
            <w:left w:val="none" w:sz="0" w:space="0" w:color="auto"/>
            <w:bottom w:val="none" w:sz="0" w:space="0" w:color="auto"/>
            <w:right w:val="none" w:sz="0" w:space="0" w:color="auto"/>
          </w:divBdr>
        </w:div>
        <w:div w:id="1389035712">
          <w:marLeft w:val="0"/>
          <w:marRight w:val="0"/>
          <w:marTop w:val="0"/>
          <w:marBottom w:val="0"/>
          <w:divBdr>
            <w:top w:val="none" w:sz="0" w:space="0" w:color="auto"/>
            <w:left w:val="none" w:sz="0" w:space="0" w:color="auto"/>
            <w:bottom w:val="none" w:sz="0" w:space="0" w:color="auto"/>
            <w:right w:val="none" w:sz="0" w:space="0" w:color="auto"/>
          </w:divBdr>
        </w:div>
        <w:div w:id="1060709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dsr.inpe.br/topodata"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rtm.cgiar.org/SRTMdataprocessingmethodology.asp"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sipam.gov.br/content/view/41/50%3e."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C90C6-83FE-438E-A5C7-F2CB20CC3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6120</Words>
  <Characters>33050</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39092</CharactersWithSpaces>
  <SharedDoc>false</SharedDoc>
  <HLinks>
    <vt:vector size="18" baseType="variant">
      <vt:variant>
        <vt:i4>7012385</vt:i4>
      </vt:variant>
      <vt:variant>
        <vt:i4>6</vt:i4>
      </vt:variant>
      <vt:variant>
        <vt:i4>0</vt:i4>
      </vt:variant>
      <vt:variant>
        <vt:i4>5</vt:i4>
      </vt:variant>
      <vt:variant>
        <vt:lpwstr>http://www.sipam.gov.br/content/view/41/50%3e.</vt:lpwstr>
      </vt:variant>
      <vt:variant>
        <vt:lpwstr/>
      </vt:variant>
      <vt:variant>
        <vt:i4>7077930</vt:i4>
      </vt:variant>
      <vt:variant>
        <vt:i4>3</vt:i4>
      </vt:variant>
      <vt:variant>
        <vt:i4>0</vt:i4>
      </vt:variant>
      <vt:variant>
        <vt:i4>5</vt:i4>
      </vt:variant>
      <vt:variant>
        <vt:lpwstr>http://www.dsr.inpe.br/topodata</vt:lpwstr>
      </vt:variant>
      <vt:variant>
        <vt:lpwstr/>
      </vt:variant>
      <vt:variant>
        <vt:i4>3866744</vt:i4>
      </vt:variant>
      <vt:variant>
        <vt:i4>0</vt:i4>
      </vt:variant>
      <vt:variant>
        <vt:i4>0</vt:i4>
      </vt:variant>
      <vt:variant>
        <vt:i4>5</vt:i4>
      </vt:variant>
      <vt:variant>
        <vt:lpwstr>http://srtm.cgiar.org/SRTMdataprocessingmethodology.asp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 JR</dc:creator>
  <cp:lastModifiedBy>_ JR</cp:lastModifiedBy>
  <cp:revision>3</cp:revision>
  <cp:lastPrinted>2017-05-18T20:05:00Z</cp:lastPrinted>
  <dcterms:created xsi:type="dcterms:W3CDTF">2017-05-20T16:15:00Z</dcterms:created>
  <dcterms:modified xsi:type="dcterms:W3CDTF">2017-05-23T19:08:00Z</dcterms:modified>
</cp:coreProperties>
</file>