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545" w:rsidRDefault="00453545" w:rsidP="00DB12D5">
      <w:pPr>
        <w:jc w:val="center"/>
        <w:rPr>
          <w:rFonts w:ascii="Times New Roman" w:hAnsi="Times New Roman"/>
          <w:b/>
          <w:noProof/>
          <w:snapToGrid w:val="0"/>
          <w:sz w:val="28"/>
          <w:szCs w:val="28"/>
        </w:rPr>
      </w:pPr>
      <w:bookmarkStart w:id="0" w:name="_Hlk521948938"/>
      <w:r w:rsidRPr="00BB1D99">
        <w:rPr>
          <w:rFonts w:ascii="Times New Roman" w:hAnsi="Times New Roman"/>
          <w:b/>
          <w:noProof/>
          <w:snapToGrid w:val="0"/>
          <w:sz w:val="28"/>
          <w:szCs w:val="28"/>
        </w:rPr>
        <w:t>PROPOSIÇÃO DE UM ROTERIO GEOTURÍSTICO PARA O MUNICÍPIO DE SANTO ANTÔNIO DA PLATINA (PR)</w:t>
      </w:r>
      <w:r w:rsidR="00DB12D5">
        <w:rPr>
          <w:rStyle w:val="Refdenotaderodap"/>
          <w:rFonts w:ascii="Times New Roman" w:hAnsi="Times New Roman"/>
          <w:b/>
          <w:noProof/>
          <w:snapToGrid w:val="0"/>
          <w:sz w:val="28"/>
          <w:szCs w:val="28"/>
        </w:rPr>
        <w:footnoteReference w:id="1"/>
      </w:r>
    </w:p>
    <w:p w:rsidR="00216D15" w:rsidRDefault="00216D15" w:rsidP="00DB12D5">
      <w:pPr>
        <w:jc w:val="center"/>
        <w:rPr>
          <w:rFonts w:ascii="Times New Roman" w:hAnsi="Times New Roman"/>
          <w:b/>
          <w:noProof/>
          <w:snapToGrid w:val="0"/>
          <w:sz w:val="28"/>
          <w:szCs w:val="28"/>
        </w:rPr>
      </w:pPr>
    </w:p>
    <w:p w:rsidR="00EE42A7" w:rsidRPr="00BB1D99" w:rsidRDefault="00EE42A7" w:rsidP="00DB12D5">
      <w:pPr>
        <w:jc w:val="center"/>
        <w:rPr>
          <w:rFonts w:ascii="Times New Roman" w:hAnsi="Times New Roman"/>
          <w:b/>
          <w:noProof/>
          <w:snapToGrid w:val="0"/>
          <w:sz w:val="28"/>
          <w:szCs w:val="28"/>
        </w:rPr>
      </w:pPr>
    </w:p>
    <w:p w:rsidR="00453545" w:rsidRPr="00216D15" w:rsidRDefault="00216D15" w:rsidP="00DB12D5">
      <w:pPr>
        <w:jc w:val="center"/>
        <w:rPr>
          <w:rFonts w:ascii="Times New Roman" w:hAnsi="Times New Roman"/>
          <w:b/>
          <w:sz w:val="28"/>
          <w:szCs w:val="28"/>
        </w:rPr>
      </w:pPr>
      <w:r w:rsidRPr="00216D15">
        <w:rPr>
          <w:rFonts w:ascii="Times New Roman" w:hAnsi="Times New Roman"/>
          <w:b/>
          <w:sz w:val="28"/>
          <w:szCs w:val="28"/>
        </w:rPr>
        <w:t xml:space="preserve">PROPOSITION OF A GEOTUTISTIC SCRIPT TO THE SANTO ANTÔNIO DA PLATINA (PR) MUNICIPALITY </w:t>
      </w:r>
    </w:p>
    <w:p w:rsidR="00453545" w:rsidRDefault="00453545" w:rsidP="00453545">
      <w:pPr>
        <w:jc w:val="right"/>
        <w:rPr>
          <w:rFonts w:ascii="Times New Roman" w:hAnsi="Times New Roman"/>
          <w:b/>
          <w:sz w:val="24"/>
          <w:szCs w:val="24"/>
        </w:rPr>
      </w:pPr>
    </w:p>
    <w:p w:rsidR="00216D15" w:rsidRDefault="00216D15" w:rsidP="00453545">
      <w:pPr>
        <w:jc w:val="right"/>
        <w:rPr>
          <w:rFonts w:ascii="Times New Roman" w:hAnsi="Times New Roman"/>
          <w:b/>
          <w:sz w:val="22"/>
          <w:szCs w:val="22"/>
          <w:lang w:val="pt-BR"/>
        </w:rPr>
      </w:pPr>
    </w:p>
    <w:p w:rsidR="00EE42A7" w:rsidRDefault="00EE42A7" w:rsidP="00453545">
      <w:pPr>
        <w:jc w:val="right"/>
        <w:rPr>
          <w:rFonts w:ascii="Times New Roman" w:hAnsi="Times New Roman"/>
          <w:b/>
          <w:sz w:val="22"/>
          <w:szCs w:val="22"/>
          <w:lang w:val="pt-BR"/>
        </w:rPr>
      </w:pPr>
    </w:p>
    <w:p w:rsidR="00EE42A7" w:rsidRDefault="00EE42A7" w:rsidP="00453545">
      <w:pPr>
        <w:jc w:val="right"/>
        <w:rPr>
          <w:rFonts w:ascii="Times New Roman" w:hAnsi="Times New Roman"/>
          <w:b/>
          <w:sz w:val="22"/>
          <w:szCs w:val="22"/>
          <w:lang w:val="pt-BR"/>
        </w:rPr>
      </w:pPr>
    </w:p>
    <w:p w:rsidR="00EE42A7" w:rsidRPr="00633CBF" w:rsidRDefault="00EE42A7" w:rsidP="00453545">
      <w:pPr>
        <w:jc w:val="right"/>
        <w:rPr>
          <w:rFonts w:ascii="Times New Roman" w:hAnsi="Times New Roman"/>
          <w:b/>
          <w:sz w:val="22"/>
          <w:szCs w:val="22"/>
          <w:lang w:val="pt-BR"/>
        </w:rPr>
      </w:pPr>
    </w:p>
    <w:p w:rsidR="00453545" w:rsidRDefault="00216D15" w:rsidP="00453545">
      <w:pPr>
        <w:tabs>
          <w:tab w:val="left" w:pos="1560"/>
        </w:tabs>
        <w:jc w:val="both"/>
        <w:rPr>
          <w:rFonts w:ascii="Times New Roman" w:hAnsi="Times New Roman"/>
          <w:sz w:val="22"/>
          <w:szCs w:val="22"/>
        </w:rPr>
      </w:pPr>
      <w:r>
        <w:rPr>
          <w:rFonts w:ascii="Times New Roman" w:hAnsi="Times New Roman"/>
          <w:b/>
          <w:sz w:val="22"/>
          <w:szCs w:val="22"/>
        </w:rPr>
        <w:t xml:space="preserve">Resumo: </w:t>
      </w:r>
      <w:r w:rsidR="00453545" w:rsidRPr="003D2A8A">
        <w:rPr>
          <w:rFonts w:ascii="Times New Roman" w:hAnsi="Times New Roman"/>
          <w:sz w:val="22"/>
          <w:szCs w:val="22"/>
        </w:rPr>
        <w:t>Esta pesquisa tem como objetivo levantar e caracterizar alguns elementos da Geodiversidade em Santo Antônio da Platina – PR - para a elaboração de um roteiro geoturístico neste município. A elaboração deste envolveu três etapas procedimentais: pesquisa bibliográfica</w:t>
      </w:r>
      <w:proofErr w:type="gramStart"/>
      <w:r w:rsidR="00453545" w:rsidRPr="003D2A8A">
        <w:rPr>
          <w:rFonts w:ascii="Times New Roman" w:hAnsi="Times New Roman"/>
          <w:sz w:val="22"/>
          <w:szCs w:val="22"/>
        </w:rPr>
        <w:t>, trabalho</w:t>
      </w:r>
      <w:proofErr w:type="gramEnd"/>
      <w:r w:rsidR="00453545" w:rsidRPr="003D2A8A">
        <w:rPr>
          <w:rFonts w:ascii="Times New Roman" w:hAnsi="Times New Roman"/>
          <w:sz w:val="22"/>
          <w:szCs w:val="22"/>
        </w:rPr>
        <w:t xml:space="preserve"> de campo e a confecção de um mapa do roteiro contendo os pontos de interesse geoturísticos. Por meio da pesquisa, foram levantadas as principais características físico-naturais do município de estudo, entre elas: Geologia, Geomorfologia, Hidrografia, entre outras, as quais fornecem a base para a elaboração do roteiro. No mês de junho de 2017, realizou-se um trabalho de campo para o levantamento de elementos da Geodiversidade, com o auxílio de máquina fotográfica, GPS, carta topográfica na escala </w:t>
      </w:r>
      <w:proofErr w:type="gramStart"/>
      <w:r w:rsidR="00453545" w:rsidRPr="003D2A8A">
        <w:rPr>
          <w:rFonts w:ascii="Times New Roman" w:hAnsi="Times New Roman"/>
          <w:sz w:val="22"/>
          <w:szCs w:val="22"/>
        </w:rPr>
        <w:t>1:50</w:t>
      </w:r>
      <w:proofErr w:type="gramEnd"/>
      <w:r w:rsidR="00453545" w:rsidRPr="003D2A8A">
        <w:rPr>
          <w:rFonts w:ascii="Times New Roman" w:hAnsi="Times New Roman"/>
          <w:sz w:val="22"/>
          <w:szCs w:val="22"/>
        </w:rPr>
        <w:t xml:space="preserve">.000 e caderno de campo. Das fotos tiradas em campo foram selecionadas nove que apresentam feições interessantes para a elaboração do roteiro. A confecção do mapa contendo o roteiro foi realizada com o auxílio do software </w:t>
      </w:r>
      <w:r w:rsidR="00453545" w:rsidRPr="003D2A8A">
        <w:rPr>
          <w:rFonts w:ascii="Times New Roman" w:hAnsi="Times New Roman"/>
          <w:i/>
          <w:sz w:val="22"/>
          <w:szCs w:val="22"/>
        </w:rPr>
        <w:t xml:space="preserve">Corel Draw® </w:t>
      </w:r>
      <w:r w:rsidR="00453545" w:rsidRPr="003D2A8A">
        <w:rPr>
          <w:rFonts w:ascii="Times New Roman" w:hAnsi="Times New Roman"/>
          <w:sz w:val="22"/>
          <w:szCs w:val="22"/>
        </w:rPr>
        <w:t>e do</w:t>
      </w:r>
      <w:r w:rsidR="00453545" w:rsidRPr="003D2A8A">
        <w:rPr>
          <w:rFonts w:ascii="Times New Roman" w:hAnsi="Times New Roman"/>
          <w:i/>
          <w:sz w:val="22"/>
          <w:szCs w:val="22"/>
        </w:rPr>
        <w:t xml:space="preserve"> Google Earth®. </w:t>
      </w:r>
      <w:r w:rsidR="00453545" w:rsidRPr="003D2A8A">
        <w:rPr>
          <w:rFonts w:ascii="Times New Roman" w:hAnsi="Times New Roman"/>
          <w:sz w:val="22"/>
          <w:szCs w:val="22"/>
        </w:rPr>
        <w:t>Com esta pesquisa, concluiu-se que</w:t>
      </w:r>
      <w:r w:rsidR="00453545" w:rsidRPr="003D2A8A">
        <w:rPr>
          <w:rFonts w:ascii="Times New Roman" w:hAnsi="Times New Roman"/>
          <w:i/>
          <w:sz w:val="22"/>
          <w:szCs w:val="22"/>
        </w:rPr>
        <w:t xml:space="preserve"> </w:t>
      </w:r>
      <w:r w:rsidR="00453545" w:rsidRPr="003D2A8A">
        <w:rPr>
          <w:rFonts w:ascii="Times New Roman" w:hAnsi="Times New Roman"/>
          <w:sz w:val="22"/>
          <w:szCs w:val="22"/>
        </w:rPr>
        <w:t>o roteiro é um instrumento fundamental para a divulgação, valoração e conservação da Geodiversidade local, podendo colaborar também com a implantação do Geoturismo no município.</w:t>
      </w:r>
    </w:p>
    <w:p w:rsidR="00453545" w:rsidRPr="003D2A8A" w:rsidRDefault="00453545" w:rsidP="00453545">
      <w:pPr>
        <w:tabs>
          <w:tab w:val="left" w:pos="1560"/>
        </w:tabs>
        <w:jc w:val="both"/>
        <w:rPr>
          <w:rFonts w:ascii="Times New Roman" w:hAnsi="Times New Roman"/>
          <w:b/>
          <w:sz w:val="22"/>
          <w:szCs w:val="22"/>
        </w:rPr>
      </w:pPr>
    </w:p>
    <w:p w:rsidR="00453545" w:rsidRDefault="00453545" w:rsidP="00453545">
      <w:pPr>
        <w:jc w:val="both"/>
        <w:rPr>
          <w:rFonts w:ascii="Times New Roman" w:hAnsi="Times New Roman"/>
          <w:sz w:val="22"/>
          <w:szCs w:val="22"/>
        </w:rPr>
      </w:pPr>
      <w:r w:rsidRPr="003D2A8A">
        <w:rPr>
          <w:rFonts w:ascii="Times New Roman" w:hAnsi="Times New Roman"/>
          <w:b/>
          <w:sz w:val="22"/>
          <w:szCs w:val="22"/>
        </w:rPr>
        <w:t>Palavras-chave:</w:t>
      </w:r>
      <w:r w:rsidRPr="003D2A8A">
        <w:rPr>
          <w:rFonts w:ascii="Times New Roman" w:hAnsi="Times New Roman"/>
          <w:sz w:val="22"/>
          <w:szCs w:val="22"/>
        </w:rPr>
        <w:t xml:space="preserve"> Georoteiro</w:t>
      </w:r>
      <w:r>
        <w:rPr>
          <w:rFonts w:ascii="Times New Roman" w:hAnsi="Times New Roman"/>
          <w:sz w:val="22"/>
          <w:szCs w:val="22"/>
        </w:rPr>
        <w:t>.</w:t>
      </w:r>
      <w:r w:rsidRPr="003D2A8A">
        <w:rPr>
          <w:rFonts w:ascii="Times New Roman" w:hAnsi="Times New Roman"/>
          <w:sz w:val="22"/>
          <w:szCs w:val="22"/>
        </w:rPr>
        <w:t xml:space="preserve"> Geodiversidade</w:t>
      </w:r>
      <w:r>
        <w:rPr>
          <w:rFonts w:ascii="Times New Roman" w:hAnsi="Times New Roman"/>
          <w:sz w:val="22"/>
          <w:szCs w:val="22"/>
        </w:rPr>
        <w:t>.</w:t>
      </w:r>
      <w:r w:rsidRPr="003D2A8A">
        <w:rPr>
          <w:rFonts w:ascii="Times New Roman" w:hAnsi="Times New Roman"/>
          <w:sz w:val="22"/>
          <w:szCs w:val="22"/>
        </w:rPr>
        <w:t xml:space="preserve"> Norte Paranaense.</w:t>
      </w:r>
    </w:p>
    <w:p w:rsidR="00453545" w:rsidRPr="003D2A8A" w:rsidRDefault="00453545" w:rsidP="00453545">
      <w:pPr>
        <w:jc w:val="both"/>
        <w:rPr>
          <w:rFonts w:ascii="Times New Roman" w:hAnsi="Times New Roman"/>
          <w:sz w:val="22"/>
          <w:szCs w:val="22"/>
        </w:rPr>
      </w:pPr>
    </w:p>
    <w:p w:rsidR="00453545" w:rsidRPr="003D2A8A" w:rsidRDefault="00453545" w:rsidP="00453545">
      <w:pPr>
        <w:pStyle w:val="SemEspaamento"/>
        <w:jc w:val="both"/>
        <w:rPr>
          <w:rFonts w:ascii="Times New Roman" w:hAnsi="Times New Roman" w:cs="Times New Roman"/>
          <w:lang w:val="en-US"/>
        </w:rPr>
      </w:pPr>
      <w:r w:rsidRPr="003D2A8A">
        <w:rPr>
          <w:rFonts w:ascii="Times New Roman" w:hAnsi="Times New Roman" w:cs="Times New Roman"/>
          <w:b/>
          <w:lang w:val="en-US"/>
        </w:rPr>
        <w:t>Abstract:</w:t>
      </w:r>
      <w:r w:rsidRPr="003D2A8A">
        <w:rPr>
          <w:rFonts w:ascii="Times New Roman" w:hAnsi="Times New Roman" w:cs="Times New Roman"/>
          <w:lang w:val="en-US"/>
        </w:rPr>
        <w:t xml:space="preserve"> This research aims to raise and characterize some elements of Geodiversity for the elaboration of a </w:t>
      </w:r>
      <w:proofErr w:type="spellStart"/>
      <w:r w:rsidRPr="003D2A8A">
        <w:rPr>
          <w:rFonts w:ascii="Times New Roman" w:hAnsi="Times New Roman" w:cs="Times New Roman"/>
          <w:lang w:val="en-US"/>
        </w:rPr>
        <w:t>Geoturistic</w:t>
      </w:r>
      <w:proofErr w:type="spellEnd"/>
      <w:r w:rsidRPr="003D2A8A">
        <w:rPr>
          <w:rFonts w:ascii="Times New Roman" w:hAnsi="Times New Roman" w:cs="Times New Roman"/>
          <w:lang w:val="en-US"/>
        </w:rPr>
        <w:t xml:space="preserve"> Trail in the Brazilian city of Santo </w:t>
      </w:r>
      <w:proofErr w:type="spellStart"/>
      <w:r w:rsidRPr="003D2A8A">
        <w:rPr>
          <w:rFonts w:ascii="Times New Roman" w:hAnsi="Times New Roman" w:cs="Times New Roman"/>
          <w:lang w:val="en-US"/>
        </w:rPr>
        <w:t>Antônio</w:t>
      </w:r>
      <w:proofErr w:type="spellEnd"/>
      <w:r w:rsidRPr="003D2A8A">
        <w:rPr>
          <w:rFonts w:ascii="Times New Roman" w:hAnsi="Times New Roman" w:cs="Times New Roman"/>
          <w:lang w:val="en-US"/>
        </w:rPr>
        <w:t xml:space="preserve"> da Platina, located in the State of Paraná.  Three procedural steps </w:t>
      </w:r>
      <w:proofErr w:type="gramStart"/>
      <w:r w:rsidRPr="003D2A8A">
        <w:rPr>
          <w:rFonts w:ascii="Times New Roman" w:hAnsi="Times New Roman" w:cs="Times New Roman"/>
          <w:lang w:val="en-US"/>
        </w:rPr>
        <w:t>was</w:t>
      </w:r>
      <w:proofErr w:type="gramEnd"/>
      <w:r w:rsidRPr="003D2A8A">
        <w:rPr>
          <w:rFonts w:ascii="Times New Roman" w:hAnsi="Times New Roman" w:cs="Times New Roman"/>
          <w:lang w:val="en-US"/>
        </w:rPr>
        <w:t xml:space="preserve"> involved in this research: the bibliographical research, a specific fieldwork and the preparation of a map containing the points of the </w:t>
      </w:r>
      <w:proofErr w:type="spellStart"/>
      <w:r w:rsidRPr="003D2A8A">
        <w:rPr>
          <w:rFonts w:ascii="Times New Roman" w:hAnsi="Times New Roman" w:cs="Times New Roman"/>
          <w:lang w:val="en-US"/>
        </w:rPr>
        <w:t>Geoturistic</w:t>
      </w:r>
      <w:proofErr w:type="spellEnd"/>
      <w:r w:rsidRPr="003D2A8A">
        <w:rPr>
          <w:rFonts w:ascii="Times New Roman" w:hAnsi="Times New Roman" w:cs="Times New Roman"/>
          <w:lang w:val="en-US"/>
        </w:rPr>
        <w:t xml:space="preserve"> Trail suggested. Through this research, the main physical and natural characteristics of the local studied were raised, including: Geology, Geomorphology, Hydrography, among others, which provide the basis for the </w:t>
      </w:r>
      <w:proofErr w:type="spellStart"/>
      <w:r w:rsidRPr="003D2A8A">
        <w:rPr>
          <w:rFonts w:ascii="Times New Roman" w:hAnsi="Times New Roman" w:cs="Times New Roman"/>
          <w:lang w:val="en-US"/>
        </w:rPr>
        <w:t>Geoturistic</w:t>
      </w:r>
      <w:proofErr w:type="spellEnd"/>
      <w:r w:rsidRPr="003D2A8A">
        <w:rPr>
          <w:rFonts w:ascii="Times New Roman" w:hAnsi="Times New Roman" w:cs="Times New Roman"/>
          <w:lang w:val="en-US"/>
        </w:rPr>
        <w:t xml:space="preserve"> Trail. In June 2017, a fieldwork for the survey of elements of Geodiversity was done, with a camera, GPS, topographic Letter 1:50,000 </w:t>
      </w:r>
      <w:proofErr w:type="gramStart"/>
      <w:r w:rsidRPr="003D2A8A">
        <w:rPr>
          <w:rFonts w:ascii="Times New Roman" w:hAnsi="Times New Roman" w:cs="Times New Roman"/>
          <w:lang w:val="en-US"/>
        </w:rPr>
        <w:t>scale</w:t>
      </w:r>
      <w:proofErr w:type="gramEnd"/>
      <w:r w:rsidRPr="003D2A8A">
        <w:rPr>
          <w:rFonts w:ascii="Times New Roman" w:hAnsi="Times New Roman" w:cs="Times New Roman"/>
          <w:lang w:val="en-US"/>
        </w:rPr>
        <w:t xml:space="preserve"> and a field notebook. The pictures taken in the field, nine have been selected which present interesting features for the </w:t>
      </w:r>
      <w:proofErr w:type="spellStart"/>
      <w:r w:rsidRPr="003D2A8A">
        <w:rPr>
          <w:rFonts w:ascii="Times New Roman" w:hAnsi="Times New Roman" w:cs="Times New Roman"/>
          <w:lang w:val="en-US"/>
        </w:rPr>
        <w:t>Geoturistic</w:t>
      </w:r>
      <w:proofErr w:type="spellEnd"/>
      <w:r w:rsidRPr="003D2A8A">
        <w:rPr>
          <w:rFonts w:ascii="Times New Roman" w:hAnsi="Times New Roman" w:cs="Times New Roman"/>
          <w:lang w:val="en-US"/>
        </w:rPr>
        <w:t xml:space="preserve"> Trail. The making of the map containing </w:t>
      </w:r>
      <w:proofErr w:type="spellStart"/>
      <w:r w:rsidRPr="003D2A8A">
        <w:rPr>
          <w:rFonts w:ascii="Times New Roman" w:hAnsi="Times New Roman" w:cs="Times New Roman"/>
          <w:lang w:val="en-US"/>
        </w:rPr>
        <w:t>Geoturistic</w:t>
      </w:r>
      <w:proofErr w:type="spellEnd"/>
      <w:r w:rsidRPr="003D2A8A">
        <w:rPr>
          <w:rFonts w:ascii="Times New Roman" w:hAnsi="Times New Roman" w:cs="Times New Roman"/>
          <w:lang w:val="en-US"/>
        </w:rPr>
        <w:t xml:space="preserve"> Trail was performed with the aid of the software </w:t>
      </w:r>
      <w:r w:rsidRPr="003D2A8A">
        <w:rPr>
          <w:rFonts w:ascii="Times New Roman" w:hAnsi="Times New Roman" w:cs="Times New Roman"/>
          <w:i/>
          <w:lang w:val="en-US"/>
        </w:rPr>
        <w:t xml:space="preserve">Corel Draw® </w:t>
      </w:r>
      <w:r w:rsidRPr="003D2A8A">
        <w:rPr>
          <w:rFonts w:ascii="Times New Roman" w:hAnsi="Times New Roman" w:cs="Times New Roman"/>
          <w:lang w:val="en-US"/>
        </w:rPr>
        <w:t>and</w:t>
      </w:r>
      <w:r w:rsidRPr="003D2A8A">
        <w:rPr>
          <w:rFonts w:ascii="Times New Roman" w:hAnsi="Times New Roman" w:cs="Times New Roman"/>
          <w:i/>
          <w:lang w:val="en-US"/>
        </w:rPr>
        <w:t xml:space="preserve"> Google Earth®. </w:t>
      </w:r>
      <w:r w:rsidRPr="003D2A8A">
        <w:rPr>
          <w:rFonts w:ascii="Times New Roman" w:hAnsi="Times New Roman" w:cs="Times New Roman"/>
          <w:lang w:val="en-US"/>
        </w:rPr>
        <w:t xml:space="preserve">With this research, it was concluded that the </w:t>
      </w:r>
      <w:proofErr w:type="spellStart"/>
      <w:r w:rsidRPr="003D2A8A">
        <w:rPr>
          <w:rFonts w:ascii="Times New Roman" w:hAnsi="Times New Roman" w:cs="Times New Roman"/>
          <w:lang w:val="en-US"/>
        </w:rPr>
        <w:t>Geoturistic</w:t>
      </w:r>
      <w:proofErr w:type="spellEnd"/>
      <w:r w:rsidRPr="003D2A8A">
        <w:rPr>
          <w:rFonts w:ascii="Times New Roman" w:hAnsi="Times New Roman" w:cs="Times New Roman"/>
          <w:lang w:val="en-US"/>
        </w:rPr>
        <w:t xml:space="preserve"> Trail is a fundamental instrument for the dissemination, evaluation and conservation of the local Geodiversity and can collaborate also with the deployment of </w:t>
      </w:r>
      <w:proofErr w:type="spellStart"/>
      <w:r w:rsidRPr="003D2A8A">
        <w:rPr>
          <w:rFonts w:ascii="Times New Roman" w:hAnsi="Times New Roman" w:cs="Times New Roman"/>
          <w:lang w:val="en-US"/>
        </w:rPr>
        <w:t>Geotourism</w:t>
      </w:r>
      <w:proofErr w:type="spellEnd"/>
      <w:r w:rsidRPr="003D2A8A">
        <w:rPr>
          <w:rFonts w:ascii="Times New Roman" w:hAnsi="Times New Roman" w:cs="Times New Roman"/>
          <w:lang w:val="en-US"/>
        </w:rPr>
        <w:t xml:space="preserve"> in the local city.</w:t>
      </w:r>
    </w:p>
    <w:p w:rsidR="00453545" w:rsidRPr="003D2A8A" w:rsidRDefault="00453545" w:rsidP="00453545">
      <w:pPr>
        <w:pStyle w:val="SemEspaamento"/>
        <w:jc w:val="both"/>
        <w:rPr>
          <w:rFonts w:ascii="Times New Roman" w:hAnsi="Times New Roman" w:cs="Times New Roman"/>
          <w:lang w:val="en-US"/>
        </w:rPr>
      </w:pPr>
    </w:p>
    <w:p w:rsidR="00185850" w:rsidRDefault="003607C5" w:rsidP="00185850">
      <w:pPr>
        <w:pBdr>
          <w:bottom w:val="single" w:sz="4" w:space="1" w:color="auto"/>
        </w:pBdr>
        <w:jc w:val="both"/>
        <w:rPr>
          <w:rFonts w:ascii="Times New Roman" w:hAnsi="Times New Roman"/>
          <w:sz w:val="22"/>
          <w:szCs w:val="22"/>
          <w:lang w:val="en-US"/>
        </w:rPr>
      </w:pPr>
      <w:r>
        <w:rPr>
          <w:rFonts w:ascii="Times New Roman" w:hAnsi="Times New Roman"/>
          <w:b/>
          <w:sz w:val="22"/>
          <w:szCs w:val="22"/>
          <w:lang w:val="en-US"/>
        </w:rPr>
        <w:t>Key</w:t>
      </w:r>
      <w:r w:rsidR="00453545" w:rsidRPr="003D2A8A">
        <w:rPr>
          <w:rFonts w:ascii="Times New Roman" w:hAnsi="Times New Roman"/>
          <w:b/>
          <w:sz w:val="22"/>
          <w:szCs w:val="22"/>
          <w:lang w:val="en-US"/>
        </w:rPr>
        <w:t>words:</w:t>
      </w:r>
      <w:r w:rsidR="00453545" w:rsidRPr="003D2A8A">
        <w:rPr>
          <w:rFonts w:ascii="Times New Roman" w:hAnsi="Times New Roman"/>
          <w:sz w:val="22"/>
          <w:szCs w:val="22"/>
          <w:lang w:val="en-US"/>
        </w:rPr>
        <w:t xml:space="preserve"> </w:t>
      </w:r>
      <w:proofErr w:type="spellStart"/>
      <w:r w:rsidR="00453545" w:rsidRPr="003D2A8A">
        <w:rPr>
          <w:rFonts w:ascii="Times New Roman" w:hAnsi="Times New Roman"/>
          <w:sz w:val="22"/>
          <w:szCs w:val="22"/>
          <w:lang w:val="en-US"/>
        </w:rPr>
        <w:t>Geotrail</w:t>
      </w:r>
      <w:proofErr w:type="spellEnd"/>
      <w:r w:rsidR="00453545">
        <w:rPr>
          <w:rFonts w:ascii="Times New Roman" w:hAnsi="Times New Roman"/>
          <w:sz w:val="22"/>
          <w:szCs w:val="22"/>
          <w:lang w:val="en-US"/>
        </w:rPr>
        <w:t>.</w:t>
      </w:r>
      <w:r w:rsidR="00453545" w:rsidRPr="003D2A8A">
        <w:rPr>
          <w:rFonts w:ascii="Times New Roman" w:hAnsi="Times New Roman"/>
          <w:sz w:val="22"/>
          <w:szCs w:val="22"/>
          <w:lang w:val="en-US"/>
        </w:rPr>
        <w:t xml:space="preserve"> </w:t>
      </w:r>
      <w:proofErr w:type="gramStart"/>
      <w:r w:rsidR="00453545" w:rsidRPr="003D2A8A">
        <w:rPr>
          <w:rFonts w:ascii="Times New Roman" w:hAnsi="Times New Roman"/>
          <w:sz w:val="22"/>
          <w:szCs w:val="22"/>
          <w:lang w:val="en-US"/>
        </w:rPr>
        <w:t>Geodiversity</w:t>
      </w:r>
      <w:r w:rsidR="00453545">
        <w:rPr>
          <w:rFonts w:ascii="Times New Roman" w:hAnsi="Times New Roman"/>
          <w:sz w:val="22"/>
          <w:szCs w:val="22"/>
          <w:lang w:val="en-US"/>
        </w:rPr>
        <w:t>.</w:t>
      </w:r>
      <w:proofErr w:type="gramEnd"/>
      <w:r w:rsidR="00453545" w:rsidRPr="003D2A8A">
        <w:rPr>
          <w:rFonts w:ascii="Times New Roman" w:hAnsi="Times New Roman"/>
          <w:sz w:val="22"/>
          <w:szCs w:val="22"/>
          <w:lang w:val="en-US"/>
        </w:rPr>
        <w:t xml:space="preserve"> </w:t>
      </w:r>
      <w:proofErr w:type="gramStart"/>
      <w:r w:rsidR="00453545" w:rsidRPr="003D2A8A">
        <w:rPr>
          <w:rFonts w:ascii="Times New Roman" w:hAnsi="Times New Roman"/>
          <w:sz w:val="22"/>
          <w:szCs w:val="22"/>
          <w:lang w:val="en-US"/>
        </w:rPr>
        <w:t>North of Paraná.</w:t>
      </w:r>
      <w:bookmarkEnd w:id="0"/>
      <w:proofErr w:type="gramEnd"/>
    </w:p>
    <w:p w:rsidR="00D11FC4" w:rsidRDefault="00D11FC4" w:rsidP="00185850">
      <w:pPr>
        <w:pBdr>
          <w:bottom w:val="single" w:sz="4" w:space="1" w:color="auto"/>
        </w:pBdr>
        <w:jc w:val="both"/>
        <w:rPr>
          <w:rFonts w:ascii="Times New Roman" w:hAnsi="Times New Roman"/>
          <w:sz w:val="22"/>
          <w:szCs w:val="22"/>
          <w:lang w:val="en-US"/>
        </w:rPr>
      </w:pPr>
    </w:p>
    <w:p w:rsidR="00D11FC4" w:rsidRDefault="00D11FC4" w:rsidP="00185850">
      <w:pPr>
        <w:pBdr>
          <w:bottom w:val="single" w:sz="4" w:space="1" w:color="auto"/>
        </w:pBdr>
        <w:jc w:val="both"/>
        <w:rPr>
          <w:rFonts w:ascii="Times New Roman" w:hAnsi="Times New Roman"/>
          <w:sz w:val="22"/>
          <w:szCs w:val="22"/>
          <w:lang w:val="en-US"/>
        </w:rPr>
      </w:pPr>
    </w:p>
    <w:p w:rsidR="00D11FC4" w:rsidRDefault="00D11FC4" w:rsidP="00185850">
      <w:pPr>
        <w:pBdr>
          <w:bottom w:val="single" w:sz="4" w:space="1" w:color="auto"/>
        </w:pBdr>
        <w:jc w:val="both"/>
        <w:rPr>
          <w:rFonts w:ascii="Times New Roman" w:hAnsi="Times New Roman"/>
          <w:sz w:val="22"/>
          <w:szCs w:val="22"/>
          <w:lang w:val="en-US"/>
        </w:rPr>
      </w:pPr>
    </w:p>
    <w:p w:rsidR="00EE42A7" w:rsidRDefault="00EE42A7" w:rsidP="00185850">
      <w:pPr>
        <w:pBdr>
          <w:bottom w:val="single" w:sz="4" w:space="1" w:color="auto"/>
        </w:pBdr>
        <w:jc w:val="both"/>
        <w:rPr>
          <w:rFonts w:ascii="Times New Roman" w:hAnsi="Times New Roman"/>
          <w:sz w:val="22"/>
          <w:szCs w:val="22"/>
          <w:lang w:val="en-US"/>
        </w:rPr>
      </w:pPr>
    </w:p>
    <w:p w:rsidR="00EE42A7" w:rsidRDefault="00EE42A7" w:rsidP="00185850">
      <w:pPr>
        <w:pBdr>
          <w:bottom w:val="single" w:sz="4" w:space="1" w:color="auto"/>
        </w:pBdr>
        <w:jc w:val="both"/>
        <w:rPr>
          <w:rFonts w:ascii="Times New Roman" w:hAnsi="Times New Roman"/>
          <w:sz w:val="22"/>
          <w:szCs w:val="22"/>
          <w:lang w:val="en-US"/>
        </w:rPr>
      </w:pPr>
    </w:p>
    <w:p w:rsidR="00EE42A7" w:rsidRDefault="00EE42A7" w:rsidP="00185850">
      <w:pPr>
        <w:pBdr>
          <w:bottom w:val="single" w:sz="4" w:space="1" w:color="auto"/>
        </w:pBdr>
        <w:jc w:val="both"/>
        <w:rPr>
          <w:rFonts w:ascii="Times New Roman" w:hAnsi="Times New Roman"/>
          <w:sz w:val="22"/>
          <w:szCs w:val="22"/>
          <w:lang w:val="en-US"/>
        </w:rPr>
      </w:pPr>
    </w:p>
    <w:p w:rsidR="00D11FC4" w:rsidRPr="00185850" w:rsidRDefault="00D11FC4" w:rsidP="00185850">
      <w:pPr>
        <w:pBdr>
          <w:bottom w:val="single" w:sz="4" w:space="1" w:color="auto"/>
        </w:pBdr>
        <w:jc w:val="both"/>
        <w:rPr>
          <w:rFonts w:ascii="Times New Roman" w:hAnsi="Times New Roman"/>
          <w:sz w:val="22"/>
          <w:szCs w:val="22"/>
          <w:lang w:val="en-US"/>
        </w:rPr>
      </w:pPr>
    </w:p>
    <w:p w:rsidR="001331CC" w:rsidRDefault="003D00D2" w:rsidP="001331CC">
      <w:pPr>
        <w:spacing w:line="360" w:lineRule="auto"/>
        <w:jc w:val="both"/>
        <w:rPr>
          <w:rFonts w:ascii="Times New Roman" w:hAnsi="Times New Roman"/>
          <w:b/>
          <w:sz w:val="24"/>
          <w:szCs w:val="24"/>
        </w:rPr>
      </w:pPr>
      <w:r>
        <w:rPr>
          <w:rFonts w:ascii="Times New Roman" w:hAnsi="Times New Roman"/>
          <w:b/>
          <w:sz w:val="24"/>
          <w:szCs w:val="24"/>
        </w:rPr>
        <w:lastRenderedPageBreak/>
        <w:t>I</w:t>
      </w:r>
      <w:r w:rsidR="00453545" w:rsidRPr="00652981">
        <w:rPr>
          <w:rFonts w:ascii="Times New Roman" w:hAnsi="Times New Roman"/>
          <w:b/>
          <w:sz w:val="24"/>
          <w:szCs w:val="24"/>
        </w:rPr>
        <w:t>ntrodução</w:t>
      </w:r>
    </w:p>
    <w:p w:rsidR="00D11FC4" w:rsidRDefault="00D11FC4" w:rsidP="001331CC">
      <w:pPr>
        <w:spacing w:line="360" w:lineRule="auto"/>
        <w:jc w:val="both"/>
        <w:rPr>
          <w:rFonts w:ascii="Times New Roman" w:hAnsi="Times New Roman"/>
          <w:b/>
          <w:sz w:val="24"/>
          <w:szCs w:val="24"/>
        </w:rPr>
      </w:pPr>
    </w:p>
    <w:p w:rsidR="00D11FC4" w:rsidRDefault="00D11FC4" w:rsidP="001331CC">
      <w:pPr>
        <w:spacing w:line="360" w:lineRule="auto"/>
        <w:jc w:val="both"/>
        <w:rPr>
          <w:rFonts w:ascii="Times New Roman" w:hAnsi="Times New Roman"/>
          <w:b/>
          <w:sz w:val="24"/>
          <w:szCs w:val="24"/>
        </w:rPr>
      </w:pPr>
    </w:p>
    <w:p w:rsidR="00453545" w:rsidRPr="00652981" w:rsidRDefault="00453545" w:rsidP="00185850">
      <w:pPr>
        <w:ind w:firstLine="709"/>
        <w:jc w:val="both"/>
        <w:rPr>
          <w:rFonts w:ascii="Times New Roman" w:hAnsi="Times New Roman"/>
          <w:sz w:val="24"/>
          <w:szCs w:val="24"/>
        </w:rPr>
      </w:pPr>
      <w:r w:rsidRPr="00652981">
        <w:rPr>
          <w:rFonts w:ascii="Times New Roman" w:hAnsi="Times New Roman"/>
          <w:sz w:val="24"/>
          <w:szCs w:val="24"/>
        </w:rPr>
        <w:t xml:space="preserve">Roteiros geoturísticos podem ser instrumentos eficazes para a divulgação da Geodiversidade em uma área ou região. Assim, no contexto de atividade de lazer, estes podem apresentar ao público diferentes elementos físico-naturais, auxiliado a </w:t>
      </w:r>
      <w:r>
        <w:rPr>
          <w:rFonts w:ascii="Times New Roman" w:hAnsi="Times New Roman"/>
          <w:sz w:val="24"/>
          <w:szCs w:val="24"/>
        </w:rPr>
        <w:t>Geoconservação</w:t>
      </w:r>
      <w:r w:rsidRPr="00652981">
        <w:rPr>
          <w:rFonts w:ascii="Times New Roman" w:hAnsi="Times New Roman"/>
          <w:sz w:val="24"/>
          <w:szCs w:val="24"/>
        </w:rPr>
        <w:t xml:space="preserve"> (AUGUSTO; DEL LAMA, 2010).</w:t>
      </w:r>
      <w:proofErr w:type="gramStart"/>
      <w:r w:rsidRPr="00652981">
        <w:rPr>
          <w:rFonts w:ascii="Times New Roman" w:hAnsi="Times New Roman"/>
          <w:sz w:val="24"/>
          <w:szCs w:val="24"/>
        </w:rPr>
        <w:tab/>
      </w:r>
      <w:proofErr w:type="gramEnd"/>
    </w:p>
    <w:p w:rsidR="00453545" w:rsidRPr="00652981" w:rsidRDefault="00453545" w:rsidP="00185850">
      <w:pPr>
        <w:ind w:firstLine="709"/>
        <w:jc w:val="both"/>
        <w:rPr>
          <w:rFonts w:ascii="Times New Roman" w:hAnsi="Times New Roman"/>
          <w:sz w:val="24"/>
          <w:szCs w:val="24"/>
        </w:rPr>
      </w:pPr>
      <w:r w:rsidRPr="00652981">
        <w:rPr>
          <w:rFonts w:ascii="Times New Roman" w:hAnsi="Times New Roman"/>
          <w:sz w:val="24"/>
          <w:szCs w:val="24"/>
        </w:rPr>
        <w:t xml:space="preserve">Segundo Mucivuna </w:t>
      </w:r>
      <w:proofErr w:type="gramStart"/>
      <w:r w:rsidRPr="00652981">
        <w:rPr>
          <w:rFonts w:ascii="Times New Roman" w:hAnsi="Times New Roman"/>
          <w:sz w:val="24"/>
          <w:szCs w:val="24"/>
        </w:rPr>
        <w:t>et</w:t>
      </w:r>
      <w:proofErr w:type="gramEnd"/>
      <w:r w:rsidRPr="00652981">
        <w:rPr>
          <w:rFonts w:ascii="Times New Roman" w:hAnsi="Times New Roman"/>
          <w:sz w:val="24"/>
          <w:szCs w:val="24"/>
        </w:rPr>
        <w:t xml:space="preserve"> al. (2016), roteiros geoturísticos</w:t>
      </w:r>
      <w:r>
        <w:rPr>
          <w:rFonts w:ascii="Times New Roman" w:hAnsi="Times New Roman"/>
          <w:sz w:val="24"/>
          <w:szCs w:val="24"/>
        </w:rPr>
        <w:t xml:space="preserve"> ou georoteiros</w:t>
      </w:r>
      <w:r w:rsidRPr="00652981">
        <w:rPr>
          <w:rFonts w:ascii="Times New Roman" w:hAnsi="Times New Roman"/>
          <w:sz w:val="24"/>
          <w:szCs w:val="24"/>
        </w:rPr>
        <w:t xml:space="preserve"> são itinerários que englobam um conjunto de locais de interesse geológico-geomorfológico e turístico. Estes podem envolver tanto o patrimônio natural como o cultural, sendo que ambos apresentam potencial de divulgação e popularização das Geociências.</w:t>
      </w:r>
    </w:p>
    <w:p w:rsidR="00453545" w:rsidRPr="00652981" w:rsidRDefault="00453545" w:rsidP="00185850">
      <w:pPr>
        <w:ind w:firstLine="709"/>
        <w:jc w:val="both"/>
        <w:rPr>
          <w:rFonts w:ascii="Times New Roman" w:hAnsi="Times New Roman"/>
          <w:sz w:val="24"/>
          <w:szCs w:val="24"/>
        </w:rPr>
      </w:pPr>
      <w:r w:rsidRPr="00652981">
        <w:rPr>
          <w:rFonts w:ascii="Times New Roman" w:hAnsi="Times New Roman"/>
          <w:sz w:val="24"/>
          <w:szCs w:val="24"/>
        </w:rPr>
        <w:t xml:space="preserve">Além </w:t>
      </w:r>
      <w:proofErr w:type="gramStart"/>
      <w:r w:rsidRPr="00652981">
        <w:rPr>
          <w:rFonts w:ascii="Times New Roman" w:hAnsi="Times New Roman"/>
          <w:sz w:val="24"/>
          <w:szCs w:val="24"/>
        </w:rPr>
        <w:t>destes roteiros promoverem</w:t>
      </w:r>
      <w:proofErr w:type="gramEnd"/>
      <w:r w:rsidRPr="00652981">
        <w:rPr>
          <w:rFonts w:ascii="Times New Roman" w:hAnsi="Times New Roman"/>
          <w:sz w:val="24"/>
          <w:szCs w:val="24"/>
        </w:rPr>
        <w:t xml:space="preserve"> a </w:t>
      </w:r>
      <w:r>
        <w:rPr>
          <w:rFonts w:ascii="Times New Roman" w:hAnsi="Times New Roman"/>
          <w:sz w:val="24"/>
          <w:szCs w:val="24"/>
        </w:rPr>
        <w:t>divulgação, conservação e valoração da Geodiversidade</w:t>
      </w:r>
      <w:r w:rsidRPr="00652981">
        <w:rPr>
          <w:rFonts w:ascii="Times New Roman" w:hAnsi="Times New Roman"/>
          <w:sz w:val="24"/>
          <w:szCs w:val="24"/>
        </w:rPr>
        <w:t xml:space="preserve">, também podem contribuir com a implantação de diversas atividades, </w:t>
      </w:r>
      <w:r>
        <w:rPr>
          <w:rFonts w:ascii="Times New Roman" w:hAnsi="Times New Roman"/>
          <w:sz w:val="24"/>
          <w:szCs w:val="24"/>
        </w:rPr>
        <w:t xml:space="preserve">entre elas </w:t>
      </w:r>
      <w:r w:rsidRPr="00652981">
        <w:rPr>
          <w:rFonts w:ascii="Times New Roman" w:hAnsi="Times New Roman"/>
          <w:sz w:val="24"/>
          <w:szCs w:val="24"/>
        </w:rPr>
        <w:t>o Geoturismo (GUIMARÃES et al, 2013).</w:t>
      </w:r>
    </w:p>
    <w:p w:rsidR="00453545" w:rsidRPr="00652981" w:rsidRDefault="00453545" w:rsidP="00185850">
      <w:pPr>
        <w:ind w:firstLine="709"/>
        <w:jc w:val="both"/>
        <w:rPr>
          <w:rFonts w:ascii="Times New Roman" w:hAnsi="Times New Roman"/>
          <w:sz w:val="24"/>
          <w:szCs w:val="24"/>
        </w:rPr>
      </w:pPr>
      <w:r w:rsidRPr="00652981">
        <w:rPr>
          <w:rFonts w:ascii="Times New Roman" w:hAnsi="Times New Roman"/>
          <w:sz w:val="24"/>
          <w:szCs w:val="24"/>
        </w:rPr>
        <w:t xml:space="preserve">Conforme Guimarães </w:t>
      </w:r>
      <w:proofErr w:type="gramStart"/>
      <w:r w:rsidRPr="00652981">
        <w:rPr>
          <w:rFonts w:ascii="Times New Roman" w:hAnsi="Times New Roman"/>
          <w:sz w:val="24"/>
          <w:szCs w:val="24"/>
        </w:rPr>
        <w:t>et</w:t>
      </w:r>
      <w:proofErr w:type="gramEnd"/>
      <w:r w:rsidRPr="00652981">
        <w:rPr>
          <w:rFonts w:ascii="Times New Roman" w:hAnsi="Times New Roman"/>
          <w:sz w:val="24"/>
          <w:szCs w:val="24"/>
        </w:rPr>
        <w:t xml:space="preserve"> al. (2013), o Paraná é um dos estados brasileiros que mais implantaram roteiros geoturísticos</w:t>
      </w:r>
      <w:r>
        <w:rPr>
          <w:rFonts w:ascii="Times New Roman" w:hAnsi="Times New Roman"/>
          <w:sz w:val="24"/>
          <w:szCs w:val="24"/>
        </w:rPr>
        <w:t>, particularmente, na</w:t>
      </w:r>
      <w:r w:rsidRPr="00652981">
        <w:rPr>
          <w:rFonts w:ascii="Times New Roman" w:hAnsi="Times New Roman"/>
          <w:sz w:val="24"/>
          <w:szCs w:val="24"/>
        </w:rPr>
        <w:t xml:space="preserve"> Serra do Mar, re</w:t>
      </w:r>
      <w:r>
        <w:rPr>
          <w:rFonts w:ascii="Times New Roman" w:hAnsi="Times New Roman"/>
          <w:sz w:val="24"/>
          <w:szCs w:val="24"/>
        </w:rPr>
        <w:t>gião metropolitana de Curitiba e Campos Gerais</w:t>
      </w:r>
      <w:r w:rsidRPr="00652981">
        <w:rPr>
          <w:rFonts w:ascii="Times New Roman" w:hAnsi="Times New Roman"/>
          <w:sz w:val="24"/>
          <w:szCs w:val="24"/>
        </w:rPr>
        <w:t>.</w:t>
      </w:r>
    </w:p>
    <w:p w:rsidR="00453545" w:rsidRPr="00652981" w:rsidRDefault="00453545" w:rsidP="00185850">
      <w:pPr>
        <w:ind w:firstLine="709"/>
        <w:jc w:val="both"/>
        <w:rPr>
          <w:rFonts w:ascii="Times New Roman" w:hAnsi="Times New Roman"/>
          <w:sz w:val="24"/>
          <w:szCs w:val="24"/>
        </w:rPr>
      </w:pPr>
      <w:r w:rsidRPr="00652981">
        <w:rPr>
          <w:rFonts w:ascii="Times New Roman" w:hAnsi="Times New Roman"/>
          <w:sz w:val="24"/>
          <w:szCs w:val="24"/>
        </w:rPr>
        <w:t>D</w:t>
      </w:r>
      <w:r>
        <w:rPr>
          <w:rFonts w:ascii="Times New Roman" w:hAnsi="Times New Roman"/>
          <w:sz w:val="24"/>
          <w:szCs w:val="24"/>
        </w:rPr>
        <w:t xml:space="preserve">evido ao fato do Norte Pioneiro se localizar </w:t>
      </w:r>
      <w:r w:rsidRPr="00652981">
        <w:rPr>
          <w:rFonts w:ascii="Times New Roman" w:hAnsi="Times New Roman"/>
          <w:sz w:val="24"/>
          <w:szCs w:val="24"/>
        </w:rPr>
        <w:t xml:space="preserve">em uma região de transição entre o Segundo e o Terceiro Planaltos Paranaenses, apresenta </w:t>
      </w:r>
      <w:r>
        <w:rPr>
          <w:rFonts w:ascii="Times New Roman" w:hAnsi="Times New Roman"/>
          <w:sz w:val="24"/>
          <w:szCs w:val="24"/>
        </w:rPr>
        <w:t xml:space="preserve">diversos </w:t>
      </w:r>
      <w:r w:rsidRPr="00652981">
        <w:rPr>
          <w:rFonts w:ascii="Times New Roman" w:hAnsi="Times New Roman"/>
          <w:sz w:val="24"/>
          <w:szCs w:val="24"/>
        </w:rPr>
        <w:t>elementos da Geodiversidade.</w:t>
      </w:r>
      <w:r>
        <w:rPr>
          <w:rFonts w:ascii="Times New Roman" w:hAnsi="Times New Roman"/>
          <w:sz w:val="24"/>
          <w:szCs w:val="24"/>
        </w:rPr>
        <w:t xml:space="preserve"> </w:t>
      </w:r>
      <w:r w:rsidRPr="00652981">
        <w:rPr>
          <w:rFonts w:ascii="Times New Roman" w:hAnsi="Times New Roman"/>
          <w:sz w:val="24"/>
          <w:szCs w:val="24"/>
        </w:rPr>
        <w:t>Santo Antônio da Platina é um dos municípios que estão inseridos nesta mesorregião</w:t>
      </w:r>
      <w:r>
        <w:rPr>
          <w:rFonts w:ascii="Times New Roman" w:hAnsi="Times New Roman"/>
          <w:sz w:val="24"/>
          <w:szCs w:val="24"/>
        </w:rPr>
        <w:t xml:space="preserve">, </w:t>
      </w:r>
      <w:r w:rsidRPr="00652981">
        <w:rPr>
          <w:rFonts w:ascii="Times New Roman" w:hAnsi="Times New Roman"/>
          <w:sz w:val="24"/>
          <w:szCs w:val="24"/>
        </w:rPr>
        <w:t>apresenta</w:t>
      </w:r>
      <w:r>
        <w:rPr>
          <w:rFonts w:ascii="Times New Roman" w:hAnsi="Times New Roman"/>
          <w:sz w:val="24"/>
          <w:szCs w:val="24"/>
        </w:rPr>
        <w:t>ndo</w:t>
      </w:r>
      <w:r w:rsidRPr="00652981">
        <w:rPr>
          <w:rFonts w:ascii="Times New Roman" w:hAnsi="Times New Roman"/>
          <w:sz w:val="24"/>
          <w:szCs w:val="24"/>
        </w:rPr>
        <w:t xml:space="preserve"> </w:t>
      </w:r>
      <w:r>
        <w:rPr>
          <w:rFonts w:ascii="Times New Roman" w:hAnsi="Times New Roman"/>
          <w:sz w:val="24"/>
          <w:szCs w:val="24"/>
        </w:rPr>
        <w:t>formações geológico-geomorfológicas, pedológicas e biológicas diversas.</w:t>
      </w:r>
    </w:p>
    <w:p w:rsidR="00453545" w:rsidRDefault="00453545" w:rsidP="00185850">
      <w:pPr>
        <w:ind w:firstLine="709"/>
        <w:jc w:val="both"/>
        <w:rPr>
          <w:rFonts w:ascii="Times New Roman" w:hAnsi="Times New Roman"/>
          <w:sz w:val="24"/>
          <w:szCs w:val="24"/>
        </w:rPr>
      </w:pPr>
      <w:r w:rsidRPr="00652981">
        <w:rPr>
          <w:rFonts w:ascii="Times New Roman" w:hAnsi="Times New Roman"/>
          <w:sz w:val="24"/>
          <w:szCs w:val="24"/>
        </w:rPr>
        <w:t xml:space="preserve">Desta forma, o objetivo desta pesquisa é o levantamento e a caracterização de elementos </w:t>
      </w:r>
      <w:r>
        <w:rPr>
          <w:rFonts w:ascii="Times New Roman" w:hAnsi="Times New Roman"/>
          <w:sz w:val="24"/>
          <w:szCs w:val="24"/>
        </w:rPr>
        <w:t>da Geodiversidade</w:t>
      </w:r>
      <w:r w:rsidRPr="00652981">
        <w:rPr>
          <w:rFonts w:ascii="Times New Roman" w:hAnsi="Times New Roman"/>
          <w:sz w:val="24"/>
          <w:szCs w:val="24"/>
        </w:rPr>
        <w:t xml:space="preserve"> do município de estudo para a elaboração de um roteiro geoturístico</w:t>
      </w:r>
      <w:r>
        <w:rPr>
          <w:rFonts w:ascii="Times New Roman" w:hAnsi="Times New Roman"/>
          <w:sz w:val="24"/>
          <w:szCs w:val="24"/>
        </w:rPr>
        <w:t xml:space="preserve">, visando </w:t>
      </w:r>
      <w:r w:rsidRPr="00652981">
        <w:rPr>
          <w:rFonts w:ascii="Times New Roman" w:hAnsi="Times New Roman"/>
          <w:sz w:val="24"/>
          <w:szCs w:val="24"/>
        </w:rPr>
        <w:t>contribuir com a divulgação e promoção da Geodiversidade local</w:t>
      </w:r>
      <w:r>
        <w:rPr>
          <w:rFonts w:ascii="Times New Roman" w:hAnsi="Times New Roman"/>
          <w:sz w:val="24"/>
          <w:szCs w:val="24"/>
        </w:rPr>
        <w:t xml:space="preserve"> e também com a </w:t>
      </w:r>
      <w:r w:rsidRPr="00652981">
        <w:rPr>
          <w:rFonts w:ascii="Times New Roman" w:hAnsi="Times New Roman"/>
          <w:sz w:val="24"/>
          <w:szCs w:val="24"/>
        </w:rPr>
        <w:t>sua conservação e valoração, podendo colaborar com a implantação do Geoturismo.</w:t>
      </w:r>
    </w:p>
    <w:p w:rsidR="00453545" w:rsidRDefault="00453545" w:rsidP="00185850">
      <w:pPr>
        <w:jc w:val="both"/>
        <w:rPr>
          <w:rFonts w:ascii="Times New Roman" w:hAnsi="Times New Roman"/>
          <w:sz w:val="24"/>
          <w:szCs w:val="24"/>
        </w:rPr>
      </w:pPr>
    </w:p>
    <w:p w:rsidR="00D11FC4" w:rsidRDefault="00D11FC4" w:rsidP="00185850">
      <w:pPr>
        <w:jc w:val="both"/>
        <w:rPr>
          <w:rFonts w:ascii="Times New Roman" w:hAnsi="Times New Roman"/>
          <w:sz w:val="24"/>
          <w:szCs w:val="24"/>
        </w:rPr>
      </w:pPr>
    </w:p>
    <w:p w:rsidR="00453545" w:rsidRPr="005E492F" w:rsidRDefault="00453545" w:rsidP="00185850">
      <w:pPr>
        <w:jc w:val="both"/>
        <w:rPr>
          <w:rFonts w:ascii="Times New Roman" w:hAnsi="Times New Roman"/>
          <w:b/>
          <w:sz w:val="24"/>
          <w:szCs w:val="24"/>
        </w:rPr>
      </w:pPr>
      <w:r w:rsidRPr="005E492F">
        <w:rPr>
          <w:rFonts w:ascii="Times New Roman" w:hAnsi="Times New Roman"/>
          <w:b/>
          <w:sz w:val="24"/>
          <w:szCs w:val="24"/>
        </w:rPr>
        <w:t>Desenvolvimento</w:t>
      </w:r>
    </w:p>
    <w:p w:rsidR="00453545" w:rsidRDefault="00453545" w:rsidP="00185850">
      <w:pPr>
        <w:jc w:val="both"/>
        <w:rPr>
          <w:rFonts w:ascii="Times New Roman" w:hAnsi="Times New Roman"/>
          <w:sz w:val="24"/>
          <w:szCs w:val="24"/>
        </w:rPr>
      </w:pPr>
    </w:p>
    <w:p w:rsidR="00D11FC4" w:rsidRPr="00652981" w:rsidRDefault="00D11FC4" w:rsidP="00185850">
      <w:pPr>
        <w:jc w:val="both"/>
        <w:rPr>
          <w:rFonts w:ascii="Times New Roman" w:hAnsi="Times New Roman"/>
          <w:sz w:val="24"/>
          <w:szCs w:val="24"/>
        </w:rPr>
      </w:pPr>
    </w:p>
    <w:p w:rsidR="00453545" w:rsidRDefault="00453545" w:rsidP="00185850">
      <w:pPr>
        <w:jc w:val="both"/>
        <w:rPr>
          <w:rFonts w:ascii="Times New Roman" w:hAnsi="Times New Roman"/>
          <w:b/>
          <w:sz w:val="24"/>
          <w:szCs w:val="24"/>
          <w:lang w:val="pt-BR"/>
        </w:rPr>
      </w:pPr>
      <w:r>
        <w:rPr>
          <w:rFonts w:ascii="Times New Roman" w:hAnsi="Times New Roman"/>
          <w:b/>
          <w:sz w:val="24"/>
          <w:szCs w:val="24"/>
          <w:lang w:val="pt-BR"/>
        </w:rPr>
        <w:t xml:space="preserve">A </w:t>
      </w:r>
      <w:proofErr w:type="spellStart"/>
      <w:r>
        <w:rPr>
          <w:rFonts w:ascii="Times New Roman" w:hAnsi="Times New Roman"/>
          <w:b/>
          <w:sz w:val="24"/>
          <w:szCs w:val="24"/>
          <w:lang w:val="pt-BR"/>
        </w:rPr>
        <w:t>Geodiversidade</w:t>
      </w:r>
      <w:proofErr w:type="spellEnd"/>
      <w:r>
        <w:rPr>
          <w:rFonts w:ascii="Times New Roman" w:hAnsi="Times New Roman"/>
          <w:b/>
          <w:sz w:val="24"/>
          <w:szCs w:val="24"/>
          <w:lang w:val="pt-BR"/>
        </w:rPr>
        <w:t xml:space="preserve"> em Santo Antônio da Platina</w:t>
      </w:r>
    </w:p>
    <w:p w:rsidR="00453545" w:rsidRDefault="00453545" w:rsidP="00185850">
      <w:pPr>
        <w:jc w:val="both"/>
        <w:rPr>
          <w:rFonts w:ascii="Times New Roman" w:hAnsi="Times New Roman"/>
          <w:b/>
          <w:sz w:val="24"/>
          <w:szCs w:val="24"/>
          <w:lang w:val="pt-BR"/>
        </w:rPr>
      </w:pPr>
    </w:p>
    <w:p w:rsidR="00D11FC4" w:rsidRPr="00250BCC" w:rsidRDefault="00D11FC4" w:rsidP="00185850">
      <w:pPr>
        <w:jc w:val="both"/>
        <w:rPr>
          <w:rFonts w:ascii="Times New Roman" w:hAnsi="Times New Roman"/>
          <w:b/>
          <w:sz w:val="24"/>
          <w:szCs w:val="24"/>
          <w:lang w:val="pt-BR"/>
        </w:rPr>
      </w:pPr>
    </w:p>
    <w:p w:rsidR="00453545" w:rsidRPr="00652981" w:rsidRDefault="00453545" w:rsidP="00185850">
      <w:pPr>
        <w:ind w:firstLine="708"/>
        <w:jc w:val="both"/>
        <w:rPr>
          <w:rFonts w:ascii="Times New Roman" w:hAnsi="Times New Roman"/>
          <w:sz w:val="24"/>
          <w:szCs w:val="24"/>
        </w:rPr>
      </w:pPr>
      <w:r w:rsidRPr="00652981">
        <w:rPr>
          <w:rFonts w:ascii="Times New Roman" w:hAnsi="Times New Roman"/>
          <w:sz w:val="24"/>
          <w:szCs w:val="24"/>
        </w:rPr>
        <w:t>Embora os elementos não vivos, também denominados de Geodiversidade</w:t>
      </w:r>
      <w:r w:rsidRPr="00652981">
        <w:rPr>
          <w:rStyle w:val="Refdenotaderodap"/>
          <w:rFonts w:ascii="Times New Roman" w:hAnsi="Times New Roman"/>
          <w:sz w:val="24"/>
          <w:szCs w:val="24"/>
        </w:rPr>
        <w:footnoteReference w:id="2"/>
      </w:r>
      <w:r w:rsidRPr="00652981">
        <w:rPr>
          <w:rFonts w:ascii="Times New Roman" w:hAnsi="Times New Roman"/>
          <w:sz w:val="24"/>
          <w:szCs w:val="24"/>
        </w:rPr>
        <w:t>, sejam à base de fixação e desenvolvimento dos seres vivos e um dos testemunhos da evolução do planeta Terra, percebe-se que este substrato tem recebido pouca</w:t>
      </w:r>
      <w:r>
        <w:rPr>
          <w:rFonts w:ascii="Times New Roman" w:hAnsi="Times New Roman"/>
          <w:sz w:val="24"/>
          <w:szCs w:val="24"/>
        </w:rPr>
        <w:t xml:space="preserve"> importância</w:t>
      </w:r>
      <w:r w:rsidRPr="00652981">
        <w:rPr>
          <w:rFonts w:ascii="Times New Roman" w:hAnsi="Times New Roman"/>
          <w:sz w:val="24"/>
          <w:szCs w:val="24"/>
        </w:rPr>
        <w:t xml:space="preserve"> quando comparado a Biodiversidade</w:t>
      </w:r>
      <w:r w:rsidRPr="00652981">
        <w:rPr>
          <w:rStyle w:val="Refdenotaderodap"/>
          <w:rFonts w:ascii="Times New Roman" w:hAnsi="Times New Roman"/>
          <w:sz w:val="24"/>
          <w:szCs w:val="24"/>
        </w:rPr>
        <w:footnoteReference w:id="3"/>
      </w:r>
      <w:r w:rsidRPr="00652981">
        <w:rPr>
          <w:rFonts w:ascii="Times New Roman" w:hAnsi="Times New Roman"/>
          <w:sz w:val="24"/>
          <w:szCs w:val="24"/>
        </w:rPr>
        <w:t xml:space="preserve"> (VIEIRO </w:t>
      </w:r>
      <w:proofErr w:type="gramStart"/>
      <w:r w:rsidRPr="00652981">
        <w:rPr>
          <w:rFonts w:ascii="Times New Roman" w:hAnsi="Times New Roman"/>
          <w:sz w:val="24"/>
          <w:szCs w:val="24"/>
        </w:rPr>
        <w:t>et</w:t>
      </w:r>
      <w:proofErr w:type="gramEnd"/>
      <w:r w:rsidRPr="00652981">
        <w:rPr>
          <w:rFonts w:ascii="Times New Roman" w:hAnsi="Times New Roman"/>
          <w:sz w:val="24"/>
          <w:szCs w:val="24"/>
        </w:rPr>
        <w:t xml:space="preserve"> al., 2010).</w:t>
      </w:r>
    </w:p>
    <w:p w:rsidR="00453545" w:rsidRPr="00652981" w:rsidRDefault="00453545" w:rsidP="00185850">
      <w:pPr>
        <w:ind w:firstLine="708"/>
        <w:jc w:val="both"/>
        <w:rPr>
          <w:rFonts w:ascii="Times New Roman" w:hAnsi="Times New Roman"/>
          <w:sz w:val="24"/>
          <w:szCs w:val="24"/>
        </w:rPr>
      </w:pPr>
      <w:r w:rsidRPr="00652981">
        <w:rPr>
          <w:rFonts w:ascii="Times New Roman" w:hAnsi="Times New Roman"/>
          <w:sz w:val="24"/>
          <w:szCs w:val="24"/>
        </w:rPr>
        <w:t>Assim, na década de 1990, uma parcela da comunidade científica preocupada com a degradação da Geodiversidade, passou a desenvolver pesquisas envolvendo a proteção dos elementos não vivos, principalmente no continente australiano e europeu</w:t>
      </w:r>
      <w:r>
        <w:rPr>
          <w:rFonts w:ascii="Times New Roman" w:hAnsi="Times New Roman"/>
          <w:sz w:val="24"/>
          <w:szCs w:val="24"/>
        </w:rPr>
        <w:t>.</w:t>
      </w:r>
    </w:p>
    <w:p w:rsidR="00453545" w:rsidRPr="00652981" w:rsidRDefault="00453545" w:rsidP="00185850">
      <w:pPr>
        <w:ind w:firstLine="708"/>
        <w:jc w:val="both"/>
        <w:rPr>
          <w:rFonts w:ascii="Times New Roman" w:hAnsi="Times New Roman"/>
          <w:sz w:val="24"/>
          <w:szCs w:val="24"/>
        </w:rPr>
      </w:pPr>
      <w:r w:rsidRPr="00652981">
        <w:rPr>
          <w:rFonts w:ascii="Times New Roman" w:hAnsi="Times New Roman"/>
          <w:sz w:val="24"/>
          <w:szCs w:val="24"/>
        </w:rPr>
        <w:lastRenderedPageBreak/>
        <w:t xml:space="preserve">No Brasil, as pesquisas que abrangem a proteção da Geodiversidade surgiram no final da década de 1990, no entanto, se intensificaram nos anos 2000. </w:t>
      </w:r>
      <w:r>
        <w:rPr>
          <w:rFonts w:ascii="Times New Roman" w:hAnsi="Times New Roman"/>
          <w:sz w:val="24"/>
          <w:szCs w:val="24"/>
        </w:rPr>
        <w:t xml:space="preserve">Sendo </w:t>
      </w:r>
      <w:r w:rsidRPr="00652981">
        <w:rPr>
          <w:rFonts w:ascii="Times New Roman" w:hAnsi="Times New Roman"/>
          <w:sz w:val="24"/>
          <w:szCs w:val="24"/>
        </w:rPr>
        <w:t xml:space="preserve">influenciadas por estudos e projetos que envolveram a </w:t>
      </w:r>
      <w:r>
        <w:rPr>
          <w:rFonts w:ascii="Times New Roman" w:hAnsi="Times New Roman"/>
          <w:sz w:val="24"/>
          <w:szCs w:val="24"/>
        </w:rPr>
        <w:t>Geoconservação</w:t>
      </w:r>
      <w:r w:rsidRPr="00652981">
        <w:rPr>
          <w:rFonts w:ascii="Times New Roman" w:hAnsi="Times New Roman"/>
          <w:sz w:val="24"/>
          <w:szCs w:val="24"/>
        </w:rPr>
        <w:t>, como por exemplo, a criação do geoparque Araripe no Ceará em 2006.</w:t>
      </w:r>
    </w:p>
    <w:p w:rsidR="00453545" w:rsidRPr="00652981" w:rsidRDefault="00453545" w:rsidP="00185850">
      <w:pPr>
        <w:ind w:firstLine="708"/>
        <w:jc w:val="both"/>
        <w:rPr>
          <w:rFonts w:ascii="Times New Roman" w:hAnsi="Times New Roman"/>
          <w:sz w:val="24"/>
          <w:szCs w:val="24"/>
        </w:rPr>
      </w:pPr>
      <w:r w:rsidRPr="00652981">
        <w:rPr>
          <w:rFonts w:ascii="Times New Roman" w:hAnsi="Times New Roman"/>
          <w:sz w:val="24"/>
          <w:szCs w:val="24"/>
        </w:rPr>
        <w:t xml:space="preserve">Pelo fato do território brasileiro possuir dimensões continentais, com a presença de uma ampla variedade de formações geológico-geomorfológicas e biológicas, este é dotado de </w:t>
      </w:r>
      <w:r>
        <w:rPr>
          <w:rFonts w:ascii="Times New Roman" w:hAnsi="Times New Roman"/>
          <w:sz w:val="24"/>
          <w:szCs w:val="24"/>
        </w:rPr>
        <w:t>diversos</w:t>
      </w:r>
      <w:r w:rsidRPr="00652981">
        <w:rPr>
          <w:rFonts w:ascii="Times New Roman" w:hAnsi="Times New Roman"/>
          <w:sz w:val="24"/>
          <w:szCs w:val="24"/>
        </w:rPr>
        <w:t xml:space="preserve"> elementos da Geodiversidade</w:t>
      </w:r>
      <w:r>
        <w:rPr>
          <w:rFonts w:ascii="Times New Roman" w:hAnsi="Times New Roman"/>
          <w:sz w:val="24"/>
          <w:szCs w:val="24"/>
        </w:rPr>
        <w:t xml:space="preserve">, </w:t>
      </w:r>
      <w:proofErr w:type="gramStart"/>
      <w:r>
        <w:rPr>
          <w:rFonts w:ascii="Times New Roman" w:hAnsi="Times New Roman"/>
          <w:sz w:val="24"/>
          <w:szCs w:val="24"/>
        </w:rPr>
        <w:t>os quais, na maioria das vezes, não tem sido</w:t>
      </w:r>
      <w:proofErr w:type="gramEnd"/>
      <w:r>
        <w:rPr>
          <w:rFonts w:ascii="Times New Roman" w:hAnsi="Times New Roman"/>
          <w:sz w:val="24"/>
          <w:szCs w:val="24"/>
        </w:rPr>
        <w:t xml:space="preserve"> devidamente </w:t>
      </w:r>
      <w:r w:rsidRPr="00652981">
        <w:rPr>
          <w:rFonts w:ascii="Times New Roman" w:hAnsi="Times New Roman"/>
          <w:sz w:val="24"/>
          <w:szCs w:val="24"/>
        </w:rPr>
        <w:t>conservad</w:t>
      </w:r>
      <w:r>
        <w:rPr>
          <w:rFonts w:ascii="Times New Roman" w:hAnsi="Times New Roman"/>
          <w:sz w:val="24"/>
          <w:szCs w:val="24"/>
        </w:rPr>
        <w:t>os</w:t>
      </w:r>
      <w:r w:rsidRPr="00652981">
        <w:rPr>
          <w:rFonts w:ascii="Times New Roman" w:hAnsi="Times New Roman"/>
          <w:sz w:val="24"/>
          <w:szCs w:val="24"/>
        </w:rPr>
        <w:t>, o que tem contribuído para a degradação d</w:t>
      </w:r>
      <w:r>
        <w:rPr>
          <w:rFonts w:ascii="Times New Roman" w:hAnsi="Times New Roman"/>
          <w:sz w:val="24"/>
          <w:szCs w:val="24"/>
        </w:rPr>
        <w:t xml:space="preserve">e </w:t>
      </w:r>
      <w:r w:rsidRPr="00652981">
        <w:rPr>
          <w:rFonts w:ascii="Times New Roman" w:hAnsi="Times New Roman"/>
          <w:sz w:val="24"/>
          <w:szCs w:val="24"/>
        </w:rPr>
        <w:t xml:space="preserve">elementos naturais </w:t>
      </w:r>
      <w:r>
        <w:rPr>
          <w:rFonts w:ascii="Times New Roman" w:hAnsi="Times New Roman"/>
          <w:sz w:val="24"/>
          <w:szCs w:val="24"/>
        </w:rPr>
        <w:t xml:space="preserve">que se destacam pelo seu </w:t>
      </w:r>
      <w:r w:rsidRPr="00652981">
        <w:rPr>
          <w:rFonts w:ascii="Times New Roman" w:hAnsi="Times New Roman"/>
          <w:sz w:val="24"/>
          <w:szCs w:val="24"/>
        </w:rPr>
        <w:t>valor científico</w:t>
      </w:r>
      <w:r>
        <w:rPr>
          <w:rFonts w:ascii="Times New Roman" w:hAnsi="Times New Roman"/>
          <w:sz w:val="24"/>
          <w:szCs w:val="24"/>
        </w:rPr>
        <w:t xml:space="preserve"> e paisagístico</w:t>
      </w:r>
      <w:r w:rsidRPr="00652981">
        <w:rPr>
          <w:rFonts w:ascii="Times New Roman" w:hAnsi="Times New Roman"/>
          <w:sz w:val="24"/>
          <w:szCs w:val="24"/>
        </w:rPr>
        <w:t>.</w:t>
      </w:r>
    </w:p>
    <w:p w:rsidR="00453545" w:rsidRDefault="00453545" w:rsidP="00D11FC4">
      <w:pPr>
        <w:ind w:firstLine="708"/>
        <w:jc w:val="both"/>
        <w:rPr>
          <w:rFonts w:ascii="Times New Roman" w:hAnsi="Times New Roman"/>
          <w:sz w:val="24"/>
          <w:szCs w:val="24"/>
        </w:rPr>
      </w:pPr>
      <w:r w:rsidRPr="00652981">
        <w:rPr>
          <w:rFonts w:ascii="Times New Roman" w:hAnsi="Times New Roman"/>
          <w:sz w:val="24"/>
          <w:szCs w:val="24"/>
        </w:rPr>
        <w:t>O Paraná é um estado brasileiro que apresenta importantes elementos da Geodiversidade</w:t>
      </w:r>
      <w:r>
        <w:rPr>
          <w:rFonts w:ascii="Times New Roman" w:hAnsi="Times New Roman"/>
          <w:sz w:val="24"/>
          <w:szCs w:val="24"/>
        </w:rPr>
        <w:t xml:space="preserve">, como </w:t>
      </w:r>
      <w:proofErr w:type="gramStart"/>
      <w:r>
        <w:rPr>
          <w:rFonts w:ascii="Times New Roman" w:hAnsi="Times New Roman"/>
          <w:sz w:val="24"/>
          <w:szCs w:val="24"/>
        </w:rPr>
        <w:t>pode-se</w:t>
      </w:r>
      <w:proofErr w:type="gramEnd"/>
      <w:r>
        <w:rPr>
          <w:rFonts w:ascii="Times New Roman" w:hAnsi="Times New Roman"/>
          <w:sz w:val="24"/>
          <w:szCs w:val="24"/>
        </w:rPr>
        <w:t xml:space="preserve"> verificar nas palavras de </w:t>
      </w:r>
      <w:r w:rsidRPr="00652981">
        <w:rPr>
          <w:rFonts w:ascii="Times New Roman" w:hAnsi="Times New Roman"/>
          <w:sz w:val="24"/>
          <w:szCs w:val="24"/>
        </w:rPr>
        <w:t>Guimarães et al. (2013, p. 42)</w:t>
      </w:r>
      <w:r>
        <w:rPr>
          <w:rFonts w:ascii="Times New Roman" w:hAnsi="Times New Roman"/>
          <w:sz w:val="24"/>
          <w:szCs w:val="24"/>
        </w:rPr>
        <w:t>:</w:t>
      </w:r>
    </w:p>
    <w:p w:rsidR="001D2C37" w:rsidRPr="00652981" w:rsidRDefault="001D2C37" w:rsidP="00D11FC4">
      <w:pPr>
        <w:ind w:firstLine="708"/>
        <w:jc w:val="both"/>
        <w:rPr>
          <w:rFonts w:ascii="Times New Roman" w:hAnsi="Times New Roman"/>
          <w:sz w:val="24"/>
          <w:szCs w:val="24"/>
        </w:rPr>
      </w:pPr>
    </w:p>
    <w:p w:rsidR="00453545" w:rsidRPr="00F81F53" w:rsidRDefault="00453545" w:rsidP="00453545">
      <w:pPr>
        <w:autoSpaceDE w:val="0"/>
        <w:autoSpaceDN w:val="0"/>
        <w:adjustRightInd w:val="0"/>
        <w:ind w:left="2268"/>
        <w:jc w:val="both"/>
        <w:rPr>
          <w:rFonts w:ascii="Times New Roman" w:hAnsi="Times New Roman"/>
          <w:sz w:val="22"/>
          <w:szCs w:val="22"/>
        </w:rPr>
      </w:pPr>
      <w:r w:rsidRPr="00F81F53">
        <w:rPr>
          <w:rFonts w:ascii="Times New Roman" w:hAnsi="Times New Roman"/>
          <w:sz w:val="22"/>
          <w:szCs w:val="22"/>
        </w:rPr>
        <w:t>[...] pode-se afirmar com segurança que o Paraná é um estado com uma expressiva geodiversidade [...]. Do Paleoproterozoico (eventualmente desde o Arqueano) ao Holoceno encontra-se um amplo espectro de produtos magmáticos, sedimentares e metamórficos, em diferentes ambientes geotectônicos, controlando uma variada gama de tipos de solos, formas de relevo e mineralizações [...].</w:t>
      </w:r>
    </w:p>
    <w:p w:rsidR="00453545" w:rsidRDefault="00453545" w:rsidP="00453545">
      <w:pPr>
        <w:spacing w:line="360" w:lineRule="auto"/>
        <w:jc w:val="both"/>
        <w:rPr>
          <w:rFonts w:ascii="Times New Roman" w:hAnsi="Times New Roman"/>
          <w:color w:val="231F20"/>
        </w:rPr>
      </w:pPr>
    </w:p>
    <w:p w:rsidR="00453545" w:rsidRPr="00D9250E" w:rsidRDefault="00453545" w:rsidP="00D11FC4">
      <w:pPr>
        <w:ind w:firstLine="709"/>
        <w:jc w:val="both"/>
        <w:rPr>
          <w:rFonts w:ascii="Times New Roman" w:hAnsi="Times New Roman"/>
          <w:sz w:val="24"/>
          <w:szCs w:val="24"/>
        </w:rPr>
      </w:pPr>
      <w:r w:rsidRPr="00D9250E">
        <w:rPr>
          <w:rFonts w:ascii="Times New Roman" w:hAnsi="Times New Roman"/>
          <w:sz w:val="24"/>
          <w:szCs w:val="24"/>
        </w:rPr>
        <w:t>O estado do Paraná possui formações vegetais de destaque, dentre elas: a Floresta de Araucária (Floresta Ombrófila Mista), cujos principais remanescentes estão localizados na região centro-sul do estado; os Campos ou Estepes, com especial destaque para os Campos Gerais localizados no Segundo Planalto Paranaense; a Floresta Atlântica (Floresta Ombrófila Densa) na Serra do Mar; a Floresta Atlântica de Interior (Floresta Latifoliada Semidecidual), notadamente no norte do estado; entre outras.</w:t>
      </w:r>
    </w:p>
    <w:p w:rsidR="00453545" w:rsidRDefault="00453545" w:rsidP="00D11FC4">
      <w:pPr>
        <w:tabs>
          <w:tab w:val="left" w:pos="142"/>
          <w:tab w:val="left" w:pos="284"/>
        </w:tabs>
        <w:ind w:firstLine="709"/>
        <w:jc w:val="both"/>
        <w:rPr>
          <w:rFonts w:ascii="Times New Roman" w:hAnsi="Times New Roman"/>
          <w:sz w:val="24"/>
          <w:szCs w:val="24"/>
        </w:rPr>
      </w:pPr>
      <w:r w:rsidRPr="00D9250E">
        <w:rPr>
          <w:rFonts w:ascii="Times New Roman" w:hAnsi="Times New Roman"/>
          <w:sz w:val="24"/>
          <w:szCs w:val="24"/>
        </w:rPr>
        <w:t>O município de Sa</w:t>
      </w:r>
      <w:r>
        <w:rPr>
          <w:rFonts w:ascii="Times New Roman" w:hAnsi="Times New Roman"/>
          <w:sz w:val="24"/>
          <w:szCs w:val="24"/>
        </w:rPr>
        <w:t xml:space="preserve">nto Antônio da Platina (Figura </w:t>
      </w:r>
      <w:r w:rsidRPr="00D9250E">
        <w:rPr>
          <w:rFonts w:ascii="Times New Roman" w:hAnsi="Times New Roman"/>
          <w:sz w:val="24"/>
          <w:szCs w:val="24"/>
        </w:rPr>
        <w:t>1)</w:t>
      </w:r>
      <w:proofErr w:type="gramStart"/>
      <w:r w:rsidRPr="00D9250E">
        <w:rPr>
          <w:rFonts w:ascii="Times New Roman" w:hAnsi="Times New Roman"/>
          <w:sz w:val="24"/>
          <w:szCs w:val="24"/>
        </w:rPr>
        <w:t>, é</w:t>
      </w:r>
      <w:proofErr w:type="gramEnd"/>
      <w:r w:rsidRPr="00D9250E">
        <w:rPr>
          <w:rFonts w:ascii="Times New Roman" w:hAnsi="Times New Roman"/>
          <w:sz w:val="24"/>
          <w:szCs w:val="24"/>
        </w:rPr>
        <w:t xml:space="preserve"> um município paranaense localizado na meso</w:t>
      </w:r>
      <w:r>
        <w:rPr>
          <w:rFonts w:ascii="Times New Roman" w:hAnsi="Times New Roman"/>
          <w:sz w:val="24"/>
          <w:szCs w:val="24"/>
        </w:rPr>
        <w:t>rregião Norte Pioneiro</w:t>
      </w:r>
      <w:r w:rsidRPr="00D9250E">
        <w:rPr>
          <w:rFonts w:ascii="Times New Roman" w:hAnsi="Times New Roman"/>
          <w:sz w:val="24"/>
          <w:szCs w:val="24"/>
        </w:rPr>
        <w:t xml:space="preserve">. A respeito de sua Geodiversidade, percebe-se que abrange uma ampla variedade de elementos físico-naturais, em especial aqueles dotados de excepcional valor científico, educacional e estético, </w:t>
      </w:r>
      <w:bookmarkStart w:id="1" w:name="_Hlk520984807"/>
      <w:r w:rsidRPr="00D9250E">
        <w:rPr>
          <w:rFonts w:ascii="Times New Roman" w:hAnsi="Times New Roman"/>
          <w:sz w:val="24"/>
          <w:szCs w:val="24"/>
        </w:rPr>
        <w:t>com a presença de afloramentos rochosos de origem magmática e sedimentar, relevos assimétricos, diferentes tipos de solos, anomalias de drenagem, remanescentes florestais, entre outros.</w:t>
      </w:r>
    </w:p>
    <w:p w:rsidR="00453545" w:rsidRPr="00D9250E" w:rsidRDefault="00453545" w:rsidP="00185850">
      <w:pPr>
        <w:tabs>
          <w:tab w:val="left" w:pos="142"/>
          <w:tab w:val="left" w:pos="284"/>
        </w:tabs>
        <w:jc w:val="both"/>
        <w:rPr>
          <w:rFonts w:ascii="Times New Roman" w:hAnsi="Times New Roman"/>
          <w:sz w:val="24"/>
          <w:szCs w:val="24"/>
        </w:rPr>
      </w:pPr>
    </w:p>
    <w:bookmarkEnd w:id="1"/>
    <w:p w:rsidR="00EE42A7" w:rsidRPr="00652981" w:rsidRDefault="00EE42A7" w:rsidP="00EE42A7">
      <w:pPr>
        <w:ind w:firstLine="709"/>
        <w:jc w:val="both"/>
        <w:rPr>
          <w:rFonts w:ascii="Times New Roman" w:hAnsi="Times New Roman"/>
          <w:sz w:val="24"/>
          <w:szCs w:val="24"/>
        </w:rPr>
      </w:pPr>
      <w:r w:rsidRPr="00652981">
        <w:rPr>
          <w:rFonts w:ascii="Times New Roman" w:hAnsi="Times New Roman"/>
          <w:sz w:val="24"/>
          <w:szCs w:val="24"/>
        </w:rPr>
        <w:t>Do ponto de vista geológico, o município de estudo está inserido na Bacia Sedimentar do Paraná</w:t>
      </w:r>
      <w:r w:rsidRPr="00652981">
        <w:rPr>
          <w:rStyle w:val="Refdenotaderodap"/>
          <w:rFonts w:ascii="Times New Roman" w:hAnsi="Times New Roman"/>
          <w:sz w:val="24"/>
          <w:szCs w:val="24"/>
        </w:rPr>
        <w:footnoteReference w:id="4"/>
      </w:r>
      <w:r w:rsidRPr="00652981">
        <w:rPr>
          <w:rFonts w:ascii="Times New Roman" w:hAnsi="Times New Roman"/>
          <w:sz w:val="24"/>
          <w:szCs w:val="24"/>
        </w:rPr>
        <w:t>. Em seu território a</w:t>
      </w:r>
      <w:r>
        <w:rPr>
          <w:rFonts w:ascii="Times New Roman" w:hAnsi="Times New Roman"/>
          <w:sz w:val="24"/>
          <w:szCs w:val="24"/>
        </w:rPr>
        <w:t>floram rochas sedimentares das F</w:t>
      </w:r>
      <w:r w:rsidRPr="00652981">
        <w:rPr>
          <w:rFonts w:ascii="Times New Roman" w:hAnsi="Times New Roman"/>
          <w:sz w:val="24"/>
          <w:szCs w:val="24"/>
        </w:rPr>
        <w:t xml:space="preserve">ormações Teresina e Rio do Rasto, </w:t>
      </w:r>
      <w:proofErr w:type="gramStart"/>
      <w:r w:rsidRPr="00652981">
        <w:rPr>
          <w:rFonts w:ascii="Times New Roman" w:hAnsi="Times New Roman"/>
          <w:sz w:val="24"/>
          <w:szCs w:val="24"/>
        </w:rPr>
        <w:t>pert</w:t>
      </w:r>
      <w:r>
        <w:rPr>
          <w:rFonts w:ascii="Times New Roman" w:hAnsi="Times New Roman"/>
          <w:sz w:val="24"/>
          <w:szCs w:val="24"/>
        </w:rPr>
        <w:t>encentes ao Grupo Passa</w:t>
      </w:r>
      <w:proofErr w:type="gramEnd"/>
      <w:r>
        <w:rPr>
          <w:rFonts w:ascii="Times New Roman" w:hAnsi="Times New Roman"/>
          <w:sz w:val="24"/>
          <w:szCs w:val="24"/>
        </w:rPr>
        <w:t xml:space="preserve"> Dois; e também, rochas sedimentares das F</w:t>
      </w:r>
      <w:r w:rsidRPr="00652981">
        <w:rPr>
          <w:rFonts w:ascii="Times New Roman" w:hAnsi="Times New Roman"/>
          <w:sz w:val="24"/>
          <w:szCs w:val="24"/>
        </w:rPr>
        <w:t>ormações Pir</w:t>
      </w:r>
      <w:r>
        <w:rPr>
          <w:rFonts w:ascii="Times New Roman" w:hAnsi="Times New Roman"/>
          <w:sz w:val="24"/>
          <w:szCs w:val="24"/>
        </w:rPr>
        <w:t>ambóia e Botucatu, e ígneas da F</w:t>
      </w:r>
      <w:r w:rsidRPr="00652981">
        <w:rPr>
          <w:rFonts w:ascii="Times New Roman" w:hAnsi="Times New Roman"/>
          <w:sz w:val="24"/>
          <w:szCs w:val="24"/>
        </w:rPr>
        <w:t xml:space="preserve">ormação Serra Geral, pertencentes </w:t>
      </w:r>
      <w:r>
        <w:rPr>
          <w:rFonts w:ascii="Times New Roman" w:hAnsi="Times New Roman"/>
          <w:sz w:val="24"/>
          <w:szCs w:val="24"/>
        </w:rPr>
        <w:t>ao G</w:t>
      </w:r>
      <w:r w:rsidRPr="00652981">
        <w:rPr>
          <w:rFonts w:ascii="Times New Roman" w:hAnsi="Times New Roman"/>
          <w:sz w:val="24"/>
          <w:szCs w:val="24"/>
        </w:rPr>
        <w:t>rupo São Bento.</w:t>
      </w:r>
    </w:p>
    <w:p w:rsidR="00EE42A7" w:rsidRPr="00652981" w:rsidRDefault="00EE42A7" w:rsidP="00EE42A7">
      <w:pPr>
        <w:tabs>
          <w:tab w:val="left" w:pos="142"/>
          <w:tab w:val="left" w:pos="284"/>
        </w:tabs>
        <w:ind w:firstLine="709"/>
        <w:jc w:val="both"/>
        <w:rPr>
          <w:rFonts w:ascii="Times New Roman" w:hAnsi="Times New Roman"/>
          <w:sz w:val="24"/>
          <w:szCs w:val="24"/>
        </w:rPr>
      </w:pPr>
      <w:r w:rsidRPr="00652981">
        <w:rPr>
          <w:rFonts w:ascii="Times New Roman" w:hAnsi="Times New Roman"/>
          <w:sz w:val="24"/>
          <w:szCs w:val="24"/>
        </w:rPr>
        <w:t>A variação entre rochas ígneas com alta resistência à denudação e sedimentares com baixa resistência aos processos intempéricos e erosivos em Santo Antônio da Platina, influenciou a formação de um relevo escarpado, com a presença de morros testemunhos e platôs, contribui</w:t>
      </w:r>
      <w:r>
        <w:rPr>
          <w:rFonts w:ascii="Times New Roman" w:hAnsi="Times New Roman"/>
          <w:sz w:val="24"/>
          <w:szCs w:val="24"/>
        </w:rPr>
        <w:t xml:space="preserve">ndo para a </w:t>
      </w:r>
      <w:r w:rsidRPr="00652981">
        <w:rPr>
          <w:rFonts w:ascii="Times New Roman" w:hAnsi="Times New Roman"/>
          <w:sz w:val="24"/>
          <w:szCs w:val="24"/>
        </w:rPr>
        <w:t xml:space="preserve">formação de uma paisagem </w:t>
      </w:r>
      <w:r>
        <w:rPr>
          <w:rFonts w:ascii="Times New Roman" w:hAnsi="Times New Roman"/>
          <w:sz w:val="24"/>
          <w:szCs w:val="24"/>
        </w:rPr>
        <w:t>agradável</w:t>
      </w:r>
      <w:r w:rsidRPr="00652981">
        <w:rPr>
          <w:rFonts w:ascii="Times New Roman" w:hAnsi="Times New Roman"/>
          <w:sz w:val="24"/>
          <w:szCs w:val="24"/>
        </w:rPr>
        <w:t xml:space="preserve"> do ponto de vista cênico (MINEROPAR, 2006). </w:t>
      </w:r>
    </w:p>
    <w:p w:rsidR="00EE42A7" w:rsidRPr="00652981" w:rsidRDefault="00EE42A7" w:rsidP="00EE42A7">
      <w:pPr>
        <w:tabs>
          <w:tab w:val="left" w:pos="142"/>
          <w:tab w:val="left" w:pos="284"/>
        </w:tabs>
        <w:ind w:firstLine="709"/>
        <w:jc w:val="both"/>
      </w:pPr>
      <w:r>
        <w:rPr>
          <w:rFonts w:ascii="Times New Roman" w:hAnsi="Times New Roman"/>
          <w:sz w:val="24"/>
          <w:szCs w:val="24"/>
        </w:rPr>
        <w:t>Os</w:t>
      </w:r>
      <w:r w:rsidRPr="00652981">
        <w:rPr>
          <w:rFonts w:ascii="Times New Roman" w:hAnsi="Times New Roman"/>
          <w:sz w:val="24"/>
          <w:szCs w:val="24"/>
        </w:rPr>
        <w:t xml:space="preserve"> solos deste município variam consideravelmente conforme a área de localização. Assim, há solos </w:t>
      </w:r>
      <w:r>
        <w:rPr>
          <w:rFonts w:ascii="Times New Roman" w:hAnsi="Times New Roman"/>
          <w:sz w:val="24"/>
          <w:szCs w:val="24"/>
        </w:rPr>
        <w:t>arenosos originados</w:t>
      </w:r>
      <w:r w:rsidRPr="00652981">
        <w:rPr>
          <w:rFonts w:ascii="Times New Roman" w:hAnsi="Times New Roman"/>
          <w:sz w:val="24"/>
          <w:szCs w:val="24"/>
        </w:rPr>
        <w:t xml:space="preserve"> </w:t>
      </w:r>
      <w:r>
        <w:rPr>
          <w:rFonts w:ascii="Times New Roman" w:hAnsi="Times New Roman"/>
          <w:sz w:val="24"/>
          <w:szCs w:val="24"/>
        </w:rPr>
        <w:t xml:space="preserve">das rochas </w:t>
      </w:r>
      <w:r w:rsidRPr="00652981">
        <w:rPr>
          <w:rFonts w:ascii="Times New Roman" w:hAnsi="Times New Roman"/>
          <w:sz w:val="24"/>
          <w:szCs w:val="24"/>
        </w:rPr>
        <w:t>sedimentar</w:t>
      </w:r>
      <w:r>
        <w:rPr>
          <w:rFonts w:ascii="Times New Roman" w:hAnsi="Times New Roman"/>
          <w:sz w:val="24"/>
          <w:szCs w:val="24"/>
        </w:rPr>
        <w:t>es</w:t>
      </w:r>
      <w:r w:rsidRPr="00652981">
        <w:rPr>
          <w:rFonts w:ascii="Times New Roman" w:hAnsi="Times New Roman"/>
          <w:sz w:val="24"/>
          <w:szCs w:val="24"/>
        </w:rPr>
        <w:t xml:space="preserve"> e </w:t>
      </w:r>
      <w:r>
        <w:rPr>
          <w:rFonts w:ascii="Times New Roman" w:hAnsi="Times New Roman"/>
          <w:sz w:val="24"/>
          <w:szCs w:val="24"/>
        </w:rPr>
        <w:t xml:space="preserve">argilosos, </w:t>
      </w:r>
      <w:r>
        <w:rPr>
          <w:rFonts w:ascii="Times New Roman" w:hAnsi="Times New Roman"/>
          <w:sz w:val="24"/>
          <w:szCs w:val="24"/>
        </w:rPr>
        <w:lastRenderedPageBreak/>
        <w:t xml:space="preserve">provenientes das rochas </w:t>
      </w:r>
      <w:r w:rsidRPr="00652981">
        <w:rPr>
          <w:rFonts w:ascii="Times New Roman" w:hAnsi="Times New Roman"/>
          <w:sz w:val="24"/>
          <w:szCs w:val="24"/>
        </w:rPr>
        <w:t>magmática</w:t>
      </w:r>
      <w:r>
        <w:rPr>
          <w:rFonts w:ascii="Times New Roman" w:hAnsi="Times New Roman"/>
          <w:sz w:val="24"/>
          <w:szCs w:val="24"/>
        </w:rPr>
        <w:t>s</w:t>
      </w:r>
      <w:r w:rsidRPr="00652981">
        <w:rPr>
          <w:rFonts w:ascii="Times New Roman" w:hAnsi="Times New Roman"/>
          <w:sz w:val="24"/>
          <w:szCs w:val="24"/>
        </w:rPr>
        <w:t>, dentre el</w:t>
      </w:r>
      <w:r>
        <w:rPr>
          <w:rFonts w:ascii="Times New Roman" w:hAnsi="Times New Roman"/>
          <w:sz w:val="24"/>
          <w:szCs w:val="24"/>
        </w:rPr>
        <w:t>es destacam-se:</w:t>
      </w:r>
      <w:r w:rsidRPr="00652981">
        <w:rPr>
          <w:rFonts w:ascii="Times New Roman" w:hAnsi="Times New Roman"/>
          <w:sz w:val="24"/>
          <w:szCs w:val="24"/>
        </w:rPr>
        <w:t xml:space="preserve"> Nitossolos, Latossolos, Neossolos Litólicos, Argissolos, entre outros.</w:t>
      </w:r>
    </w:p>
    <w:p w:rsidR="00D11FC4" w:rsidRDefault="00D11FC4" w:rsidP="00453545">
      <w:pPr>
        <w:tabs>
          <w:tab w:val="left" w:pos="142"/>
          <w:tab w:val="left" w:pos="284"/>
        </w:tabs>
        <w:ind w:left="1276" w:right="1275"/>
        <w:rPr>
          <w:rFonts w:ascii="Times New Roman" w:hAnsi="Times New Roman"/>
          <w:b/>
          <w:sz w:val="24"/>
          <w:szCs w:val="24"/>
        </w:rPr>
      </w:pPr>
    </w:p>
    <w:p w:rsidR="00453545" w:rsidRPr="00F81F53" w:rsidRDefault="00453545" w:rsidP="00453545">
      <w:pPr>
        <w:tabs>
          <w:tab w:val="left" w:pos="142"/>
          <w:tab w:val="left" w:pos="284"/>
        </w:tabs>
        <w:ind w:left="1276" w:right="1275"/>
        <w:rPr>
          <w:rFonts w:ascii="Times New Roman" w:hAnsi="Times New Roman"/>
          <w:sz w:val="24"/>
          <w:szCs w:val="24"/>
        </w:rPr>
      </w:pPr>
      <w:r w:rsidRPr="00F81F53">
        <w:rPr>
          <w:rFonts w:ascii="Times New Roman" w:hAnsi="Times New Roman"/>
          <w:b/>
          <w:sz w:val="24"/>
          <w:szCs w:val="24"/>
        </w:rPr>
        <w:t xml:space="preserve">Figura 1 </w:t>
      </w:r>
      <w:r w:rsidRPr="00F81F53">
        <w:rPr>
          <w:rFonts w:ascii="Times New Roman" w:hAnsi="Times New Roman"/>
          <w:sz w:val="24"/>
          <w:szCs w:val="24"/>
        </w:rPr>
        <w:t>– Mapa de localização do município de Santo Antônio da Platina (PR)</w:t>
      </w:r>
    </w:p>
    <w:p w:rsidR="00453545" w:rsidRDefault="00453545" w:rsidP="00453545">
      <w:pPr>
        <w:jc w:val="center"/>
        <w:rPr>
          <w:rFonts w:ascii="Times New Roman" w:hAnsi="Times New Roman"/>
          <w:color w:val="231F20"/>
          <w:sz w:val="24"/>
          <w:szCs w:val="24"/>
        </w:rPr>
      </w:pPr>
      <w:r w:rsidRPr="00652981">
        <w:rPr>
          <w:rFonts w:ascii="Arial" w:hAnsi="Arial" w:cs="Arial"/>
          <w:noProof/>
          <w:lang w:val="pt-BR"/>
        </w:rPr>
        <w:drawing>
          <wp:inline distT="0" distB="0" distL="0" distR="0" wp14:anchorId="6DC2CD70" wp14:editId="65503334">
            <wp:extent cx="4182386" cy="4697492"/>
            <wp:effectExtent l="19050" t="19050" r="27940" b="27305"/>
            <wp:docPr id="46" name="Imagem 46" descr="C:\Users\User\Downloads\Desktop\Localiz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esktop\Localização.jpg"/>
                    <pic:cNvPicPr>
                      <a:picLocks noChangeAspect="1" noChangeArrowheads="1"/>
                    </pic:cNvPicPr>
                  </pic:nvPicPr>
                  <pic:blipFill>
                    <a:blip r:embed="rId8" cstate="print"/>
                    <a:srcRect/>
                    <a:stretch>
                      <a:fillRect/>
                    </a:stretch>
                  </pic:blipFill>
                  <pic:spPr bwMode="auto">
                    <a:xfrm>
                      <a:off x="0" y="0"/>
                      <a:ext cx="4200124" cy="4717415"/>
                    </a:xfrm>
                    <a:prstGeom prst="rect">
                      <a:avLst/>
                    </a:prstGeom>
                    <a:noFill/>
                    <a:ln w="12700">
                      <a:solidFill>
                        <a:schemeClr val="tx1"/>
                      </a:solidFill>
                      <a:miter lim="800000"/>
                      <a:headEnd/>
                      <a:tailEnd/>
                    </a:ln>
                  </pic:spPr>
                </pic:pic>
              </a:graphicData>
            </a:graphic>
          </wp:inline>
        </w:drawing>
      </w:r>
    </w:p>
    <w:p w:rsidR="00453545" w:rsidRDefault="00453545" w:rsidP="00185850">
      <w:pPr>
        <w:ind w:left="1276"/>
        <w:rPr>
          <w:rFonts w:ascii="Times New Roman" w:hAnsi="Times New Roman"/>
        </w:rPr>
      </w:pPr>
      <w:r w:rsidRPr="00F81F53">
        <w:rPr>
          <w:rFonts w:ascii="Times New Roman" w:hAnsi="Times New Roman"/>
          <w:b/>
        </w:rPr>
        <w:t>Fonte</w:t>
      </w:r>
      <w:r w:rsidRPr="00F81F53">
        <w:rPr>
          <w:rFonts w:ascii="Times New Roman" w:hAnsi="Times New Roman"/>
        </w:rPr>
        <w:t>: Florentino Junior e Machado (2017, p. 9911).</w:t>
      </w:r>
    </w:p>
    <w:p w:rsidR="00D11FC4" w:rsidRPr="00185850" w:rsidRDefault="00D11FC4" w:rsidP="00185850">
      <w:pPr>
        <w:ind w:left="1276"/>
        <w:rPr>
          <w:rFonts w:ascii="Times New Roman" w:hAnsi="Times New Roman"/>
          <w:color w:val="231F20"/>
        </w:rPr>
      </w:pPr>
    </w:p>
    <w:p w:rsidR="00453545" w:rsidRPr="00652981" w:rsidRDefault="00453545" w:rsidP="00D11FC4">
      <w:pPr>
        <w:tabs>
          <w:tab w:val="left" w:pos="142"/>
          <w:tab w:val="left" w:pos="284"/>
        </w:tabs>
        <w:ind w:firstLine="709"/>
        <w:jc w:val="both"/>
        <w:rPr>
          <w:rFonts w:ascii="Times New Roman" w:hAnsi="Times New Roman"/>
          <w:sz w:val="24"/>
          <w:szCs w:val="24"/>
        </w:rPr>
      </w:pPr>
      <w:r w:rsidRPr="00652981">
        <w:rPr>
          <w:rFonts w:ascii="Times New Roman" w:hAnsi="Times New Roman"/>
          <w:sz w:val="24"/>
          <w:szCs w:val="24"/>
        </w:rPr>
        <w:t>A principal bacia hidrográfica que percorre Santo Antônio da Platina é a bacia do Rio das Cinzas</w:t>
      </w:r>
      <w:r>
        <w:rPr>
          <w:rFonts w:ascii="Times New Roman" w:hAnsi="Times New Roman"/>
          <w:sz w:val="24"/>
          <w:szCs w:val="24"/>
        </w:rPr>
        <w:t xml:space="preserve">, a qual </w:t>
      </w:r>
      <w:r w:rsidRPr="00652981">
        <w:rPr>
          <w:rFonts w:ascii="Times New Roman" w:hAnsi="Times New Roman"/>
          <w:sz w:val="24"/>
          <w:szCs w:val="24"/>
        </w:rPr>
        <w:t xml:space="preserve">apresenta anomalias de drenagem formadas principalmente </w:t>
      </w:r>
      <w:r>
        <w:rPr>
          <w:rFonts w:ascii="Times New Roman" w:hAnsi="Times New Roman"/>
          <w:sz w:val="24"/>
          <w:szCs w:val="24"/>
        </w:rPr>
        <w:t>pela influê</w:t>
      </w:r>
      <w:r w:rsidRPr="00652981">
        <w:rPr>
          <w:rFonts w:ascii="Times New Roman" w:hAnsi="Times New Roman"/>
          <w:sz w:val="24"/>
          <w:szCs w:val="24"/>
        </w:rPr>
        <w:t>ncia tectônic</w:t>
      </w:r>
      <w:r>
        <w:rPr>
          <w:rFonts w:ascii="Times New Roman" w:hAnsi="Times New Roman"/>
          <w:sz w:val="24"/>
          <w:szCs w:val="24"/>
        </w:rPr>
        <w:t>a</w:t>
      </w:r>
      <w:r w:rsidRPr="00652981">
        <w:rPr>
          <w:rFonts w:ascii="Times New Roman" w:hAnsi="Times New Roman"/>
          <w:sz w:val="24"/>
          <w:szCs w:val="24"/>
        </w:rPr>
        <w:t xml:space="preserve"> e mudanças climáticas ocorr</w:t>
      </w:r>
      <w:r>
        <w:rPr>
          <w:rFonts w:ascii="Times New Roman" w:hAnsi="Times New Roman"/>
          <w:sz w:val="24"/>
          <w:szCs w:val="24"/>
        </w:rPr>
        <w:t>idas</w:t>
      </w:r>
      <w:r w:rsidRPr="00652981">
        <w:rPr>
          <w:rFonts w:ascii="Times New Roman" w:hAnsi="Times New Roman"/>
          <w:sz w:val="24"/>
          <w:szCs w:val="24"/>
        </w:rPr>
        <w:t xml:space="preserve"> no quaternário</w:t>
      </w:r>
      <w:r>
        <w:rPr>
          <w:rFonts w:ascii="Times New Roman" w:hAnsi="Times New Roman"/>
          <w:sz w:val="24"/>
          <w:szCs w:val="24"/>
        </w:rPr>
        <w:t xml:space="preserve"> </w:t>
      </w:r>
      <w:r w:rsidRPr="00652981">
        <w:rPr>
          <w:rFonts w:ascii="Times New Roman" w:hAnsi="Times New Roman"/>
          <w:sz w:val="24"/>
          <w:szCs w:val="24"/>
        </w:rPr>
        <w:t xml:space="preserve">(SANTOS </w:t>
      </w:r>
      <w:proofErr w:type="gramStart"/>
      <w:r w:rsidRPr="00652981">
        <w:rPr>
          <w:rFonts w:ascii="Times New Roman" w:hAnsi="Times New Roman"/>
          <w:sz w:val="24"/>
          <w:szCs w:val="24"/>
        </w:rPr>
        <w:t>et</w:t>
      </w:r>
      <w:proofErr w:type="gramEnd"/>
      <w:r w:rsidRPr="00652981">
        <w:rPr>
          <w:rFonts w:ascii="Times New Roman" w:hAnsi="Times New Roman"/>
          <w:sz w:val="24"/>
          <w:szCs w:val="24"/>
        </w:rPr>
        <w:t xml:space="preserve"> al. 2016). Tais anomalias se destacam na paisagem local.</w:t>
      </w:r>
    </w:p>
    <w:p w:rsidR="00453545" w:rsidRPr="00652981" w:rsidRDefault="00453545" w:rsidP="00D11FC4">
      <w:pPr>
        <w:tabs>
          <w:tab w:val="left" w:pos="142"/>
          <w:tab w:val="left" w:pos="284"/>
        </w:tabs>
        <w:ind w:firstLine="709"/>
        <w:jc w:val="both"/>
        <w:rPr>
          <w:rFonts w:ascii="Times New Roman" w:hAnsi="Times New Roman"/>
          <w:sz w:val="24"/>
          <w:szCs w:val="24"/>
        </w:rPr>
      </w:pPr>
      <w:r w:rsidRPr="00652981">
        <w:rPr>
          <w:rFonts w:ascii="Times New Roman" w:hAnsi="Times New Roman"/>
          <w:sz w:val="24"/>
          <w:szCs w:val="24"/>
        </w:rPr>
        <w:t xml:space="preserve">O município de estudo também apresenta importantes remanescentes florestais, em especial da Floresta Latifoliada Semidecidual. Esta </w:t>
      </w:r>
      <w:proofErr w:type="gramStart"/>
      <w:r w:rsidRPr="00652981">
        <w:rPr>
          <w:rFonts w:ascii="Times New Roman" w:hAnsi="Times New Roman"/>
          <w:sz w:val="24"/>
          <w:szCs w:val="24"/>
        </w:rPr>
        <w:t>constitui-se</w:t>
      </w:r>
      <w:proofErr w:type="gramEnd"/>
      <w:r w:rsidRPr="00652981">
        <w:rPr>
          <w:rFonts w:ascii="Times New Roman" w:hAnsi="Times New Roman"/>
          <w:sz w:val="24"/>
          <w:szCs w:val="24"/>
        </w:rPr>
        <w:t xml:space="preserve"> em uma vegetação que pertence ao bioma Mata Atlântica (Mata Atlântica de Interior), típica do Brasil Central, sendo condicionada pela dupla estacionalidade climática: verão chuvoso e inverno seco. Desta forma, no período mais seco a vegetação perde parcialmente suas folhas (KLIMANATURALI, 2018).</w:t>
      </w:r>
    </w:p>
    <w:p w:rsidR="00453545" w:rsidRPr="00652981" w:rsidRDefault="00453545" w:rsidP="00D11FC4">
      <w:pPr>
        <w:tabs>
          <w:tab w:val="left" w:pos="142"/>
          <w:tab w:val="left" w:pos="284"/>
        </w:tabs>
        <w:ind w:firstLine="709"/>
        <w:jc w:val="both"/>
        <w:rPr>
          <w:rFonts w:ascii="Times New Roman" w:hAnsi="Times New Roman"/>
          <w:sz w:val="24"/>
          <w:szCs w:val="24"/>
        </w:rPr>
      </w:pPr>
      <w:r>
        <w:rPr>
          <w:rFonts w:ascii="Times New Roman" w:hAnsi="Times New Roman"/>
          <w:sz w:val="24"/>
          <w:szCs w:val="24"/>
        </w:rPr>
        <w:t xml:space="preserve">Destaca-se que a Geodiversidade de </w:t>
      </w:r>
      <w:r w:rsidRPr="00652981">
        <w:rPr>
          <w:rFonts w:ascii="Times New Roman" w:hAnsi="Times New Roman"/>
          <w:sz w:val="24"/>
          <w:szCs w:val="24"/>
        </w:rPr>
        <w:t>Santo Antônio da Platina têm sido degradad</w:t>
      </w:r>
      <w:r>
        <w:rPr>
          <w:rFonts w:ascii="Times New Roman" w:hAnsi="Times New Roman"/>
          <w:sz w:val="24"/>
          <w:szCs w:val="24"/>
        </w:rPr>
        <w:t>a</w:t>
      </w:r>
      <w:r w:rsidRPr="00652981">
        <w:rPr>
          <w:rFonts w:ascii="Times New Roman" w:hAnsi="Times New Roman"/>
          <w:sz w:val="24"/>
          <w:szCs w:val="24"/>
        </w:rPr>
        <w:t xml:space="preserve"> pela ação humana, </w:t>
      </w:r>
      <w:r>
        <w:rPr>
          <w:rFonts w:ascii="Times New Roman" w:hAnsi="Times New Roman"/>
          <w:sz w:val="24"/>
          <w:szCs w:val="24"/>
        </w:rPr>
        <w:t>principalmente por causa da</w:t>
      </w:r>
      <w:r w:rsidRPr="00652981">
        <w:rPr>
          <w:rFonts w:ascii="Times New Roman" w:hAnsi="Times New Roman"/>
          <w:sz w:val="24"/>
          <w:szCs w:val="24"/>
        </w:rPr>
        <w:t xml:space="preserve"> exploração de rochas para fins comerciais, </w:t>
      </w:r>
      <w:r>
        <w:rPr>
          <w:rFonts w:ascii="Times New Roman" w:hAnsi="Times New Roman"/>
          <w:sz w:val="24"/>
          <w:szCs w:val="24"/>
        </w:rPr>
        <w:t xml:space="preserve">entre elas: </w:t>
      </w:r>
      <w:r w:rsidRPr="00652981">
        <w:rPr>
          <w:rFonts w:ascii="Times New Roman" w:hAnsi="Times New Roman"/>
          <w:sz w:val="24"/>
          <w:szCs w:val="24"/>
        </w:rPr>
        <w:t xml:space="preserve">os arenitos da Formação Botucatu e os argilitos da Formação Rio do </w:t>
      </w:r>
      <w:proofErr w:type="gramStart"/>
      <w:r w:rsidRPr="00652981">
        <w:rPr>
          <w:rFonts w:ascii="Times New Roman" w:hAnsi="Times New Roman"/>
          <w:sz w:val="24"/>
          <w:szCs w:val="24"/>
        </w:rPr>
        <w:t>Rasto</w:t>
      </w:r>
      <w:proofErr w:type="gramEnd"/>
      <w:r>
        <w:rPr>
          <w:rFonts w:ascii="Times New Roman" w:hAnsi="Times New Roman"/>
          <w:sz w:val="24"/>
          <w:szCs w:val="24"/>
        </w:rPr>
        <w:t xml:space="preserve"> </w:t>
      </w:r>
    </w:p>
    <w:p w:rsidR="00453545" w:rsidRPr="00652981" w:rsidRDefault="00453545" w:rsidP="00D11FC4">
      <w:pPr>
        <w:tabs>
          <w:tab w:val="left" w:pos="142"/>
          <w:tab w:val="left" w:pos="284"/>
        </w:tabs>
        <w:ind w:firstLine="709"/>
        <w:jc w:val="both"/>
        <w:rPr>
          <w:rFonts w:ascii="Times New Roman" w:hAnsi="Times New Roman"/>
          <w:sz w:val="24"/>
          <w:szCs w:val="24"/>
        </w:rPr>
      </w:pPr>
      <w:r>
        <w:rPr>
          <w:rFonts w:ascii="Times New Roman" w:hAnsi="Times New Roman"/>
          <w:sz w:val="24"/>
          <w:szCs w:val="24"/>
        </w:rPr>
        <w:t>Assim, para que haja a</w:t>
      </w:r>
      <w:r w:rsidRPr="00652981">
        <w:rPr>
          <w:rFonts w:ascii="Times New Roman" w:hAnsi="Times New Roman"/>
          <w:sz w:val="24"/>
          <w:szCs w:val="24"/>
        </w:rPr>
        <w:t xml:space="preserve"> conservação e a valoração dos elementos da Geodiversidade </w:t>
      </w:r>
      <w:r>
        <w:rPr>
          <w:rFonts w:ascii="Times New Roman" w:hAnsi="Times New Roman"/>
          <w:sz w:val="24"/>
          <w:szCs w:val="24"/>
        </w:rPr>
        <w:t>no</w:t>
      </w:r>
      <w:r w:rsidRPr="00652981">
        <w:rPr>
          <w:rFonts w:ascii="Times New Roman" w:hAnsi="Times New Roman"/>
          <w:sz w:val="24"/>
          <w:szCs w:val="24"/>
        </w:rPr>
        <w:t xml:space="preserve"> município</w:t>
      </w:r>
      <w:r>
        <w:rPr>
          <w:rFonts w:ascii="Times New Roman" w:hAnsi="Times New Roman"/>
          <w:sz w:val="24"/>
          <w:szCs w:val="24"/>
        </w:rPr>
        <w:t xml:space="preserve"> de estudo torna-se necessária </w:t>
      </w:r>
      <w:r w:rsidRPr="00652981">
        <w:rPr>
          <w:rFonts w:ascii="Times New Roman" w:hAnsi="Times New Roman"/>
          <w:sz w:val="24"/>
          <w:szCs w:val="24"/>
        </w:rPr>
        <w:t>a difusão do conhecimento de sua impo</w:t>
      </w:r>
      <w:r>
        <w:rPr>
          <w:rFonts w:ascii="Times New Roman" w:hAnsi="Times New Roman"/>
          <w:sz w:val="24"/>
          <w:szCs w:val="24"/>
        </w:rPr>
        <w:t>rtância para a população “leiga”, devendo este ser realizado</w:t>
      </w:r>
      <w:r w:rsidRPr="00652981">
        <w:rPr>
          <w:rFonts w:ascii="Times New Roman" w:hAnsi="Times New Roman"/>
          <w:sz w:val="24"/>
          <w:szCs w:val="24"/>
        </w:rPr>
        <w:t xml:space="preserve"> por meio de </w:t>
      </w:r>
      <w:r w:rsidRPr="00652981">
        <w:rPr>
          <w:rFonts w:ascii="Times New Roman" w:hAnsi="Times New Roman"/>
          <w:sz w:val="24"/>
          <w:szCs w:val="24"/>
        </w:rPr>
        <w:lastRenderedPageBreak/>
        <w:t>práticas que contemplem a educação ambiental</w:t>
      </w:r>
      <w:r>
        <w:rPr>
          <w:rFonts w:ascii="Times New Roman" w:hAnsi="Times New Roman"/>
          <w:sz w:val="24"/>
          <w:szCs w:val="24"/>
        </w:rPr>
        <w:t xml:space="preserve">, tais como: trabalhos de campo, palestras, entre outras atividades (NASCIMENTO </w:t>
      </w:r>
      <w:proofErr w:type="gramStart"/>
      <w:r>
        <w:rPr>
          <w:rFonts w:ascii="Times New Roman" w:hAnsi="Times New Roman"/>
          <w:sz w:val="24"/>
          <w:szCs w:val="24"/>
        </w:rPr>
        <w:t>et</w:t>
      </w:r>
      <w:proofErr w:type="gramEnd"/>
      <w:r>
        <w:rPr>
          <w:rFonts w:ascii="Times New Roman" w:hAnsi="Times New Roman"/>
          <w:sz w:val="24"/>
          <w:szCs w:val="24"/>
        </w:rPr>
        <w:t xml:space="preserve"> al., 2008).</w:t>
      </w:r>
    </w:p>
    <w:p w:rsidR="00453545" w:rsidRPr="00652981" w:rsidRDefault="00453545" w:rsidP="00D11FC4">
      <w:pPr>
        <w:tabs>
          <w:tab w:val="left" w:pos="142"/>
          <w:tab w:val="left" w:pos="284"/>
        </w:tabs>
        <w:ind w:firstLine="709"/>
        <w:jc w:val="both"/>
        <w:rPr>
          <w:rFonts w:ascii="Times New Roman" w:hAnsi="Times New Roman"/>
          <w:sz w:val="24"/>
          <w:szCs w:val="24"/>
        </w:rPr>
      </w:pPr>
      <w:r w:rsidRPr="00652981">
        <w:rPr>
          <w:rFonts w:ascii="Times New Roman" w:hAnsi="Times New Roman"/>
          <w:sz w:val="24"/>
          <w:szCs w:val="24"/>
        </w:rPr>
        <w:t xml:space="preserve">Para Troppmair (2008) a educação ambiental tem por objetivo a preservação e/ou conservação das condições ambientais, abrangendo tanto os elementos vivos como </w:t>
      </w:r>
      <w:proofErr w:type="gramStart"/>
      <w:r w:rsidRPr="00652981">
        <w:rPr>
          <w:rFonts w:ascii="Times New Roman" w:hAnsi="Times New Roman"/>
          <w:sz w:val="24"/>
          <w:szCs w:val="24"/>
        </w:rPr>
        <w:t>os não</w:t>
      </w:r>
      <w:proofErr w:type="gramEnd"/>
      <w:r w:rsidRPr="00652981">
        <w:rPr>
          <w:rFonts w:ascii="Times New Roman" w:hAnsi="Times New Roman"/>
          <w:sz w:val="24"/>
          <w:szCs w:val="24"/>
        </w:rPr>
        <w:t xml:space="preserve"> vivos, garantindo a continuação e perpetuação das espécies vivas do planeta Terra, inclusive o ser humano. Andretta </w:t>
      </w:r>
      <w:proofErr w:type="gramStart"/>
      <w:r w:rsidRPr="00652981">
        <w:rPr>
          <w:rFonts w:ascii="Times New Roman" w:hAnsi="Times New Roman"/>
          <w:sz w:val="24"/>
          <w:szCs w:val="24"/>
        </w:rPr>
        <w:t>et</w:t>
      </w:r>
      <w:proofErr w:type="gramEnd"/>
      <w:r w:rsidRPr="00652981">
        <w:rPr>
          <w:rFonts w:ascii="Times New Roman" w:hAnsi="Times New Roman"/>
          <w:sz w:val="24"/>
          <w:szCs w:val="24"/>
        </w:rPr>
        <w:t xml:space="preserve"> al. (2007), por sua vez, destacam que a aplicação de práticas voltadas a educação ambiental é essencial para despertar nos sujeitos novas atitudes, colaborando com a qu</w:t>
      </w:r>
      <w:r>
        <w:rPr>
          <w:rFonts w:ascii="Times New Roman" w:hAnsi="Times New Roman"/>
          <w:sz w:val="24"/>
          <w:szCs w:val="24"/>
        </w:rPr>
        <w:t>alidade de vida dos seres vivos.</w:t>
      </w:r>
    </w:p>
    <w:p w:rsidR="00453545" w:rsidRDefault="00453545" w:rsidP="00D11FC4">
      <w:pPr>
        <w:tabs>
          <w:tab w:val="left" w:pos="142"/>
          <w:tab w:val="left" w:pos="284"/>
        </w:tabs>
        <w:ind w:firstLine="709"/>
        <w:jc w:val="both"/>
        <w:rPr>
          <w:rFonts w:ascii="Times New Roman" w:hAnsi="Times New Roman"/>
          <w:sz w:val="24"/>
          <w:szCs w:val="24"/>
        </w:rPr>
      </w:pPr>
      <w:r>
        <w:rPr>
          <w:rFonts w:ascii="Times New Roman" w:hAnsi="Times New Roman"/>
          <w:sz w:val="24"/>
          <w:szCs w:val="24"/>
        </w:rPr>
        <w:t>Desta maneira</w:t>
      </w:r>
      <w:r w:rsidRPr="00652981">
        <w:rPr>
          <w:rFonts w:ascii="Times New Roman" w:hAnsi="Times New Roman"/>
          <w:sz w:val="24"/>
          <w:szCs w:val="24"/>
        </w:rPr>
        <w:t>, para que a Geodiversidade em Santo Antônio da Platina seja protegida, há a necessidade da implantação de um sistema de gestão que contribua com a divulgação, valoração e conservação da mesma</w:t>
      </w:r>
      <w:r>
        <w:rPr>
          <w:rFonts w:ascii="Times New Roman" w:hAnsi="Times New Roman"/>
          <w:sz w:val="24"/>
          <w:szCs w:val="24"/>
        </w:rPr>
        <w:t xml:space="preserve">, devendo ser composto por </w:t>
      </w:r>
      <w:r w:rsidRPr="00652981">
        <w:rPr>
          <w:rFonts w:ascii="Times New Roman" w:hAnsi="Times New Roman"/>
          <w:sz w:val="24"/>
          <w:szCs w:val="24"/>
        </w:rPr>
        <w:t>pesquisadores</w:t>
      </w:r>
      <w:r>
        <w:rPr>
          <w:rFonts w:ascii="Times New Roman" w:hAnsi="Times New Roman"/>
          <w:sz w:val="24"/>
          <w:szCs w:val="24"/>
        </w:rPr>
        <w:t xml:space="preserve"> e </w:t>
      </w:r>
      <w:r w:rsidRPr="00652981">
        <w:rPr>
          <w:rFonts w:ascii="Times New Roman" w:hAnsi="Times New Roman"/>
          <w:sz w:val="24"/>
          <w:szCs w:val="24"/>
        </w:rPr>
        <w:t>por representantes da administração pública e população local.</w:t>
      </w:r>
      <w:bookmarkStart w:id="2" w:name="_Hlk515224205"/>
    </w:p>
    <w:p w:rsidR="00453545" w:rsidRDefault="00453545" w:rsidP="00185850">
      <w:pPr>
        <w:tabs>
          <w:tab w:val="left" w:pos="142"/>
          <w:tab w:val="left" w:pos="284"/>
        </w:tabs>
        <w:ind w:firstLine="851"/>
        <w:jc w:val="both"/>
        <w:rPr>
          <w:rFonts w:ascii="Times New Roman" w:hAnsi="Times New Roman"/>
          <w:sz w:val="24"/>
          <w:szCs w:val="24"/>
        </w:rPr>
      </w:pPr>
    </w:p>
    <w:p w:rsidR="00D11FC4" w:rsidRDefault="00D11FC4" w:rsidP="00185850">
      <w:pPr>
        <w:tabs>
          <w:tab w:val="left" w:pos="142"/>
          <w:tab w:val="left" w:pos="284"/>
        </w:tabs>
        <w:ind w:firstLine="851"/>
        <w:jc w:val="both"/>
        <w:rPr>
          <w:rFonts w:ascii="Times New Roman" w:hAnsi="Times New Roman"/>
          <w:sz w:val="24"/>
          <w:szCs w:val="24"/>
        </w:rPr>
      </w:pPr>
    </w:p>
    <w:p w:rsidR="00453545" w:rsidRPr="00250BCC" w:rsidRDefault="00453545" w:rsidP="00185850">
      <w:pPr>
        <w:jc w:val="both"/>
        <w:rPr>
          <w:rFonts w:ascii="Times New Roman" w:hAnsi="Times New Roman"/>
          <w:b/>
          <w:sz w:val="24"/>
          <w:szCs w:val="24"/>
          <w:lang w:val="pt-BR"/>
        </w:rPr>
      </w:pPr>
      <w:r>
        <w:rPr>
          <w:rFonts w:ascii="Times New Roman" w:hAnsi="Times New Roman"/>
          <w:b/>
          <w:sz w:val="24"/>
          <w:szCs w:val="24"/>
          <w:lang w:val="pt-BR"/>
        </w:rPr>
        <w:t xml:space="preserve">Potencial </w:t>
      </w:r>
      <w:proofErr w:type="spellStart"/>
      <w:r>
        <w:rPr>
          <w:rFonts w:ascii="Times New Roman" w:hAnsi="Times New Roman"/>
          <w:b/>
          <w:sz w:val="24"/>
          <w:szCs w:val="24"/>
          <w:lang w:val="pt-BR"/>
        </w:rPr>
        <w:t>geoturístico</w:t>
      </w:r>
      <w:proofErr w:type="spellEnd"/>
      <w:r>
        <w:rPr>
          <w:rFonts w:ascii="Times New Roman" w:hAnsi="Times New Roman"/>
          <w:b/>
          <w:sz w:val="24"/>
          <w:szCs w:val="24"/>
          <w:lang w:val="pt-BR"/>
        </w:rPr>
        <w:t xml:space="preserve"> em Santo Antônio da Platina</w:t>
      </w:r>
    </w:p>
    <w:p w:rsidR="00453545" w:rsidRDefault="00453545" w:rsidP="00185850">
      <w:pPr>
        <w:tabs>
          <w:tab w:val="left" w:pos="142"/>
          <w:tab w:val="left" w:pos="284"/>
        </w:tabs>
        <w:ind w:firstLine="851"/>
        <w:jc w:val="both"/>
        <w:rPr>
          <w:rFonts w:ascii="Times New Roman" w:hAnsi="Times New Roman"/>
          <w:bCs/>
          <w:smallCaps/>
          <w:sz w:val="24"/>
          <w:szCs w:val="24"/>
          <w:lang w:val="pt-BR"/>
        </w:rPr>
      </w:pPr>
    </w:p>
    <w:p w:rsidR="00D11FC4" w:rsidRDefault="00D11FC4" w:rsidP="00185850">
      <w:pPr>
        <w:tabs>
          <w:tab w:val="left" w:pos="142"/>
          <w:tab w:val="left" w:pos="284"/>
        </w:tabs>
        <w:ind w:firstLine="851"/>
        <w:jc w:val="both"/>
        <w:rPr>
          <w:rFonts w:ascii="Times New Roman" w:hAnsi="Times New Roman"/>
          <w:bCs/>
          <w:smallCaps/>
          <w:sz w:val="24"/>
          <w:szCs w:val="24"/>
          <w:lang w:val="pt-BR"/>
        </w:rPr>
      </w:pPr>
    </w:p>
    <w:p w:rsidR="00453545" w:rsidRPr="0070395B" w:rsidRDefault="00453545" w:rsidP="00D11FC4">
      <w:pPr>
        <w:tabs>
          <w:tab w:val="left" w:pos="142"/>
          <w:tab w:val="left" w:pos="284"/>
        </w:tabs>
        <w:ind w:firstLine="709"/>
        <w:jc w:val="both"/>
        <w:rPr>
          <w:rFonts w:ascii="Times New Roman" w:hAnsi="Times New Roman"/>
          <w:bCs/>
          <w:smallCaps/>
          <w:sz w:val="24"/>
          <w:szCs w:val="24"/>
          <w:lang w:val="pt-BR"/>
        </w:rPr>
      </w:pPr>
      <w:r w:rsidRPr="00652981">
        <w:rPr>
          <w:rFonts w:ascii="Times New Roman" w:hAnsi="Times New Roman"/>
          <w:sz w:val="24"/>
          <w:szCs w:val="24"/>
        </w:rPr>
        <w:t>O levantamento dos elementos naturais de uma determinada área ou região é o principal fator para a avaliação de seu potencial turístico (ANDRADE, 1995)</w:t>
      </w:r>
      <w:r>
        <w:rPr>
          <w:rFonts w:ascii="Times New Roman" w:hAnsi="Times New Roman"/>
          <w:sz w:val="24"/>
          <w:szCs w:val="24"/>
        </w:rPr>
        <w:t xml:space="preserve">. </w:t>
      </w:r>
      <w:r w:rsidRPr="00652981">
        <w:rPr>
          <w:rFonts w:ascii="Times New Roman" w:hAnsi="Times New Roman"/>
          <w:sz w:val="24"/>
          <w:szCs w:val="24"/>
        </w:rPr>
        <w:t xml:space="preserve">Pelo fato de Santo Antônio da Platina apresentar </w:t>
      </w:r>
      <w:r>
        <w:rPr>
          <w:rFonts w:ascii="Times New Roman" w:hAnsi="Times New Roman"/>
          <w:sz w:val="24"/>
          <w:szCs w:val="24"/>
        </w:rPr>
        <w:t xml:space="preserve">diversos </w:t>
      </w:r>
      <w:r w:rsidRPr="00652981">
        <w:rPr>
          <w:rFonts w:ascii="Times New Roman" w:hAnsi="Times New Roman"/>
          <w:sz w:val="24"/>
          <w:szCs w:val="24"/>
        </w:rPr>
        <w:t xml:space="preserve">elementos da Geodiversidade, notadamente </w:t>
      </w:r>
      <w:proofErr w:type="gramStart"/>
      <w:r w:rsidRPr="00652981">
        <w:rPr>
          <w:rFonts w:ascii="Times New Roman" w:hAnsi="Times New Roman"/>
          <w:sz w:val="24"/>
          <w:szCs w:val="24"/>
        </w:rPr>
        <w:t>aqueles</w:t>
      </w:r>
      <w:proofErr w:type="gramEnd"/>
      <w:r w:rsidRPr="00652981">
        <w:rPr>
          <w:rFonts w:ascii="Times New Roman" w:hAnsi="Times New Roman"/>
          <w:sz w:val="24"/>
          <w:szCs w:val="24"/>
        </w:rPr>
        <w:t xml:space="preserve"> que se destacam pelo seu valor científico</w:t>
      </w:r>
      <w:r>
        <w:rPr>
          <w:rFonts w:ascii="Times New Roman" w:hAnsi="Times New Roman"/>
          <w:sz w:val="24"/>
          <w:szCs w:val="24"/>
        </w:rPr>
        <w:t xml:space="preserve"> e paisagístico</w:t>
      </w:r>
      <w:r w:rsidRPr="00652981">
        <w:rPr>
          <w:rFonts w:ascii="Times New Roman" w:hAnsi="Times New Roman"/>
          <w:sz w:val="24"/>
          <w:szCs w:val="24"/>
        </w:rPr>
        <w:t xml:space="preserve">, percebe-se que possui </w:t>
      </w:r>
      <w:r>
        <w:rPr>
          <w:rFonts w:ascii="Times New Roman" w:hAnsi="Times New Roman"/>
          <w:sz w:val="24"/>
          <w:szCs w:val="24"/>
        </w:rPr>
        <w:t xml:space="preserve">elevado </w:t>
      </w:r>
      <w:r w:rsidRPr="00652981">
        <w:rPr>
          <w:rFonts w:ascii="Times New Roman" w:hAnsi="Times New Roman"/>
          <w:sz w:val="24"/>
          <w:szCs w:val="24"/>
        </w:rPr>
        <w:t xml:space="preserve">potencial geoturístico. </w:t>
      </w:r>
    </w:p>
    <w:p w:rsidR="00453545" w:rsidRPr="00652981" w:rsidRDefault="00453545" w:rsidP="00D11FC4">
      <w:pPr>
        <w:ind w:firstLine="709"/>
        <w:jc w:val="both"/>
        <w:rPr>
          <w:rFonts w:ascii="Times New Roman" w:hAnsi="Times New Roman"/>
          <w:sz w:val="24"/>
          <w:szCs w:val="24"/>
        </w:rPr>
      </w:pPr>
      <w:r>
        <w:rPr>
          <w:rFonts w:ascii="Times New Roman" w:hAnsi="Times New Roman"/>
          <w:sz w:val="24"/>
          <w:szCs w:val="24"/>
        </w:rPr>
        <w:t>No entanto</w:t>
      </w:r>
      <w:r w:rsidRPr="00652981">
        <w:rPr>
          <w:rFonts w:ascii="Times New Roman" w:hAnsi="Times New Roman"/>
          <w:sz w:val="24"/>
          <w:szCs w:val="24"/>
        </w:rPr>
        <w:t xml:space="preserve">, a avaliação </w:t>
      </w:r>
      <w:r>
        <w:rPr>
          <w:rFonts w:ascii="Times New Roman" w:hAnsi="Times New Roman"/>
          <w:sz w:val="24"/>
          <w:szCs w:val="24"/>
        </w:rPr>
        <w:t xml:space="preserve">deste potencial </w:t>
      </w:r>
      <w:r w:rsidRPr="00652981">
        <w:rPr>
          <w:rFonts w:ascii="Times New Roman" w:hAnsi="Times New Roman"/>
          <w:sz w:val="24"/>
          <w:szCs w:val="24"/>
        </w:rPr>
        <w:t>não depende</w:t>
      </w:r>
      <w:r>
        <w:rPr>
          <w:rFonts w:ascii="Times New Roman" w:hAnsi="Times New Roman"/>
          <w:sz w:val="24"/>
          <w:szCs w:val="24"/>
        </w:rPr>
        <w:t xml:space="preserve"> apenas do levantamento </w:t>
      </w:r>
      <w:r w:rsidRPr="00652981">
        <w:rPr>
          <w:rFonts w:ascii="Times New Roman" w:hAnsi="Times New Roman"/>
          <w:sz w:val="24"/>
          <w:szCs w:val="24"/>
        </w:rPr>
        <w:t>da Geodiv</w:t>
      </w:r>
      <w:r>
        <w:rPr>
          <w:rFonts w:ascii="Times New Roman" w:hAnsi="Times New Roman"/>
          <w:sz w:val="24"/>
          <w:szCs w:val="24"/>
        </w:rPr>
        <w:t>ersidade local</w:t>
      </w:r>
      <w:r w:rsidRPr="00652981">
        <w:rPr>
          <w:rFonts w:ascii="Times New Roman" w:hAnsi="Times New Roman"/>
          <w:sz w:val="24"/>
          <w:szCs w:val="24"/>
        </w:rPr>
        <w:t xml:space="preserve">, mas também, </w:t>
      </w:r>
      <w:r>
        <w:rPr>
          <w:rFonts w:ascii="Times New Roman" w:hAnsi="Times New Roman"/>
          <w:sz w:val="24"/>
          <w:szCs w:val="24"/>
        </w:rPr>
        <w:t>da</w:t>
      </w:r>
      <w:r w:rsidRPr="00652981">
        <w:rPr>
          <w:rFonts w:ascii="Times New Roman" w:hAnsi="Times New Roman"/>
          <w:sz w:val="24"/>
          <w:szCs w:val="24"/>
        </w:rPr>
        <w:t xml:space="preserve"> infraestrutura turística e dos me</w:t>
      </w:r>
      <w:r>
        <w:rPr>
          <w:rFonts w:ascii="Times New Roman" w:hAnsi="Times New Roman"/>
          <w:sz w:val="24"/>
          <w:szCs w:val="24"/>
        </w:rPr>
        <w:t>ios de comunicação do município.</w:t>
      </w:r>
    </w:p>
    <w:p w:rsidR="00453545" w:rsidRPr="00652981" w:rsidRDefault="00453545" w:rsidP="00D11FC4">
      <w:pPr>
        <w:ind w:firstLine="709"/>
        <w:jc w:val="both"/>
        <w:rPr>
          <w:rFonts w:ascii="Times New Roman" w:hAnsi="Times New Roman"/>
          <w:sz w:val="24"/>
          <w:szCs w:val="24"/>
        </w:rPr>
      </w:pPr>
      <w:r>
        <w:rPr>
          <w:rFonts w:ascii="Times New Roman" w:hAnsi="Times New Roman"/>
          <w:sz w:val="24"/>
          <w:szCs w:val="24"/>
        </w:rPr>
        <w:t>O</w:t>
      </w:r>
      <w:r w:rsidRPr="00652981">
        <w:rPr>
          <w:rFonts w:ascii="Times New Roman" w:hAnsi="Times New Roman"/>
          <w:sz w:val="24"/>
          <w:szCs w:val="24"/>
        </w:rPr>
        <w:t xml:space="preserve"> termo </w:t>
      </w:r>
      <w:r w:rsidRPr="00652981">
        <w:rPr>
          <w:rFonts w:ascii="Times New Roman" w:hAnsi="Times New Roman"/>
          <w:color w:val="000000"/>
          <w:sz w:val="24"/>
          <w:szCs w:val="24"/>
        </w:rPr>
        <w:t xml:space="preserve">infraestrutura turística se refere ao conjunto de instalações </w:t>
      </w:r>
      <w:r>
        <w:rPr>
          <w:rFonts w:ascii="Times New Roman" w:hAnsi="Times New Roman"/>
          <w:color w:val="000000"/>
          <w:sz w:val="24"/>
          <w:szCs w:val="24"/>
        </w:rPr>
        <w:t xml:space="preserve">e </w:t>
      </w:r>
      <w:r w:rsidRPr="00652981">
        <w:rPr>
          <w:rFonts w:ascii="Times New Roman" w:hAnsi="Times New Roman"/>
          <w:color w:val="000000"/>
          <w:sz w:val="24"/>
          <w:szCs w:val="24"/>
        </w:rPr>
        <w:t xml:space="preserve">de estruturas físicas e de serviços urbanos que são a base para o desenvolvimento turístico </w:t>
      </w:r>
      <w:r>
        <w:rPr>
          <w:rFonts w:ascii="Times New Roman" w:hAnsi="Times New Roman"/>
          <w:color w:val="000000"/>
          <w:sz w:val="24"/>
          <w:szCs w:val="24"/>
        </w:rPr>
        <w:t>de</w:t>
      </w:r>
      <w:r w:rsidRPr="00652981">
        <w:rPr>
          <w:rFonts w:ascii="Times New Roman" w:hAnsi="Times New Roman"/>
          <w:color w:val="000000"/>
          <w:sz w:val="24"/>
          <w:szCs w:val="24"/>
        </w:rPr>
        <w:t xml:space="preserve"> uma região, como por exemplo: hotéis, postos de informações, sistemas de transportes e comunicações, entre outros. Destaca-se que a instalação destas benfeitorias depende de estudos e investimentos, tanto do setor público como privado (MINISTÉRIO DO TURISMO, 2017).</w:t>
      </w:r>
    </w:p>
    <w:p w:rsidR="00453545" w:rsidRPr="00652981" w:rsidRDefault="00453545" w:rsidP="00D11FC4">
      <w:pPr>
        <w:ind w:firstLine="709"/>
        <w:jc w:val="both"/>
        <w:rPr>
          <w:rFonts w:ascii="Times New Roman" w:hAnsi="Times New Roman"/>
          <w:color w:val="000000"/>
          <w:sz w:val="24"/>
          <w:szCs w:val="24"/>
        </w:rPr>
      </w:pPr>
      <w:r w:rsidRPr="00652981">
        <w:rPr>
          <w:rFonts w:ascii="Times New Roman" w:hAnsi="Times New Roman"/>
          <w:color w:val="000000"/>
          <w:sz w:val="24"/>
          <w:szCs w:val="24"/>
        </w:rPr>
        <w:t xml:space="preserve">Em relação </w:t>
      </w:r>
      <w:proofErr w:type="gramStart"/>
      <w:r w:rsidRPr="00652981">
        <w:rPr>
          <w:rFonts w:ascii="Times New Roman" w:hAnsi="Times New Roman"/>
          <w:color w:val="000000"/>
          <w:sz w:val="24"/>
          <w:szCs w:val="24"/>
        </w:rPr>
        <w:t>a</w:t>
      </w:r>
      <w:proofErr w:type="gramEnd"/>
      <w:r w:rsidRPr="00652981">
        <w:rPr>
          <w:rFonts w:ascii="Times New Roman" w:hAnsi="Times New Roman"/>
          <w:color w:val="000000"/>
          <w:sz w:val="24"/>
          <w:szCs w:val="24"/>
        </w:rPr>
        <w:t xml:space="preserve"> infraestrutura turística em Santo Antônio da Platina, </w:t>
      </w:r>
      <w:r>
        <w:rPr>
          <w:rFonts w:ascii="Times New Roman" w:hAnsi="Times New Roman"/>
          <w:color w:val="000000"/>
          <w:sz w:val="24"/>
          <w:szCs w:val="24"/>
        </w:rPr>
        <w:t>verifica-se</w:t>
      </w:r>
      <w:r w:rsidRPr="00652981">
        <w:rPr>
          <w:rFonts w:ascii="Times New Roman" w:hAnsi="Times New Roman"/>
          <w:color w:val="000000"/>
          <w:sz w:val="24"/>
          <w:szCs w:val="24"/>
        </w:rPr>
        <w:t xml:space="preserve"> que este município possui um número considerável de hotéis, pousadas, restaurantes, estradas, e pontos de observação. No entanto, para que haja a implantação do Geoturismo, há a necessidade de ampliação e melhoria da infraestrutura local, </w:t>
      </w:r>
      <w:r>
        <w:rPr>
          <w:rFonts w:ascii="Times New Roman" w:hAnsi="Times New Roman"/>
          <w:color w:val="000000"/>
          <w:sz w:val="24"/>
          <w:szCs w:val="24"/>
        </w:rPr>
        <w:t xml:space="preserve">uma vez que haverá o </w:t>
      </w:r>
      <w:r w:rsidRPr="00652981">
        <w:rPr>
          <w:rFonts w:ascii="Times New Roman" w:hAnsi="Times New Roman"/>
          <w:color w:val="000000"/>
          <w:sz w:val="24"/>
          <w:szCs w:val="24"/>
        </w:rPr>
        <w:t>aumento do fluxo de turistas.</w:t>
      </w:r>
    </w:p>
    <w:p w:rsidR="00453545" w:rsidRPr="00652981" w:rsidRDefault="00453545" w:rsidP="00D11FC4">
      <w:pPr>
        <w:ind w:firstLine="709"/>
        <w:jc w:val="both"/>
        <w:rPr>
          <w:rFonts w:ascii="Times New Roman" w:hAnsi="Times New Roman"/>
          <w:color w:val="000000"/>
          <w:sz w:val="24"/>
          <w:szCs w:val="24"/>
        </w:rPr>
      </w:pPr>
      <w:r w:rsidRPr="00652981">
        <w:rPr>
          <w:rFonts w:ascii="Times New Roman" w:hAnsi="Times New Roman"/>
          <w:color w:val="000000"/>
          <w:sz w:val="24"/>
          <w:szCs w:val="24"/>
        </w:rPr>
        <w:t>A implantação do Geoturismo também depende da divulgação das belezas naturais e cênicas, bem como da infraestrutura turística das localidades envolvidas. Esta deve ser realizada por meio de diferentes meios de comunicação, tais como: websites, outdoors, emissoras de rádio e TV</w:t>
      </w:r>
      <w:r>
        <w:rPr>
          <w:rFonts w:ascii="Times New Roman" w:hAnsi="Times New Roman"/>
          <w:color w:val="000000"/>
          <w:sz w:val="24"/>
          <w:szCs w:val="24"/>
        </w:rPr>
        <w:t>.</w:t>
      </w:r>
    </w:p>
    <w:p w:rsidR="00453545" w:rsidRDefault="00453545" w:rsidP="00D11FC4">
      <w:pPr>
        <w:ind w:firstLine="709"/>
        <w:jc w:val="both"/>
        <w:rPr>
          <w:rFonts w:ascii="Times New Roman" w:hAnsi="Times New Roman"/>
          <w:color w:val="000000"/>
          <w:sz w:val="24"/>
          <w:szCs w:val="24"/>
        </w:rPr>
      </w:pPr>
      <w:r w:rsidRPr="00652981">
        <w:rPr>
          <w:rFonts w:ascii="Times New Roman" w:hAnsi="Times New Roman"/>
          <w:color w:val="000000"/>
          <w:sz w:val="24"/>
          <w:szCs w:val="24"/>
        </w:rPr>
        <w:t xml:space="preserve">O site da prefeitura de Santo Antônio da Platina possui uma área </w:t>
      </w:r>
      <w:r>
        <w:rPr>
          <w:rFonts w:ascii="Times New Roman" w:hAnsi="Times New Roman"/>
          <w:color w:val="000000"/>
          <w:sz w:val="24"/>
          <w:szCs w:val="24"/>
        </w:rPr>
        <w:t>que</w:t>
      </w:r>
      <w:r w:rsidRPr="00652981">
        <w:rPr>
          <w:rFonts w:ascii="Times New Roman" w:hAnsi="Times New Roman"/>
          <w:color w:val="000000"/>
          <w:sz w:val="24"/>
          <w:szCs w:val="24"/>
        </w:rPr>
        <w:t xml:space="preserve"> apresenta fotos de pontos t</w:t>
      </w:r>
      <w:r>
        <w:rPr>
          <w:rFonts w:ascii="Times New Roman" w:hAnsi="Times New Roman"/>
          <w:color w:val="000000"/>
          <w:sz w:val="24"/>
          <w:szCs w:val="24"/>
        </w:rPr>
        <w:t>urísticos do município (Figura 2</w:t>
      </w:r>
      <w:r w:rsidRPr="00652981">
        <w:rPr>
          <w:rFonts w:ascii="Times New Roman" w:hAnsi="Times New Roman"/>
          <w:color w:val="000000"/>
          <w:sz w:val="24"/>
          <w:szCs w:val="24"/>
        </w:rPr>
        <w:t xml:space="preserve">), porém, destacam pouco a Geodiversidade local. </w:t>
      </w:r>
      <w:r>
        <w:rPr>
          <w:rFonts w:ascii="Times New Roman" w:hAnsi="Times New Roman"/>
          <w:color w:val="000000"/>
          <w:sz w:val="24"/>
          <w:szCs w:val="24"/>
        </w:rPr>
        <w:t>Desta forma, a eficácia do Geoturismo exige ampla divulgação dos</w:t>
      </w:r>
      <w:r w:rsidRPr="00652981">
        <w:rPr>
          <w:rFonts w:ascii="Times New Roman" w:hAnsi="Times New Roman"/>
          <w:color w:val="000000"/>
          <w:sz w:val="24"/>
          <w:szCs w:val="24"/>
        </w:rPr>
        <w:t xml:space="preserve"> elementos físico-naturais. Tal divulgação deve ser realizada </w:t>
      </w:r>
      <w:r>
        <w:rPr>
          <w:rFonts w:ascii="Times New Roman" w:hAnsi="Times New Roman"/>
          <w:color w:val="000000"/>
          <w:sz w:val="24"/>
          <w:szCs w:val="24"/>
        </w:rPr>
        <w:t xml:space="preserve">por meio de diferentes </w:t>
      </w:r>
      <w:r w:rsidRPr="00652981">
        <w:rPr>
          <w:rFonts w:ascii="Times New Roman" w:hAnsi="Times New Roman"/>
          <w:color w:val="000000"/>
          <w:sz w:val="24"/>
          <w:szCs w:val="24"/>
        </w:rPr>
        <w:t xml:space="preserve">meios de comunicação, </w:t>
      </w:r>
      <w:r>
        <w:rPr>
          <w:rFonts w:ascii="Times New Roman" w:hAnsi="Times New Roman"/>
          <w:color w:val="000000"/>
          <w:sz w:val="24"/>
          <w:szCs w:val="24"/>
        </w:rPr>
        <w:t>entre eles:</w:t>
      </w:r>
      <w:r w:rsidRPr="00652981">
        <w:rPr>
          <w:rFonts w:ascii="Times New Roman" w:hAnsi="Times New Roman"/>
          <w:color w:val="000000"/>
          <w:sz w:val="24"/>
          <w:szCs w:val="24"/>
        </w:rPr>
        <w:t xml:space="preserve"> site</w:t>
      </w:r>
      <w:r>
        <w:rPr>
          <w:rFonts w:ascii="Times New Roman" w:hAnsi="Times New Roman"/>
          <w:color w:val="000000"/>
          <w:sz w:val="24"/>
          <w:szCs w:val="24"/>
        </w:rPr>
        <w:t>s</w:t>
      </w:r>
      <w:r w:rsidRPr="00652981">
        <w:rPr>
          <w:rFonts w:ascii="Times New Roman" w:hAnsi="Times New Roman"/>
          <w:color w:val="000000"/>
          <w:sz w:val="24"/>
          <w:szCs w:val="24"/>
        </w:rPr>
        <w:t>, emissoras de rádio</w:t>
      </w:r>
      <w:r>
        <w:rPr>
          <w:rFonts w:ascii="Times New Roman" w:hAnsi="Times New Roman"/>
          <w:color w:val="000000"/>
          <w:sz w:val="24"/>
          <w:szCs w:val="24"/>
        </w:rPr>
        <w:t xml:space="preserve"> e</w:t>
      </w:r>
      <w:r w:rsidRPr="00652981">
        <w:rPr>
          <w:rFonts w:ascii="Times New Roman" w:hAnsi="Times New Roman"/>
          <w:color w:val="000000"/>
          <w:sz w:val="24"/>
          <w:szCs w:val="24"/>
        </w:rPr>
        <w:t xml:space="preserve"> outdoors</w:t>
      </w:r>
      <w:r>
        <w:rPr>
          <w:rFonts w:ascii="Times New Roman" w:hAnsi="Times New Roman"/>
          <w:color w:val="000000"/>
          <w:sz w:val="24"/>
          <w:szCs w:val="24"/>
        </w:rPr>
        <w:t>.</w:t>
      </w:r>
    </w:p>
    <w:p w:rsidR="00453545" w:rsidRDefault="00453545" w:rsidP="00185850">
      <w:pPr>
        <w:jc w:val="both"/>
        <w:rPr>
          <w:rFonts w:ascii="Times New Roman" w:hAnsi="Times New Roman"/>
          <w:b/>
          <w:color w:val="000000"/>
          <w:sz w:val="24"/>
          <w:szCs w:val="24"/>
        </w:rPr>
      </w:pPr>
    </w:p>
    <w:p w:rsidR="00EE42A7" w:rsidRDefault="00EE42A7" w:rsidP="00185850">
      <w:pPr>
        <w:jc w:val="both"/>
        <w:rPr>
          <w:rFonts w:ascii="Times New Roman" w:hAnsi="Times New Roman"/>
          <w:b/>
          <w:color w:val="000000"/>
          <w:sz w:val="24"/>
          <w:szCs w:val="24"/>
        </w:rPr>
      </w:pPr>
    </w:p>
    <w:p w:rsidR="00EE42A7" w:rsidRDefault="00EE42A7" w:rsidP="00185850">
      <w:pPr>
        <w:jc w:val="both"/>
        <w:rPr>
          <w:rFonts w:ascii="Times New Roman" w:hAnsi="Times New Roman"/>
          <w:b/>
          <w:color w:val="000000"/>
          <w:sz w:val="24"/>
          <w:szCs w:val="24"/>
        </w:rPr>
      </w:pPr>
    </w:p>
    <w:p w:rsidR="00EE42A7" w:rsidRDefault="00EE42A7" w:rsidP="00185850">
      <w:pPr>
        <w:jc w:val="both"/>
        <w:rPr>
          <w:rFonts w:ascii="Times New Roman" w:hAnsi="Times New Roman"/>
          <w:b/>
          <w:color w:val="000000"/>
          <w:sz w:val="24"/>
          <w:szCs w:val="24"/>
        </w:rPr>
      </w:pPr>
    </w:p>
    <w:p w:rsidR="00453545" w:rsidRPr="00F81F53" w:rsidRDefault="00453545" w:rsidP="00453545">
      <w:pPr>
        <w:ind w:left="1418" w:right="1418"/>
        <w:jc w:val="both"/>
        <w:rPr>
          <w:rFonts w:ascii="Times New Roman" w:hAnsi="Times New Roman"/>
          <w:color w:val="000000"/>
          <w:sz w:val="24"/>
          <w:szCs w:val="24"/>
        </w:rPr>
      </w:pPr>
      <w:r w:rsidRPr="00F81F53">
        <w:rPr>
          <w:rFonts w:ascii="Times New Roman" w:hAnsi="Times New Roman"/>
          <w:b/>
          <w:color w:val="000000"/>
          <w:sz w:val="24"/>
          <w:szCs w:val="24"/>
        </w:rPr>
        <w:lastRenderedPageBreak/>
        <w:t xml:space="preserve">Figura </w:t>
      </w:r>
      <w:r>
        <w:rPr>
          <w:rFonts w:ascii="Times New Roman" w:hAnsi="Times New Roman"/>
          <w:b/>
          <w:color w:val="000000"/>
          <w:sz w:val="24"/>
          <w:szCs w:val="24"/>
        </w:rPr>
        <w:t>2</w:t>
      </w:r>
      <w:r w:rsidRPr="00F81F53">
        <w:rPr>
          <w:rFonts w:ascii="Times New Roman" w:hAnsi="Times New Roman"/>
          <w:color w:val="000000"/>
          <w:sz w:val="24"/>
          <w:szCs w:val="24"/>
        </w:rPr>
        <w:t xml:space="preserve"> – Morro Testemunho localizado na área urbana de Santo Antônio da Platina</w:t>
      </w:r>
    </w:p>
    <w:p w:rsidR="00453545" w:rsidRPr="00652981" w:rsidRDefault="00453545" w:rsidP="00453545">
      <w:pPr>
        <w:jc w:val="center"/>
        <w:rPr>
          <w:rFonts w:ascii="Times New Roman" w:hAnsi="Times New Roman"/>
          <w:b/>
          <w:color w:val="000000"/>
        </w:rPr>
      </w:pPr>
      <w:r w:rsidRPr="00652981">
        <w:rPr>
          <w:rFonts w:ascii="Times New Roman" w:hAnsi="Times New Roman"/>
          <w:noProof/>
          <w:color w:val="000000"/>
          <w:sz w:val="24"/>
          <w:szCs w:val="24"/>
          <w:lang w:val="pt-BR"/>
        </w:rPr>
        <w:drawing>
          <wp:inline distT="0" distB="0" distL="0" distR="0" wp14:anchorId="50C932EC" wp14:editId="51B36A30">
            <wp:extent cx="3918857" cy="2577786"/>
            <wp:effectExtent l="95250" t="76200" r="100965" b="12763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8112" cy="2583874"/>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53545" w:rsidRDefault="00453545" w:rsidP="00453545">
      <w:pPr>
        <w:ind w:left="1134" w:firstLine="284"/>
        <w:rPr>
          <w:rFonts w:ascii="Times New Roman" w:hAnsi="Times New Roman"/>
          <w:color w:val="000000"/>
        </w:rPr>
      </w:pPr>
      <w:r w:rsidRPr="00F81F53">
        <w:rPr>
          <w:rFonts w:ascii="Times New Roman" w:hAnsi="Times New Roman"/>
          <w:b/>
          <w:color w:val="000000"/>
        </w:rPr>
        <w:t>Fonte</w:t>
      </w:r>
      <w:r w:rsidRPr="00F81F53">
        <w:rPr>
          <w:rFonts w:ascii="Times New Roman" w:hAnsi="Times New Roman"/>
          <w:color w:val="000000"/>
        </w:rPr>
        <w:t>: Prefeitura Municipal de Santo Antônio da Platina (2018).</w:t>
      </w:r>
    </w:p>
    <w:p w:rsidR="00453545" w:rsidRDefault="00453545" w:rsidP="00D11FC4">
      <w:pPr>
        <w:spacing w:line="360" w:lineRule="auto"/>
        <w:jc w:val="both"/>
        <w:rPr>
          <w:rFonts w:ascii="Times New Roman" w:hAnsi="Times New Roman"/>
          <w:color w:val="000000"/>
          <w:sz w:val="24"/>
          <w:szCs w:val="24"/>
        </w:rPr>
      </w:pPr>
    </w:p>
    <w:p w:rsidR="00453545" w:rsidRDefault="00453545" w:rsidP="00185850">
      <w:pPr>
        <w:ind w:firstLine="708"/>
        <w:jc w:val="both"/>
        <w:rPr>
          <w:rFonts w:ascii="Times New Roman" w:hAnsi="Times New Roman"/>
          <w:color w:val="000000"/>
          <w:sz w:val="24"/>
          <w:szCs w:val="24"/>
        </w:rPr>
      </w:pPr>
      <w:r>
        <w:rPr>
          <w:rFonts w:ascii="Times New Roman" w:hAnsi="Times New Roman"/>
          <w:color w:val="000000"/>
          <w:sz w:val="24"/>
          <w:szCs w:val="24"/>
        </w:rPr>
        <w:t>Finalmente, a implantação do</w:t>
      </w:r>
      <w:r w:rsidRPr="00652981">
        <w:rPr>
          <w:rFonts w:ascii="Times New Roman" w:hAnsi="Times New Roman"/>
          <w:color w:val="000000"/>
          <w:sz w:val="24"/>
          <w:szCs w:val="24"/>
        </w:rPr>
        <w:t xml:space="preserve"> Geoturismo também depende do levantamento das características </w:t>
      </w:r>
      <w:r>
        <w:rPr>
          <w:rFonts w:ascii="Times New Roman" w:hAnsi="Times New Roman"/>
          <w:color w:val="000000"/>
          <w:sz w:val="24"/>
          <w:szCs w:val="24"/>
        </w:rPr>
        <w:t xml:space="preserve">econômicas, </w:t>
      </w:r>
      <w:r w:rsidRPr="00652981">
        <w:rPr>
          <w:rFonts w:ascii="Times New Roman" w:hAnsi="Times New Roman"/>
          <w:color w:val="000000"/>
          <w:sz w:val="24"/>
          <w:szCs w:val="24"/>
        </w:rPr>
        <w:t>sociais e culturais das localidades envolvidas</w:t>
      </w:r>
      <w:r>
        <w:rPr>
          <w:rFonts w:ascii="Times New Roman" w:hAnsi="Times New Roman"/>
          <w:color w:val="000000"/>
          <w:sz w:val="24"/>
          <w:szCs w:val="24"/>
        </w:rPr>
        <w:t xml:space="preserve">, o que </w:t>
      </w:r>
      <w:r w:rsidRPr="00652981">
        <w:rPr>
          <w:rFonts w:ascii="Times New Roman" w:hAnsi="Times New Roman"/>
          <w:color w:val="000000"/>
          <w:sz w:val="24"/>
          <w:szCs w:val="24"/>
        </w:rPr>
        <w:t>deve ser realizado com o auxílio de pesquisadores de diversas áreas do conhecimento,</w:t>
      </w:r>
      <w:r>
        <w:rPr>
          <w:rFonts w:ascii="Times New Roman" w:hAnsi="Times New Roman"/>
          <w:color w:val="000000"/>
          <w:sz w:val="24"/>
          <w:szCs w:val="24"/>
        </w:rPr>
        <w:t xml:space="preserve"> </w:t>
      </w:r>
      <w:r w:rsidRPr="00652981">
        <w:rPr>
          <w:rFonts w:ascii="Times New Roman" w:hAnsi="Times New Roman"/>
          <w:color w:val="000000"/>
          <w:sz w:val="24"/>
          <w:szCs w:val="24"/>
        </w:rPr>
        <w:t>como</w:t>
      </w:r>
      <w:r>
        <w:rPr>
          <w:rFonts w:ascii="Times New Roman" w:hAnsi="Times New Roman"/>
          <w:color w:val="000000"/>
          <w:sz w:val="24"/>
          <w:szCs w:val="24"/>
        </w:rPr>
        <w:t xml:space="preserve"> </w:t>
      </w:r>
      <w:r w:rsidRPr="00652981">
        <w:rPr>
          <w:rFonts w:ascii="Times New Roman" w:hAnsi="Times New Roman"/>
          <w:color w:val="000000"/>
          <w:sz w:val="24"/>
          <w:szCs w:val="24"/>
        </w:rPr>
        <w:t>geógrafos, economistas</w:t>
      </w:r>
      <w:r>
        <w:rPr>
          <w:rFonts w:ascii="Times New Roman" w:hAnsi="Times New Roman"/>
          <w:color w:val="000000"/>
          <w:sz w:val="24"/>
          <w:szCs w:val="24"/>
        </w:rPr>
        <w:t xml:space="preserve"> e</w:t>
      </w:r>
      <w:r w:rsidRPr="00652981">
        <w:rPr>
          <w:rFonts w:ascii="Times New Roman" w:hAnsi="Times New Roman"/>
          <w:color w:val="000000"/>
          <w:sz w:val="24"/>
          <w:szCs w:val="24"/>
        </w:rPr>
        <w:t xml:space="preserve"> sociólogos</w:t>
      </w:r>
      <w:r>
        <w:rPr>
          <w:rFonts w:ascii="Times New Roman" w:hAnsi="Times New Roman"/>
          <w:color w:val="000000"/>
          <w:sz w:val="24"/>
          <w:szCs w:val="24"/>
        </w:rPr>
        <w:t>. Com isso, percebe-se que</w:t>
      </w:r>
      <w:r w:rsidRPr="00652981">
        <w:rPr>
          <w:rFonts w:ascii="Times New Roman" w:hAnsi="Times New Roman"/>
          <w:color w:val="000000"/>
          <w:sz w:val="24"/>
          <w:szCs w:val="24"/>
        </w:rPr>
        <w:t xml:space="preserve"> o levantamento </w:t>
      </w:r>
      <w:r>
        <w:rPr>
          <w:rFonts w:ascii="Times New Roman" w:hAnsi="Times New Roman"/>
          <w:color w:val="000000"/>
          <w:sz w:val="24"/>
          <w:szCs w:val="24"/>
        </w:rPr>
        <w:t>destas características</w:t>
      </w:r>
      <w:r w:rsidRPr="00652981">
        <w:rPr>
          <w:rFonts w:ascii="Times New Roman" w:hAnsi="Times New Roman"/>
          <w:color w:val="000000"/>
          <w:sz w:val="24"/>
          <w:szCs w:val="24"/>
        </w:rPr>
        <w:t xml:space="preserve"> </w:t>
      </w:r>
      <w:r>
        <w:rPr>
          <w:rFonts w:ascii="Times New Roman" w:hAnsi="Times New Roman"/>
          <w:color w:val="000000"/>
          <w:sz w:val="24"/>
          <w:szCs w:val="24"/>
        </w:rPr>
        <w:t>em</w:t>
      </w:r>
      <w:r w:rsidRPr="00652981">
        <w:rPr>
          <w:rFonts w:ascii="Times New Roman" w:hAnsi="Times New Roman"/>
          <w:color w:val="000000"/>
          <w:sz w:val="24"/>
          <w:szCs w:val="24"/>
        </w:rPr>
        <w:t xml:space="preserve"> Santo Antônio da Platina é fundamental para a implantação do Geoturismo no município, havendo a necessidade da elaboração de </w:t>
      </w:r>
      <w:r>
        <w:rPr>
          <w:rFonts w:ascii="Times New Roman" w:hAnsi="Times New Roman"/>
          <w:color w:val="000000"/>
          <w:sz w:val="24"/>
          <w:szCs w:val="24"/>
        </w:rPr>
        <w:t>pesquisas</w:t>
      </w:r>
      <w:r w:rsidRPr="00652981">
        <w:rPr>
          <w:rFonts w:ascii="Times New Roman" w:hAnsi="Times New Roman"/>
          <w:color w:val="000000"/>
          <w:sz w:val="24"/>
          <w:szCs w:val="24"/>
        </w:rPr>
        <w:t xml:space="preserve"> que </w:t>
      </w:r>
      <w:r>
        <w:rPr>
          <w:rFonts w:ascii="Times New Roman" w:hAnsi="Times New Roman"/>
          <w:color w:val="000000"/>
          <w:sz w:val="24"/>
          <w:szCs w:val="24"/>
        </w:rPr>
        <w:t>auxiliem</w:t>
      </w:r>
      <w:r w:rsidRPr="00652981">
        <w:rPr>
          <w:rFonts w:ascii="Times New Roman" w:hAnsi="Times New Roman"/>
          <w:color w:val="000000"/>
          <w:sz w:val="24"/>
          <w:szCs w:val="24"/>
        </w:rPr>
        <w:t xml:space="preserve"> o mesmo.</w:t>
      </w:r>
      <w:bookmarkEnd w:id="2"/>
    </w:p>
    <w:p w:rsidR="00453545" w:rsidRDefault="00453545" w:rsidP="00DB12D5">
      <w:pPr>
        <w:jc w:val="both"/>
        <w:rPr>
          <w:rFonts w:ascii="Times New Roman" w:hAnsi="Times New Roman"/>
          <w:color w:val="000000"/>
          <w:sz w:val="24"/>
          <w:szCs w:val="24"/>
        </w:rPr>
      </w:pPr>
    </w:p>
    <w:p w:rsidR="00DB12D5" w:rsidRPr="00652981" w:rsidRDefault="00DB12D5" w:rsidP="00DB12D5">
      <w:pPr>
        <w:jc w:val="both"/>
        <w:rPr>
          <w:rFonts w:ascii="Times New Roman" w:hAnsi="Times New Roman"/>
          <w:color w:val="000000"/>
          <w:sz w:val="24"/>
          <w:szCs w:val="24"/>
        </w:rPr>
      </w:pPr>
    </w:p>
    <w:p w:rsidR="00453545" w:rsidRPr="00F038A9" w:rsidRDefault="00453545" w:rsidP="00185850">
      <w:pPr>
        <w:jc w:val="both"/>
        <w:rPr>
          <w:rFonts w:ascii="Times New Roman" w:hAnsi="Times New Roman"/>
          <w:b/>
          <w:sz w:val="24"/>
          <w:szCs w:val="24"/>
          <w:lang w:val="pt-BR"/>
        </w:rPr>
      </w:pPr>
      <w:r>
        <w:rPr>
          <w:rFonts w:ascii="Times New Roman" w:hAnsi="Times New Roman"/>
          <w:b/>
          <w:sz w:val="24"/>
          <w:szCs w:val="24"/>
          <w:lang w:val="pt-BR"/>
        </w:rPr>
        <w:t xml:space="preserve">Proposta de um roteiro </w:t>
      </w:r>
      <w:proofErr w:type="spellStart"/>
      <w:r>
        <w:rPr>
          <w:rFonts w:ascii="Times New Roman" w:hAnsi="Times New Roman"/>
          <w:b/>
          <w:sz w:val="24"/>
          <w:szCs w:val="24"/>
          <w:lang w:val="pt-BR"/>
        </w:rPr>
        <w:t>geoturístico</w:t>
      </w:r>
      <w:proofErr w:type="spellEnd"/>
      <w:r>
        <w:rPr>
          <w:rFonts w:ascii="Times New Roman" w:hAnsi="Times New Roman"/>
          <w:b/>
          <w:sz w:val="24"/>
          <w:szCs w:val="24"/>
          <w:lang w:val="pt-BR"/>
        </w:rPr>
        <w:t xml:space="preserve"> em Santo Antônio da Platina</w:t>
      </w:r>
    </w:p>
    <w:p w:rsidR="00453545" w:rsidRDefault="00453545" w:rsidP="00185850">
      <w:pPr>
        <w:jc w:val="both"/>
        <w:rPr>
          <w:rFonts w:ascii="Times New Roman" w:hAnsi="Times New Roman"/>
          <w:b/>
          <w:sz w:val="24"/>
          <w:szCs w:val="24"/>
        </w:rPr>
      </w:pPr>
    </w:p>
    <w:p w:rsidR="00DB12D5" w:rsidRPr="00652981" w:rsidRDefault="00DB12D5" w:rsidP="00185850">
      <w:pPr>
        <w:jc w:val="both"/>
        <w:rPr>
          <w:rFonts w:ascii="Times New Roman" w:hAnsi="Times New Roman"/>
          <w:b/>
          <w:sz w:val="24"/>
          <w:szCs w:val="24"/>
        </w:rPr>
      </w:pPr>
    </w:p>
    <w:p w:rsidR="00453545" w:rsidRPr="00652981" w:rsidRDefault="00453545" w:rsidP="00D11FC4">
      <w:pPr>
        <w:ind w:firstLine="709"/>
        <w:jc w:val="both"/>
        <w:rPr>
          <w:rFonts w:ascii="Times New Roman" w:hAnsi="Times New Roman"/>
          <w:color w:val="000000"/>
          <w:sz w:val="24"/>
          <w:szCs w:val="24"/>
        </w:rPr>
      </w:pPr>
      <w:r w:rsidRPr="00652981">
        <w:rPr>
          <w:rFonts w:ascii="Times New Roman" w:hAnsi="Times New Roman"/>
          <w:sz w:val="24"/>
          <w:szCs w:val="24"/>
        </w:rPr>
        <w:t xml:space="preserve">Há décadas a comunidade geocientífica tem utilizado os roteiros geoturísticos como instrumentos para a divulgação e promoção da Geodiversidade. Neste sentido, o estado do Paraná apresenta importantes exemplos de sua aplicação (GUIMARÃES </w:t>
      </w:r>
      <w:proofErr w:type="gramStart"/>
      <w:r w:rsidRPr="00652981">
        <w:rPr>
          <w:rFonts w:ascii="Times New Roman" w:hAnsi="Times New Roman"/>
          <w:sz w:val="24"/>
          <w:szCs w:val="24"/>
        </w:rPr>
        <w:t>et</w:t>
      </w:r>
      <w:proofErr w:type="gramEnd"/>
      <w:r w:rsidRPr="00652981">
        <w:rPr>
          <w:rFonts w:ascii="Times New Roman" w:hAnsi="Times New Roman"/>
          <w:sz w:val="24"/>
          <w:szCs w:val="24"/>
        </w:rPr>
        <w:t xml:space="preserve"> al., 2013).</w:t>
      </w:r>
    </w:p>
    <w:p w:rsidR="00453545" w:rsidRPr="00652981" w:rsidRDefault="00453545" w:rsidP="00D11FC4">
      <w:pPr>
        <w:ind w:firstLine="709"/>
        <w:jc w:val="both"/>
        <w:rPr>
          <w:rFonts w:ascii="Times New Roman" w:hAnsi="Times New Roman"/>
          <w:sz w:val="24"/>
          <w:szCs w:val="24"/>
        </w:rPr>
      </w:pPr>
      <w:r w:rsidRPr="00652981">
        <w:rPr>
          <w:rFonts w:ascii="Times New Roman" w:hAnsi="Times New Roman"/>
          <w:sz w:val="24"/>
          <w:szCs w:val="24"/>
        </w:rPr>
        <w:t>Segundo Florentino Junior (2014), roteiros geoturísticos ou georoteiros podem ser interpretados como roteiros de natureza geológica, geomorfológica, de beleza cênica, arquitetônica, dentre outros, criados ao longo de estradas</w:t>
      </w:r>
      <w:r>
        <w:rPr>
          <w:rFonts w:ascii="Times New Roman" w:hAnsi="Times New Roman"/>
          <w:sz w:val="24"/>
          <w:szCs w:val="24"/>
        </w:rPr>
        <w:t xml:space="preserve"> e</w:t>
      </w:r>
      <w:r w:rsidRPr="00652981">
        <w:rPr>
          <w:rFonts w:ascii="Times New Roman" w:hAnsi="Times New Roman"/>
          <w:sz w:val="24"/>
          <w:szCs w:val="24"/>
        </w:rPr>
        <w:t xml:space="preserve"> trilhas, por meio da demarcação geográfica de pontos selecionados que apresentem feições de interesse conforme sua finalidade, tendo como características comuns </w:t>
      </w:r>
      <w:proofErr w:type="gramStart"/>
      <w:r>
        <w:rPr>
          <w:rFonts w:ascii="Times New Roman" w:hAnsi="Times New Roman"/>
          <w:sz w:val="24"/>
          <w:szCs w:val="24"/>
        </w:rPr>
        <w:t>a</w:t>
      </w:r>
      <w:proofErr w:type="gramEnd"/>
      <w:r w:rsidRPr="00652981">
        <w:rPr>
          <w:rFonts w:ascii="Times New Roman" w:hAnsi="Times New Roman"/>
          <w:sz w:val="24"/>
          <w:szCs w:val="24"/>
        </w:rPr>
        <w:t xml:space="preserve"> divulgação, valoração e conservação do patrimônio natural e/ou cultural de uma determinada área ou região.</w:t>
      </w:r>
    </w:p>
    <w:p w:rsidR="00453545" w:rsidRPr="00652981" w:rsidRDefault="00453545" w:rsidP="00D11FC4">
      <w:pPr>
        <w:ind w:firstLine="709"/>
        <w:jc w:val="both"/>
        <w:rPr>
          <w:rFonts w:ascii="Times New Roman" w:hAnsi="Times New Roman"/>
          <w:sz w:val="24"/>
          <w:szCs w:val="24"/>
        </w:rPr>
      </w:pPr>
      <w:r w:rsidRPr="00652981">
        <w:rPr>
          <w:rFonts w:ascii="Times New Roman" w:hAnsi="Times New Roman"/>
          <w:sz w:val="24"/>
          <w:szCs w:val="24"/>
        </w:rPr>
        <w:t xml:space="preserve">Guimarães </w:t>
      </w:r>
      <w:proofErr w:type="gramStart"/>
      <w:r w:rsidRPr="00652981">
        <w:rPr>
          <w:rFonts w:ascii="Times New Roman" w:hAnsi="Times New Roman"/>
          <w:sz w:val="24"/>
          <w:szCs w:val="24"/>
        </w:rPr>
        <w:t>et</w:t>
      </w:r>
      <w:proofErr w:type="gramEnd"/>
      <w:r w:rsidRPr="00652981">
        <w:rPr>
          <w:rFonts w:ascii="Times New Roman" w:hAnsi="Times New Roman"/>
          <w:sz w:val="24"/>
          <w:szCs w:val="24"/>
        </w:rPr>
        <w:t xml:space="preserve"> al. (2013), por sua vez, afirmam que estes roteiros auxiliam a difusão de conhecimentos sobre a Geodiversidade, sendo utilizados tanto no campo do Geoturismo como da educação, seja formal ou não-formal. </w:t>
      </w:r>
    </w:p>
    <w:p w:rsidR="00453545" w:rsidRPr="00652981" w:rsidRDefault="00453545" w:rsidP="00D11FC4">
      <w:pPr>
        <w:ind w:firstLine="709"/>
        <w:jc w:val="both"/>
        <w:rPr>
          <w:rFonts w:ascii="Times New Roman" w:hAnsi="Times New Roman"/>
          <w:sz w:val="24"/>
          <w:szCs w:val="24"/>
        </w:rPr>
      </w:pPr>
      <w:r>
        <w:rPr>
          <w:rFonts w:ascii="Times New Roman" w:hAnsi="Times New Roman"/>
          <w:sz w:val="24"/>
          <w:szCs w:val="24"/>
        </w:rPr>
        <w:t>A</w:t>
      </w:r>
      <w:r w:rsidRPr="00652981">
        <w:rPr>
          <w:rFonts w:ascii="Times New Roman" w:hAnsi="Times New Roman"/>
          <w:sz w:val="24"/>
          <w:szCs w:val="24"/>
        </w:rPr>
        <w:t xml:space="preserve"> elaboração de um roteiro geoturístico em Santo Antônio da Platina é fundamental para a </w:t>
      </w:r>
      <w:r>
        <w:rPr>
          <w:rFonts w:ascii="Times New Roman" w:hAnsi="Times New Roman"/>
          <w:sz w:val="24"/>
          <w:szCs w:val="24"/>
        </w:rPr>
        <w:t>proteção</w:t>
      </w:r>
      <w:r w:rsidRPr="00652981">
        <w:rPr>
          <w:rFonts w:ascii="Times New Roman" w:hAnsi="Times New Roman"/>
          <w:sz w:val="24"/>
          <w:szCs w:val="24"/>
        </w:rPr>
        <w:t xml:space="preserve"> da Geodiversidade local.</w:t>
      </w:r>
      <w:r>
        <w:rPr>
          <w:rFonts w:ascii="Times New Roman" w:hAnsi="Times New Roman"/>
          <w:sz w:val="24"/>
          <w:szCs w:val="24"/>
        </w:rPr>
        <w:t xml:space="preserve"> Nesta pesquisa este procedimento envolveu três etapas: </w:t>
      </w:r>
      <w:r w:rsidRPr="00652981">
        <w:rPr>
          <w:rFonts w:ascii="Times New Roman" w:hAnsi="Times New Roman"/>
          <w:sz w:val="24"/>
          <w:szCs w:val="24"/>
        </w:rPr>
        <w:t>pesquisa bibliográfica</w:t>
      </w:r>
      <w:proofErr w:type="gramStart"/>
      <w:r w:rsidRPr="00652981">
        <w:rPr>
          <w:rFonts w:ascii="Times New Roman" w:hAnsi="Times New Roman"/>
          <w:sz w:val="24"/>
          <w:szCs w:val="24"/>
        </w:rPr>
        <w:t>, trabalho</w:t>
      </w:r>
      <w:proofErr w:type="gramEnd"/>
      <w:r w:rsidRPr="00652981">
        <w:rPr>
          <w:rFonts w:ascii="Times New Roman" w:hAnsi="Times New Roman"/>
          <w:sz w:val="24"/>
          <w:szCs w:val="24"/>
        </w:rPr>
        <w:t xml:space="preserve"> de campo e a confecção de um mapa do roteiro com os pontos de interesse geoturístico.</w:t>
      </w:r>
    </w:p>
    <w:p w:rsidR="00453545" w:rsidRPr="00652981" w:rsidRDefault="00453545" w:rsidP="00D11FC4">
      <w:pPr>
        <w:ind w:firstLine="709"/>
        <w:jc w:val="both"/>
        <w:rPr>
          <w:rFonts w:ascii="Times New Roman" w:hAnsi="Times New Roman"/>
          <w:sz w:val="24"/>
          <w:szCs w:val="24"/>
        </w:rPr>
      </w:pPr>
      <w:r>
        <w:rPr>
          <w:rFonts w:ascii="Times New Roman" w:hAnsi="Times New Roman"/>
          <w:sz w:val="24"/>
          <w:szCs w:val="24"/>
        </w:rPr>
        <w:lastRenderedPageBreak/>
        <w:t>P</w:t>
      </w:r>
      <w:r w:rsidRPr="00652981">
        <w:rPr>
          <w:rFonts w:ascii="Times New Roman" w:hAnsi="Times New Roman"/>
          <w:sz w:val="24"/>
          <w:szCs w:val="24"/>
        </w:rPr>
        <w:t xml:space="preserve">or meio da pesquisa bibliográfica, </w:t>
      </w:r>
      <w:proofErr w:type="gramStart"/>
      <w:r w:rsidRPr="00652981">
        <w:rPr>
          <w:rFonts w:ascii="Times New Roman" w:hAnsi="Times New Roman"/>
          <w:sz w:val="24"/>
          <w:szCs w:val="24"/>
        </w:rPr>
        <w:t>levantou-se</w:t>
      </w:r>
      <w:proofErr w:type="gramEnd"/>
      <w:r w:rsidRPr="00652981">
        <w:rPr>
          <w:rFonts w:ascii="Times New Roman" w:hAnsi="Times New Roman"/>
          <w:sz w:val="24"/>
          <w:szCs w:val="24"/>
        </w:rPr>
        <w:t xml:space="preserve"> </w:t>
      </w:r>
      <w:r>
        <w:rPr>
          <w:rFonts w:ascii="Times New Roman" w:hAnsi="Times New Roman"/>
          <w:sz w:val="24"/>
          <w:szCs w:val="24"/>
        </w:rPr>
        <w:t>materiais</w:t>
      </w:r>
      <w:r w:rsidRPr="00652981">
        <w:rPr>
          <w:rFonts w:ascii="Times New Roman" w:hAnsi="Times New Roman"/>
          <w:sz w:val="24"/>
          <w:szCs w:val="24"/>
        </w:rPr>
        <w:t xml:space="preserve"> acerca das principais características físico-naturais de Santo Antôn</w:t>
      </w:r>
      <w:r>
        <w:rPr>
          <w:rFonts w:ascii="Times New Roman" w:hAnsi="Times New Roman"/>
          <w:sz w:val="24"/>
          <w:szCs w:val="24"/>
        </w:rPr>
        <w:t>io da Platina, dentre elas: Geologia, Geomorfologia, Hidrografia, entre outras.</w:t>
      </w:r>
      <w:r w:rsidRPr="00652981">
        <w:rPr>
          <w:rFonts w:ascii="Times New Roman" w:hAnsi="Times New Roman"/>
          <w:sz w:val="24"/>
          <w:szCs w:val="24"/>
        </w:rPr>
        <w:t xml:space="preserve"> </w:t>
      </w:r>
    </w:p>
    <w:p w:rsidR="00453545" w:rsidRPr="00652981" w:rsidRDefault="00453545" w:rsidP="00D11FC4">
      <w:pPr>
        <w:tabs>
          <w:tab w:val="left" w:pos="5510"/>
        </w:tabs>
        <w:ind w:firstLine="709"/>
        <w:jc w:val="both"/>
        <w:rPr>
          <w:rFonts w:ascii="Times New Roman" w:hAnsi="Times New Roman"/>
          <w:sz w:val="24"/>
          <w:szCs w:val="24"/>
        </w:rPr>
      </w:pPr>
      <w:r>
        <w:rPr>
          <w:rFonts w:ascii="Times New Roman" w:hAnsi="Times New Roman"/>
          <w:sz w:val="24"/>
          <w:szCs w:val="24"/>
        </w:rPr>
        <w:t xml:space="preserve">No dia </w:t>
      </w:r>
      <w:r w:rsidRPr="00652981">
        <w:rPr>
          <w:rFonts w:ascii="Times New Roman" w:hAnsi="Times New Roman"/>
          <w:sz w:val="24"/>
          <w:szCs w:val="24"/>
        </w:rPr>
        <w:t xml:space="preserve">7 de junho de 2017, foi realizado um trabalho de campo </w:t>
      </w:r>
      <w:r>
        <w:rPr>
          <w:rFonts w:ascii="Times New Roman" w:hAnsi="Times New Roman"/>
          <w:sz w:val="24"/>
          <w:szCs w:val="24"/>
        </w:rPr>
        <w:t>n</w:t>
      </w:r>
      <w:r w:rsidRPr="00652981">
        <w:rPr>
          <w:rFonts w:ascii="Times New Roman" w:hAnsi="Times New Roman"/>
          <w:sz w:val="24"/>
          <w:szCs w:val="24"/>
        </w:rPr>
        <w:t>o município de estudo</w:t>
      </w:r>
      <w:r>
        <w:rPr>
          <w:rFonts w:ascii="Times New Roman" w:hAnsi="Times New Roman"/>
          <w:sz w:val="24"/>
          <w:szCs w:val="24"/>
        </w:rPr>
        <w:t xml:space="preserve"> por meio do qual </w:t>
      </w:r>
      <w:proofErr w:type="gramStart"/>
      <w:r>
        <w:rPr>
          <w:rFonts w:ascii="Times New Roman" w:hAnsi="Times New Roman"/>
          <w:sz w:val="24"/>
          <w:szCs w:val="24"/>
        </w:rPr>
        <w:t>percorreu-se</w:t>
      </w:r>
      <w:proofErr w:type="gramEnd"/>
      <w:r w:rsidRPr="00652981">
        <w:rPr>
          <w:rFonts w:ascii="Times New Roman" w:hAnsi="Times New Roman"/>
          <w:sz w:val="24"/>
          <w:szCs w:val="24"/>
        </w:rPr>
        <w:t xml:space="preserve"> estradas pavimentadas e não pavimentadas com o objetivo de levantar e caracterizar </w:t>
      </w:r>
      <w:r>
        <w:rPr>
          <w:rFonts w:ascii="Times New Roman" w:hAnsi="Times New Roman"/>
          <w:sz w:val="24"/>
          <w:szCs w:val="24"/>
        </w:rPr>
        <w:t>os</w:t>
      </w:r>
      <w:r w:rsidRPr="00652981">
        <w:rPr>
          <w:rFonts w:ascii="Times New Roman" w:hAnsi="Times New Roman"/>
          <w:sz w:val="24"/>
          <w:szCs w:val="24"/>
        </w:rPr>
        <w:t xml:space="preserve"> elementos da Geodiversidade</w:t>
      </w:r>
      <w:r>
        <w:rPr>
          <w:rFonts w:ascii="Times New Roman" w:hAnsi="Times New Roman"/>
          <w:sz w:val="24"/>
          <w:szCs w:val="24"/>
        </w:rPr>
        <w:t xml:space="preserve"> local</w:t>
      </w:r>
      <w:r w:rsidRPr="00652981">
        <w:rPr>
          <w:rFonts w:ascii="Times New Roman" w:hAnsi="Times New Roman"/>
          <w:sz w:val="24"/>
          <w:szCs w:val="24"/>
        </w:rPr>
        <w:t xml:space="preserve">. </w:t>
      </w:r>
      <w:r>
        <w:rPr>
          <w:rFonts w:ascii="Times New Roman" w:hAnsi="Times New Roman"/>
          <w:sz w:val="24"/>
          <w:szCs w:val="24"/>
        </w:rPr>
        <w:t xml:space="preserve">Para tanto, utilizou-se </w:t>
      </w:r>
      <w:r w:rsidRPr="00652981">
        <w:rPr>
          <w:rFonts w:ascii="Times New Roman" w:hAnsi="Times New Roman"/>
          <w:sz w:val="24"/>
          <w:szCs w:val="24"/>
        </w:rPr>
        <w:t xml:space="preserve">máquina fotográfica, GPS, carta topográfica na escala de </w:t>
      </w:r>
      <w:proofErr w:type="gramStart"/>
      <w:r w:rsidRPr="00652981">
        <w:rPr>
          <w:rFonts w:ascii="Times New Roman" w:hAnsi="Times New Roman"/>
          <w:sz w:val="24"/>
          <w:szCs w:val="24"/>
        </w:rPr>
        <w:t>1:50</w:t>
      </w:r>
      <w:proofErr w:type="gramEnd"/>
      <w:r w:rsidRPr="00652981">
        <w:rPr>
          <w:rFonts w:ascii="Times New Roman" w:hAnsi="Times New Roman"/>
          <w:sz w:val="24"/>
          <w:szCs w:val="24"/>
        </w:rPr>
        <w:t>.000 e caderno de campo.</w:t>
      </w:r>
    </w:p>
    <w:p w:rsidR="00453545" w:rsidRDefault="00453545" w:rsidP="00D11FC4">
      <w:pPr>
        <w:tabs>
          <w:tab w:val="left" w:pos="5510"/>
        </w:tabs>
        <w:ind w:firstLine="709"/>
        <w:jc w:val="both"/>
        <w:rPr>
          <w:rFonts w:ascii="Times New Roman" w:hAnsi="Times New Roman"/>
          <w:sz w:val="24"/>
          <w:szCs w:val="24"/>
        </w:rPr>
      </w:pPr>
      <w:r>
        <w:rPr>
          <w:rFonts w:ascii="Times New Roman" w:hAnsi="Times New Roman"/>
          <w:sz w:val="24"/>
          <w:szCs w:val="24"/>
        </w:rPr>
        <w:t xml:space="preserve">Das mais de 100 fotos </w:t>
      </w:r>
      <w:r w:rsidRPr="00652981">
        <w:rPr>
          <w:rFonts w:ascii="Times New Roman" w:hAnsi="Times New Roman"/>
          <w:sz w:val="24"/>
          <w:szCs w:val="24"/>
        </w:rPr>
        <w:t>de elementos da Geodiversidade potencialmente interessantes para a elaboração de um roteiro geoturístico</w:t>
      </w:r>
      <w:r>
        <w:rPr>
          <w:rFonts w:ascii="Times New Roman" w:hAnsi="Times New Roman"/>
          <w:sz w:val="24"/>
          <w:szCs w:val="24"/>
        </w:rPr>
        <w:t xml:space="preserve">, </w:t>
      </w:r>
      <w:r w:rsidRPr="00652981">
        <w:rPr>
          <w:rFonts w:ascii="Times New Roman" w:hAnsi="Times New Roman"/>
          <w:sz w:val="24"/>
          <w:szCs w:val="24"/>
        </w:rPr>
        <w:t>foram selecionadas</w:t>
      </w:r>
      <w:r>
        <w:rPr>
          <w:rFonts w:ascii="Times New Roman" w:hAnsi="Times New Roman"/>
          <w:sz w:val="24"/>
          <w:szCs w:val="24"/>
        </w:rPr>
        <w:t xml:space="preserve"> </w:t>
      </w:r>
      <w:proofErr w:type="gramStart"/>
      <w:r>
        <w:rPr>
          <w:rFonts w:ascii="Times New Roman" w:hAnsi="Times New Roman"/>
          <w:sz w:val="24"/>
          <w:szCs w:val="24"/>
        </w:rPr>
        <w:t>9</w:t>
      </w:r>
      <w:proofErr w:type="gramEnd"/>
      <w:r>
        <w:rPr>
          <w:rFonts w:ascii="Times New Roman" w:hAnsi="Times New Roman"/>
          <w:sz w:val="24"/>
          <w:szCs w:val="24"/>
        </w:rPr>
        <w:t xml:space="preserve"> </w:t>
      </w:r>
      <w:r w:rsidRPr="00652981">
        <w:rPr>
          <w:rFonts w:ascii="Times New Roman" w:hAnsi="Times New Roman"/>
          <w:sz w:val="24"/>
          <w:szCs w:val="24"/>
        </w:rPr>
        <w:t xml:space="preserve">fotos. Após </w:t>
      </w:r>
      <w:r>
        <w:rPr>
          <w:rFonts w:ascii="Times New Roman" w:hAnsi="Times New Roman"/>
          <w:sz w:val="24"/>
          <w:szCs w:val="24"/>
        </w:rPr>
        <w:t>est</w:t>
      </w:r>
      <w:r w:rsidRPr="00652981">
        <w:rPr>
          <w:rFonts w:ascii="Times New Roman" w:hAnsi="Times New Roman"/>
          <w:sz w:val="24"/>
          <w:szCs w:val="24"/>
        </w:rPr>
        <w:t xml:space="preserve">a seleção foi confeccionado um mapa do roteiro contendo </w:t>
      </w:r>
      <w:r>
        <w:rPr>
          <w:rFonts w:ascii="Times New Roman" w:hAnsi="Times New Roman"/>
          <w:sz w:val="24"/>
          <w:szCs w:val="24"/>
        </w:rPr>
        <w:t>os pontos de interesse (Figura 3</w:t>
      </w:r>
      <w:r w:rsidRPr="00652981">
        <w:rPr>
          <w:rFonts w:ascii="Times New Roman" w:hAnsi="Times New Roman"/>
          <w:sz w:val="24"/>
          <w:szCs w:val="24"/>
        </w:rPr>
        <w:t xml:space="preserve">), por meio do software </w:t>
      </w:r>
      <w:r w:rsidRPr="00652981">
        <w:rPr>
          <w:rFonts w:ascii="Times New Roman" w:hAnsi="Times New Roman"/>
          <w:i/>
          <w:sz w:val="24"/>
          <w:szCs w:val="24"/>
        </w:rPr>
        <w:t>Corel Draw®</w:t>
      </w:r>
      <w:r w:rsidRPr="00652981">
        <w:rPr>
          <w:rFonts w:ascii="Times New Roman" w:hAnsi="Times New Roman"/>
          <w:sz w:val="24"/>
          <w:szCs w:val="24"/>
        </w:rPr>
        <w:t xml:space="preserve"> tendo como base a imagem de alta resolução </w:t>
      </w:r>
      <w:r>
        <w:rPr>
          <w:rFonts w:ascii="Times New Roman" w:hAnsi="Times New Roman"/>
          <w:sz w:val="24"/>
          <w:szCs w:val="24"/>
        </w:rPr>
        <w:t xml:space="preserve">disponibilizada pelo </w:t>
      </w:r>
      <w:r w:rsidRPr="00652981">
        <w:rPr>
          <w:rFonts w:ascii="Times New Roman" w:hAnsi="Times New Roman"/>
          <w:i/>
          <w:sz w:val="24"/>
          <w:szCs w:val="24"/>
        </w:rPr>
        <w:t>Google Earth®</w:t>
      </w:r>
      <w:r>
        <w:rPr>
          <w:rFonts w:ascii="Times New Roman" w:hAnsi="Times New Roman"/>
          <w:sz w:val="24"/>
          <w:szCs w:val="24"/>
        </w:rPr>
        <w:t>.</w:t>
      </w:r>
    </w:p>
    <w:p w:rsidR="00185850" w:rsidRPr="00185850" w:rsidRDefault="00185850" w:rsidP="00185850">
      <w:pPr>
        <w:tabs>
          <w:tab w:val="left" w:pos="5510"/>
        </w:tabs>
        <w:ind w:firstLine="851"/>
        <w:jc w:val="both"/>
        <w:rPr>
          <w:rFonts w:ascii="Times New Roman" w:hAnsi="Times New Roman"/>
          <w:sz w:val="24"/>
          <w:szCs w:val="24"/>
        </w:rPr>
      </w:pPr>
    </w:p>
    <w:p w:rsidR="00453545" w:rsidRPr="00F81F53" w:rsidRDefault="00453545" w:rsidP="00453545">
      <w:pPr>
        <w:tabs>
          <w:tab w:val="left" w:pos="5510"/>
        </w:tabs>
        <w:ind w:firstLine="284"/>
        <w:rPr>
          <w:rFonts w:ascii="Times New Roman" w:hAnsi="Times New Roman"/>
          <w:sz w:val="24"/>
          <w:szCs w:val="24"/>
        </w:rPr>
      </w:pPr>
      <w:r w:rsidRPr="00F81F53">
        <w:rPr>
          <w:rFonts w:ascii="Times New Roman" w:hAnsi="Times New Roman"/>
          <w:b/>
          <w:sz w:val="24"/>
          <w:szCs w:val="24"/>
        </w:rPr>
        <w:t xml:space="preserve">Figura </w:t>
      </w:r>
      <w:r>
        <w:rPr>
          <w:rFonts w:ascii="Times New Roman" w:hAnsi="Times New Roman"/>
          <w:b/>
          <w:sz w:val="24"/>
          <w:szCs w:val="24"/>
        </w:rPr>
        <w:t>3</w:t>
      </w:r>
      <w:r w:rsidRPr="00F81F53">
        <w:rPr>
          <w:rFonts w:ascii="Times New Roman" w:hAnsi="Times New Roman"/>
          <w:sz w:val="24"/>
          <w:szCs w:val="24"/>
        </w:rPr>
        <w:t xml:space="preserve"> –</w:t>
      </w:r>
      <w:r>
        <w:rPr>
          <w:rFonts w:ascii="Times New Roman" w:hAnsi="Times New Roman"/>
          <w:sz w:val="24"/>
          <w:szCs w:val="24"/>
        </w:rPr>
        <w:t xml:space="preserve"> </w:t>
      </w:r>
      <w:r w:rsidRPr="00F81F53">
        <w:rPr>
          <w:rFonts w:ascii="Times New Roman" w:hAnsi="Times New Roman"/>
          <w:sz w:val="24"/>
          <w:szCs w:val="24"/>
        </w:rPr>
        <w:t>Roteiro Geoturístico do município de Santo Antônio da Platina - PR</w:t>
      </w:r>
    </w:p>
    <w:p w:rsidR="00453545" w:rsidRPr="00652981" w:rsidRDefault="00453545" w:rsidP="00453545">
      <w:pPr>
        <w:jc w:val="center"/>
        <w:rPr>
          <w:rFonts w:ascii="Times New Roman" w:hAnsi="Times New Roman"/>
          <w:b/>
          <w:sz w:val="24"/>
          <w:szCs w:val="24"/>
        </w:rPr>
      </w:pPr>
      <w:r w:rsidRPr="00652981">
        <w:rPr>
          <w:rFonts w:ascii="Times New Roman" w:hAnsi="Times New Roman"/>
          <w:b/>
          <w:noProof/>
          <w:sz w:val="24"/>
          <w:szCs w:val="24"/>
          <w:lang w:val="pt-BR"/>
        </w:rPr>
        <w:drawing>
          <wp:inline distT="0" distB="0" distL="0" distR="0" wp14:anchorId="6AFDA733" wp14:editId="200441B8">
            <wp:extent cx="5351505" cy="3896139"/>
            <wp:effectExtent l="57150" t="57150" r="59055" b="476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1505" cy="3896139"/>
                    </a:xfrm>
                    <a:prstGeom prst="rect">
                      <a:avLst/>
                    </a:prstGeom>
                    <a:noFill/>
                    <a:ln>
                      <a:noFill/>
                    </a:ln>
                    <a:scene3d>
                      <a:camera prst="orthographicFront"/>
                      <a:lightRig rig="threePt" dir="t"/>
                    </a:scene3d>
                    <a:sp3d contourW="12700"/>
                  </pic:spPr>
                </pic:pic>
              </a:graphicData>
            </a:graphic>
          </wp:inline>
        </w:drawing>
      </w:r>
    </w:p>
    <w:p w:rsidR="00453545" w:rsidRDefault="00453545" w:rsidP="00DB12D5">
      <w:pPr>
        <w:ind w:firstLine="284"/>
        <w:rPr>
          <w:rFonts w:ascii="Times New Roman" w:hAnsi="Times New Roman"/>
        </w:rPr>
      </w:pPr>
      <w:r w:rsidRPr="00F81F53">
        <w:rPr>
          <w:rFonts w:ascii="Times New Roman" w:hAnsi="Times New Roman"/>
          <w:b/>
        </w:rPr>
        <w:t xml:space="preserve">Fonte: </w:t>
      </w:r>
      <w:r w:rsidRPr="00F81F53">
        <w:rPr>
          <w:rFonts w:ascii="Times New Roman" w:hAnsi="Times New Roman"/>
        </w:rPr>
        <w:t>Euzemar Florentino Junior e Gilnei Machado (2018).</w:t>
      </w:r>
    </w:p>
    <w:p w:rsidR="00DB12D5" w:rsidRPr="00DB12D5" w:rsidRDefault="00DB12D5" w:rsidP="00DB12D5">
      <w:pPr>
        <w:ind w:firstLine="284"/>
        <w:rPr>
          <w:rFonts w:ascii="Times New Roman" w:hAnsi="Times New Roman"/>
        </w:rPr>
      </w:pPr>
    </w:p>
    <w:p w:rsidR="00453545" w:rsidRPr="00250BCC" w:rsidRDefault="00453545" w:rsidP="00185850">
      <w:pPr>
        <w:jc w:val="both"/>
        <w:rPr>
          <w:rFonts w:ascii="Times New Roman" w:hAnsi="Times New Roman"/>
          <w:b/>
          <w:sz w:val="24"/>
          <w:szCs w:val="24"/>
          <w:lang w:val="pt-BR"/>
        </w:rPr>
      </w:pPr>
      <w:r>
        <w:rPr>
          <w:rFonts w:ascii="Times New Roman" w:hAnsi="Times New Roman"/>
          <w:b/>
          <w:sz w:val="24"/>
          <w:szCs w:val="24"/>
          <w:lang w:val="pt-BR"/>
        </w:rPr>
        <w:t xml:space="preserve">Ponto </w:t>
      </w:r>
      <w:proofErr w:type="gramStart"/>
      <w:r>
        <w:rPr>
          <w:rFonts w:ascii="Times New Roman" w:hAnsi="Times New Roman"/>
          <w:b/>
          <w:sz w:val="24"/>
          <w:szCs w:val="24"/>
          <w:lang w:val="pt-BR"/>
        </w:rPr>
        <w:t>1</w:t>
      </w:r>
      <w:proofErr w:type="gramEnd"/>
      <w:r>
        <w:rPr>
          <w:rFonts w:ascii="Times New Roman" w:hAnsi="Times New Roman"/>
          <w:b/>
          <w:sz w:val="24"/>
          <w:szCs w:val="24"/>
          <w:lang w:val="pt-BR"/>
        </w:rPr>
        <w:t>: Cabeceira de drenagem em anfiteatro e morro testemunho</w:t>
      </w:r>
    </w:p>
    <w:p w:rsidR="00453545" w:rsidRDefault="00453545" w:rsidP="00185850">
      <w:pPr>
        <w:jc w:val="both"/>
        <w:rPr>
          <w:rFonts w:ascii="Times New Roman" w:hAnsi="Times New Roman"/>
        </w:rPr>
      </w:pPr>
    </w:p>
    <w:p w:rsidR="00DB12D5" w:rsidRPr="00652981" w:rsidRDefault="00DB12D5" w:rsidP="00185850">
      <w:pPr>
        <w:jc w:val="both"/>
        <w:rPr>
          <w:rFonts w:ascii="Times New Roman" w:hAnsi="Times New Roman"/>
        </w:rPr>
      </w:pPr>
    </w:p>
    <w:p w:rsidR="00453545" w:rsidRPr="00652981" w:rsidRDefault="00453545" w:rsidP="00185850">
      <w:pPr>
        <w:ind w:firstLine="709"/>
        <w:jc w:val="both"/>
        <w:rPr>
          <w:rFonts w:ascii="Times New Roman" w:hAnsi="Times New Roman"/>
          <w:sz w:val="24"/>
          <w:szCs w:val="24"/>
        </w:rPr>
      </w:pPr>
      <w:r w:rsidRPr="00652981">
        <w:rPr>
          <w:rFonts w:ascii="Times New Roman" w:hAnsi="Times New Roman"/>
          <w:sz w:val="24"/>
          <w:szCs w:val="24"/>
        </w:rPr>
        <w:t>O ponto nº 1, situa-se nas coordenadas 23°21'8.73"S de latitude e 50°13'19.44</w:t>
      </w:r>
      <w:proofErr w:type="gramStart"/>
      <w:r w:rsidRPr="00652981">
        <w:rPr>
          <w:rFonts w:ascii="Times New Roman" w:hAnsi="Times New Roman"/>
          <w:sz w:val="24"/>
          <w:szCs w:val="24"/>
        </w:rPr>
        <w:t>"O</w:t>
      </w:r>
      <w:proofErr w:type="gramEnd"/>
      <w:r w:rsidRPr="00652981">
        <w:rPr>
          <w:rFonts w:ascii="Times New Roman" w:hAnsi="Times New Roman"/>
          <w:sz w:val="24"/>
          <w:szCs w:val="24"/>
        </w:rPr>
        <w:t xml:space="preserve"> de longitude, ao longo da PR-439, próximo ao limite dos municípios de Sa</w:t>
      </w:r>
      <w:r>
        <w:rPr>
          <w:rFonts w:ascii="Times New Roman" w:hAnsi="Times New Roman"/>
          <w:sz w:val="24"/>
          <w:szCs w:val="24"/>
        </w:rPr>
        <w:t>nto Antônio da Platina e Abatiá (PR).</w:t>
      </w:r>
    </w:p>
    <w:p w:rsidR="00453545" w:rsidRDefault="00453545" w:rsidP="00185850">
      <w:pPr>
        <w:ind w:firstLine="709"/>
        <w:jc w:val="both"/>
        <w:rPr>
          <w:rFonts w:ascii="Times New Roman" w:hAnsi="Times New Roman"/>
          <w:sz w:val="24"/>
          <w:szCs w:val="24"/>
        </w:rPr>
      </w:pPr>
      <w:r w:rsidRPr="00652981">
        <w:rPr>
          <w:rFonts w:ascii="Times New Roman" w:hAnsi="Times New Roman"/>
          <w:sz w:val="24"/>
          <w:szCs w:val="24"/>
        </w:rPr>
        <w:t xml:space="preserve">Neste local, na margem esquerda da rodovia, de Abatiá em direção </w:t>
      </w:r>
      <w:proofErr w:type="gramStart"/>
      <w:r w:rsidRPr="00652981">
        <w:rPr>
          <w:rFonts w:ascii="Times New Roman" w:hAnsi="Times New Roman"/>
          <w:sz w:val="24"/>
          <w:szCs w:val="24"/>
        </w:rPr>
        <w:t>à</w:t>
      </w:r>
      <w:proofErr w:type="gramEnd"/>
      <w:r w:rsidRPr="00652981">
        <w:rPr>
          <w:rFonts w:ascii="Times New Roman" w:hAnsi="Times New Roman"/>
          <w:sz w:val="24"/>
          <w:szCs w:val="24"/>
        </w:rPr>
        <w:t xml:space="preserve"> Santo Antônio da Platina, encontra-se uma cabeceira de drenagem em formato de anfiteatro e um morro testemunho</w:t>
      </w:r>
      <w:r>
        <w:rPr>
          <w:rFonts w:ascii="Times New Roman" w:hAnsi="Times New Roman"/>
          <w:sz w:val="24"/>
          <w:szCs w:val="24"/>
        </w:rPr>
        <w:t xml:space="preserve"> (Figura 4)</w:t>
      </w:r>
      <w:r w:rsidRPr="00652981">
        <w:rPr>
          <w:rFonts w:ascii="Times New Roman" w:hAnsi="Times New Roman"/>
          <w:sz w:val="24"/>
          <w:szCs w:val="24"/>
        </w:rPr>
        <w:t>.</w:t>
      </w:r>
    </w:p>
    <w:p w:rsidR="00453545" w:rsidRPr="00652981" w:rsidRDefault="00453545" w:rsidP="00185850">
      <w:pPr>
        <w:ind w:firstLine="851"/>
        <w:jc w:val="both"/>
        <w:rPr>
          <w:rFonts w:ascii="Times New Roman" w:hAnsi="Times New Roman"/>
          <w:sz w:val="24"/>
          <w:szCs w:val="24"/>
        </w:rPr>
      </w:pPr>
      <w:r w:rsidRPr="00652981">
        <w:rPr>
          <w:rFonts w:ascii="Times New Roman" w:hAnsi="Times New Roman"/>
          <w:sz w:val="24"/>
          <w:szCs w:val="24"/>
        </w:rPr>
        <w:lastRenderedPageBreak/>
        <w:t>As cabeceiras de drenagem</w:t>
      </w:r>
      <w:r w:rsidRPr="00652981">
        <w:rPr>
          <w:rStyle w:val="Refdenotaderodap"/>
          <w:rFonts w:ascii="Times New Roman" w:hAnsi="Times New Roman"/>
          <w:sz w:val="24"/>
          <w:szCs w:val="24"/>
        </w:rPr>
        <w:footnoteReference w:id="5"/>
      </w:r>
      <w:r w:rsidRPr="00652981">
        <w:rPr>
          <w:rFonts w:ascii="Times New Roman" w:hAnsi="Times New Roman"/>
          <w:sz w:val="24"/>
          <w:szCs w:val="24"/>
        </w:rPr>
        <w:t xml:space="preserve"> podem ter sua origem ligada ao processo de erosão diferencial</w:t>
      </w:r>
      <w:r w:rsidRPr="00652981">
        <w:rPr>
          <w:rStyle w:val="Refdenotaderodap"/>
          <w:rFonts w:ascii="Times New Roman" w:hAnsi="Times New Roman"/>
          <w:sz w:val="24"/>
          <w:szCs w:val="24"/>
        </w:rPr>
        <w:footnoteReference w:id="6"/>
      </w:r>
      <w:r w:rsidRPr="00652981">
        <w:rPr>
          <w:rFonts w:ascii="Times New Roman" w:hAnsi="Times New Roman"/>
          <w:sz w:val="24"/>
          <w:szCs w:val="24"/>
        </w:rPr>
        <w:t xml:space="preserve">, em função da presença de litologias com resistências diferenciadas, como é o caso da área que apresentam arenitos recobertos com basaltos e as diferentes camadas dos arenitos da Formação Botucatu também apresentam resistências diferenciadas. </w:t>
      </w:r>
    </w:p>
    <w:p w:rsidR="00453545" w:rsidRDefault="00453545" w:rsidP="00185850">
      <w:pPr>
        <w:ind w:firstLine="851"/>
        <w:jc w:val="both"/>
        <w:rPr>
          <w:rFonts w:ascii="Times New Roman" w:hAnsi="Times New Roman"/>
          <w:sz w:val="24"/>
          <w:szCs w:val="24"/>
        </w:rPr>
      </w:pPr>
      <w:r w:rsidRPr="00652981">
        <w:rPr>
          <w:rFonts w:ascii="Times New Roman" w:hAnsi="Times New Roman"/>
          <w:sz w:val="24"/>
          <w:szCs w:val="24"/>
        </w:rPr>
        <w:t>Machado e Moura (1982) fazem a conexão entre o formato dos anfiteatros com a presença das rampas de colúvio</w:t>
      </w:r>
      <w:r w:rsidRPr="00652981">
        <w:rPr>
          <w:rStyle w:val="Refdenotaderodap"/>
          <w:rFonts w:ascii="Times New Roman" w:hAnsi="Times New Roman"/>
          <w:sz w:val="24"/>
          <w:szCs w:val="24"/>
        </w:rPr>
        <w:footnoteReference w:id="7"/>
      </w:r>
      <w:r w:rsidRPr="00652981">
        <w:rPr>
          <w:rFonts w:ascii="Times New Roman" w:hAnsi="Times New Roman"/>
          <w:sz w:val="24"/>
          <w:szCs w:val="24"/>
        </w:rPr>
        <w:t xml:space="preserve"> ou mesmo de depósitos coluviais</w:t>
      </w:r>
      <w:r w:rsidRPr="00652981">
        <w:rPr>
          <w:rStyle w:val="Refdenotaderodap"/>
          <w:rFonts w:ascii="Times New Roman" w:hAnsi="Times New Roman"/>
          <w:sz w:val="24"/>
          <w:szCs w:val="24"/>
        </w:rPr>
        <w:footnoteReference w:id="8"/>
      </w:r>
      <w:r w:rsidRPr="00652981">
        <w:rPr>
          <w:rFonts w:ascii="Times New Roman" w:hAnsi="Times New Roman"/>
          <w:sz w:val="24"/>
          <w:szCs w:val="24"/>
        </w:rPr>
        <w:t xml:space="preserve">, materiais movimentados e depositados na encosta próxima </w:t>
      </w:r>
      <w:r>
        <w:rPr>
          <w:rFonts w:ascii="Times New Roman" w:hAnsi="Times New Roman"/>
          <w:sz w:val="24"/>
          <w:szCs w:val="24"/>
        </w:rPr>
        <w:t>à</w:t>
      </w:r>
      <w:r w:rsidRPr="00652981">
        <w:rPr>
          <w:rFonts w:ascii="Times New Roman" w:hAnsi="Times New Roman"/>
          <w:sz w:val="24"/>
          <w:szCs w:val="24"/>
        </w:rPr>
        <w:t xml:space="preserve"> área de nascente. </w:t>
      </w:r>
    </w:p>
    <w:p w:rsidR="00453545" w:rsidRDefault="00453545" w:rsidP="00185850">
      <w:pPr>
        <w:ind w:left="1276" w:right="1276"/>
        <w:jc w:val="both"/>
        <w:rPr>
          <w:rFonts w:ascii="Times New Roman" w:hAnsi="Times New Roman"/>
          <w:sz w:val="24"/>
          <w:szCs w:val="24"/>
        </w:rPr>
      </w:pPr>
    </w:p>
    <w:p w:rsidR="00453545" w:rsidRPr="00F81F53" w:rsidRDefault="00453545" w:rsidP="00453545">
      <w:pPr>
        <w:ind w:left="1276" w:right="1276"/>
        <w:rPr>
          <w:rFonts w:ascii="Times New Roman" w:hAnsi="Times New Roman"/>
          <w:sz w:val="24"/>
          <w:szCs w:val="24"/>
        </w:rPr>
      </w:pPr>
      <w:r w:rsidRPr="00F81F53">
        <w:rPr>
          <w:rFonts w:ascii="Times New Roman" w:hAnsi="Times New Roman"/>
          <w:b/>
          <w:sz w:val="24"/>
          <w:szCs w:val="24"/>
        </w:rPr>
        <w:t xml:space="preserve">Figura </w:t>
      </w:r>
      <w:r>
        <w:rPr>
          <w:rFonts w:ascii="Times New Roman" w:hAnsi="Times New Roman"/>
          <w:b/>
          <w:sz w:val="24"/>
          <w:szCs w:val="24"/>
        </w:rPr>
        <w:t>4</w:t>
      </w:r>
      <w:r w:rsidRPr="00F81F53">
        <w:rPr>
          <w:rFonts w:ascii="Times New Roman" w:hAnsi="Times New Roman"/>
          <w:sz w:val="24"/>
          <w:szCs w:val="24"/>
        </w:rPr>
        <w:t xml:space="preserve"> – Ponto </w:t>
      </w:r>
      <w:proofErr w:type="gramStart"/>
      <w:r w:rsidRPr="00F81F53">
        <w:rPr>
          <w:rFonts w:ascii="Times New Roman" w:hAnsi="Times New Roman"/>
          <w:sz w:val="24"/>
          <w:szCs w:val="24"/>
        </w:rPr>
        <w:t>1</w:t>
      </w:r>
      <w:proofErr w:type="gramEnd"/>
      <w:r w:rsidRPr="00F81F53">
        <w:rPr>
          <w:rFonts w:ascii="Times New Roman" w:hAnsi="Times New Roman"/>
          <w:sz w:val="24"/>
          <w:szCs w:val="24"/>
        </w:rPr>
        <w:t xml:space="preserve">: Cabeceira de drenagem em anfiteatro e morro testemunho </w:t>
      </w:r>
    </w:p>
    <w:p w:rsidR="00453545" w:rsidRPr="00652981" w:rsidRDefault="00453545" w:rsidP="00453545">
      <w:pPr>
        <w:jc w:val="center"/>
        <w:rPr>
          <w:rFonts w:ascii="Times New Roman" w:hAnsi="Times New Roman"/>
          <w:b/>
          <w:sz w:val="24"/>
          <w:szCs w:val="24"/>
        </w:rPr>
      </w:pPr>
      <w:r w:rsidRPr="00652981">
        <w:rPr>
          <w:noProof/>
          <w:lang w:val="pt-BR"/>
        </w:rPr>
        <w:drawing>
          <wp:inline distT="0" distB="0" distL="0" distR="0" wp14:anchorId="5E5A02CA" wp14:editId="3E29DC25">
            <wp:extent cx="4136400" cy="2746800"/>
            <wp:effectExtent l="57150" t="57150" r="54610" b="53975"/>
            <wp:docPr id="13" name="Imagem 13" descr="C:\Users\kaliunga\AppData\Local\Microsoft\Windows\INetCache\Content.Word\DSC_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liunga\AppData\Local\Microsoft\Windows\INetCache\Content.Word\DSC_00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6400" cy="2746800"/>
                    </a:xfrm>
                    <a:prstGeom prst="rect">
                      <a:avLst/>
                    </a:prstGeom>
                    <a:noFill/>
                    <a:ln>
                      <a:noFill/>
                    </a:ln>
                    <a:effectLst>
                      <a:glow>
                        <a:schemeClr val="accent1">
                          <a:alpha val="40000"/>
                        </a:schemeClr>
                      </a:glow>
                      <a:softEdge rad="0"/>
                    </a:effectLst>
                    <a:scene3d>
                      <a:camera prst="orthographicFront"/>
                      <a:lightRig rig="threePt" dir="t"/>
                    </a:scene3d>
                    <a:sp3d contourW="12700"/>
                  </pic:spPr>
                </pic:pic>
              </a:graphicData>
            </a:graphic>
          </wp:inline>
        </w:drawing>
      </w:r>
    </w:p>
    <w:p w:rsidR="00453545" w:rsidRPr="00F81F53" w:rsidRDefault="00453545" w:rsidP="00453545">
      <w:pPr>
        <w:ind w:left="993" w:firstLine="283"/>
        <w:rPr>
          <w:rFonts w:ascii="Times New Roman" w:hAnsi="Times New Roman"/>
        </w:rPr>
      </w:pPr>
      <w:r w:rsidRPr="00F81F53">
        <w:rPr>
          <w:rFonts w:ascii="Times New Roman" w:hAnsi="Times New Roman"/>
          <w:b/>
        </w:rPr>
        <w:t xml:space="preserve">Fonte: </w:t>
      </w:r>
      <w:r w:rsidRPr="00F81F53">
        <w:rPr>
          <w:rFonts w:ascii="Times New Roman" w:hAnsi="Times New Roman"/>
        </w:rPr>
        <w:t>Euzemar Florentino Junior (2018).</w:t>
      </w:r>
    </w:p>
    <w:p w:rsidR="00453545" w:rsidRDefault="00453545" w:rsidP="00453545">
      <w:pPr>
        <w:spacing w:line="360" w:lineRule="auto"/>
        <w:ind w:firstLine="851"/>
        <w:jc w:val="both"/>
        <w:rPr>
          <w:rFonts w:ascii="Times New Roman" w:hAnsi="Times New Roman"/>
          <w:sz w:val="24"/>
          <w:szCs w:val="24"/>
        </w:rPr>
      </w:pPr>
    </w:p>
    <w:p w:rsidR="00453545" w:rsidRPr="00652981" w:rsidRDefault="00453545" w:rsidP="00D11FC4">
      <w:pPr>
        <w:ind w:firstLine="709"/>
        <w:jc w:val="both"/>
        <w:rPr>
          <w:rFonts w:ascii="Times New Roman" w:hAnsi="Times New Roman"/>
          <w:sz w:val="24"/>
          <w:szCs w:val="24"/>
        </w:rPr>
      </w:pPr>
      <w:r w:rsidRPr="00652981">
        <w:rPr>
          <w:rFonts w:ascii="Times New Roman" w:hAnsi="Times New Roman"/>
          <w:sz w:val="24"/>
          <w:szCs w:val="24"/>
        </w:rPr>
        <w:t>Felizola e Boulet (1996) destacam que a denudação química</w:t>
      </w:r>
      <w:r w:rsidRPr="00652981">
        <w:rPr>
          <w:rStyle w:val="Refdenotaderodap"/>
          <w:rFonts w:ascii="Times New Roman" w:hAnsi="Times New Roman"/>
          <w:sz w:val="24"/>
          <w:szCs w:val="24"/>
        </w:rPr>
        <w:footnoteReference w:id="9"/>
      </w:r>
      <w:r w:rsidRPr="00652981">
        <w:rPr>
          <w:rFonts w:ascii="Times New Roman" w:hAnsi="Times New Roman"/>
          <w:sz w:val="24"/>
          <w:szCs w:val="24"/>
        </w:rPr>
        <w:t xml:space="preserve"> é um elemento fundamental na formação e evolução dos anfiteatros de cabeceiras de drenagem.</w:t>
      </w:r>
      <w:r>
        <w:rPr>
          <w:rFonts w:ascii="Times New Roman" w:hAnsi="Times New Roman"/>
          <w:sz w:val="24"/>
          <w:szCs w:val="24"/>
        </w:rPr>
        <w:t xml:space="preserve"> </w:t>
      </w:r>
      <w:r w:rsidRPr="00652981">
        <w:rPr>
          <w:rFonts w:ascii="Times New Roman" w:hAnsi="Times New Roman"/>
          <w:sz w:val="24"/>
          <w:szCs w:val="24"/>
        </w:rPr>
        <w:t>Os morros testemunhos, por sua vez, são morros residuais presentes nas áreas de bacias sedimentares que, como o próprio nome diz, testemunham a forma que o relevo apresentava antes de ser erodido</w:t>
      </w:r>
      <w:r>
        <w:rPr>
          <w:rFonts w:ascii="Times New Roman" w:hAnsi="Times New Roman"/>
          <w:sz w:val="24"/>
          <w:szCs w:val="24"/>
        </w:rPr>
        <w:t>.</w:t>
      </w:r>
    </w:p>
    <w:p w:rsidR="00453545" w:rsidRDefault="00453545" w:rsidP="00D11FC4">
      <w:pPr>
        <w:ind w:firstLine="709"/>
        <w:jc w:val="both"/>
        <w:rPr>
          <w:rFonts w:ascii="Times New Roman" w:hAnsi="Times New Roman"/>
          <w:sz w:val="24"/>
          <w:szCs w:val="24"/>
          <w:shd w:val="clear" w:color="auto" w:fill="FFFFFF"/>
        </w:rPr>
      </w:pPr>
      <w:r w:rsidRPr="00652981">
        <w:rPr>
          <w:rFonts w:ascii="Times New Roman" w:hAnsi="Times New Roman"/>
          <w:sz w:val="24"/>
          <w:szCs w:val="24"/>
          <w:shd w:val="clear" w:color="auto" w:fill="FFFFFF"/>
        </w:rPr>
        <w:t xml:space="preserve">O Morro testemunho, normalmente, se apresenta como uma colina de topo </w:t>
      </w:r>
      <w:proofErr w:type="gramStart"/>
      <w:r w:rsidRPr="00652981">
        <w:rPr>
          <w:rFonts w:ascii="Times New Roman" w:hAnsi="Times New Roman"/>
          <w:sz w:val="24"/>
          <w:szCs w:val="24"/>
          <w:shd w:val="clear" w:color="auto" w:fill="FFFFFF"/>
        </w:rPr>
        <w:t>plano situada</w:t>
      </w:r>
      <w:proofErr w:type="gramEnd"/>
      <w:r w:rsidRPr="00652981">
        <w:rPr>
          <w:rFonts w:ascii="Times New Roman" w:hAnsi="Times New Roman"/>
          <w:sz w:val="24"/>
          <w:szCs w:val="24"/>
          <w:shd w:val="clear" w:color="auto" w:fill="FFFFFF"/>
        </w:rPr>
        <w:t xml:space="preserve"> diante </w:t>
      </w:r>
      <w:r>
        <w:rPr>
          <w:rFonts w:ascii="Times New Roman" w:hAnsi="Times New Roman"/>
          <w:sz w:val="24"/>
          <w:szCs w:val="24"/>
          <w:shd w:val="clear" w:color="auto" w:fill="FFFFFF"/>
        </w:rPr>
        <w:t xml:space="preserve">da </w:t>
      </w:r>
      <w:r w:rsidRPr="00652981">
        <w:rPr>
          <w:rFonts w:ascii="Times New Roman" w:hAnsi="Times New Roman"/>
          <w:sz w:val="24"/>
          <w:szCs w:val="24"/>
          <w:shd w:val="clear" w:color="auto" w:fill="FFFFFF"/>
        </w:rPr>
        <w:t>escarpa de uma cuesta</w:t>
      </w:r>
      <w:r w:rsidRPr="00652981">
        <w:rPr>
          <w:rStyle w:val="Refdenotaderodap"/>
          <w:rFonts w:ascii="Times New Roman" w:hAnsi="Times New Roman"/>
          <w:sz w:val="24"/>
          <w:szCs w:val="24"/>
          <w:shd w:val="clear" w:color="auto" w:fill="FFFFFF"/>
        </w:rPr>
        <w:footnoteReference w:id="10"/>
      </w:r>
      <w:r w:rsidRPr="00652981">
        <w:rPr>
          <w:rFonts w:ascii="Times New Roman" w:hAnsi="Times New Roman"/>
          <w:sz w:val="24"/>
          <w:szCs w:val="24"/>
          <w:shd w:val="clear" w:color="auto" w:fill="FFFFFF"/>
        </w:rPr>
        <w:t xml:space="preserve">, mantida pela camada resistente. Ele é um </w:t>
      </w:r>
      <w:r w:rsidRPr="00652981">
        <w:rPr>
          <w:rFonts w:ascii="Times New Roman" w:hAnsi="Times New Roman"/>
          <w:sz w:val="24"/>
          <w:szCs w:val="24"/>
          <w:shd w:val="clear" w:color="auto" w:fill="FFFFFF"/>
        </w:rPr>
        <w:lastRenderedPageBreak/>
        <w:t xml:space="preserve">fragmento do reverso, sendo um testemunho da antiga posição da cuesta antes do recuo do </w:t>
      </w:r>
      <w:r w:rsidRPr="00306958">
        <w:rPr>
          <w:rFonts w:ascii="Times New Roman" w:hAnsi="Times New Roman"/>
          <w:i/>
          <w:sz w:val="24"/>
          <w:szCs w:val="24"/>
          <w:shd w:val="clear" w:color="auto" w:fill="FFFFFF"/>
        </w:rPr>
        <w:t>front</w:t>
      </w:r>
      <w:r w:rsidRPr="00652981">
        <w:rPr>
          <w:rFonts w:ascii="Times New Roman" w:hAnsi="Times New Roman"/>
          <w:sz w:val="24"/>
          <w:szCs w:val="24"/>
          <w:shd w:val="clear" w:color="auto" w:fill="FFFFFF"/>
        </w:rPr>
        <w:t>.</w:t>
      </w:r>
    </w:p>
    <w:p w:rsidR="00D11FC4" w:rsidRDefault="00D11FC4" w:rsidP="00DB12D5">
      <w:pPr>
        <w:jc w:val="both"/>
        <w:rPr>
          <w:rFonts w:ascii="Times New Roman" w:hAnsi="Times New Roman"/>
          <w:sz w:val="24"/>
          <w:szCs w:val="24"/>
          <w:shd w:val="clear" w:color="auto" w:fill="FFFFFF"/>
        </w:rPr>
      </w:pPr>
    </w:p>
    <w:p w:rsidR="00DB12D5" w:rsidRPr="00652981" w:rsidRDefault="00DB12D5" w:rsidP="00DB12D5">
      <w:pPr>
        <w:jc w:val="both"/>
        <w:rPr>
          <w:rFonts w:ascii="Times New Roman" w:hAnsi="Times New Roman"/>
          <w:sz w:val="24"/>
          <w:szCs w:val="24"/>
          <w:shd w:val="clear" w:color="auto" w:fill="FFFFFF"/>
        </w:rPr>
      </w:pPr>
    </w:p>
    <w:p w:rsidR="00453545" w:rsidRPr="00250BCC" w:rsidRDefault="00453545" w:rsidP="00185850">
      <w:pPr>
        <w:jc w:val="both"/>
        <w:rPr>
          <w:rFonts w:ascii="Times New Roman" w:hAnsi="Times New Roman"/>
          <w:b/>
          <w:sz w:val="24"/>
          <w:szCs w:val="24"/>
          <w:lang w:val="pt-BR"/>
        </w:rPr>
      </w:pPr>
      <w:r>
        <w:rPr>
          <w:rFonts w:ascii="Times New Roman" w:hAnsi="Times New Roman"/>
          <w:b/>
          <w:sz w:val="24"/>
          <w:szCs w:val="24"/>
          <w:lang w:val="pt-BR"/>
        </w:rPr>
        <w:t xml:space="preserve">Ponto </w:t>
      </w:r>
      <w:proofErr w:type="gramStart"/>
      <w:r>
        <w:rPr>
          <w:rFonts w:ascii="Times New Roman" w:hAnsi="Times New Roman"/>
          <w:b/>
          <w:sz w:val="24"/>
          <w:szCs w:val="24"/>
          <w:lang w:val="pt-BR"/>
        </w:rPr>
        <w:t>2</w:t>
      </w:r>
      <w:proofErr w:type="gramEnd"/>
      <w:r>
        <w:rPr>
          <w:rFonts w:ascii="Times New Roman" w:hAnsi="Times New Roman"/>
          <w:b/>
          <w:sz w:val="24"/>
          <w:szCs w:val="24"/>
          <w:lang w:val="pt-BR"/>
        </w:rPr>
        <w:t xml:space="preserve">: Arenito da Formação Botucatu </w:t>
      </w:r>
      <w:proofErr w:type="spellStart"/>
      <w:r>
        <w:rPr>
          <w:rFonts w:ascii="Times New Roman" w:hAnsi="Times New Roman"/>
          <w:b/>
          <w:sz w:val="24"/>
          <w:szCs w:val="24"/>
          <w:lang w:val="pt-BR"/>
        </w:rPr>
        <w:t>metamorfizado</w:t>
      </w:r>
      <w:proofErr w:type="spellEnd"/>
      <w:r>
        <w:rPr>
          <w:rFonts w:ascii="Times New Roman" w:hAnsi="Times New Roman"/>
          <w:b/>
          <w:sz w:val="24"/>
          <w:szCs w:val="24"/>
          <w:lang w:val="pt-BR"/>
        </w:rPr>
        <w:t xml:space="preserve"> pelo contato com os basaltos da Formação Serra Geral</w:t>
      </w:r>
    </w:p>
    <w:p w:rsidR="00453545" w:rsidRDefault="00453545" w:rsidP="00185850">
      <w:pPr>
        <w:jc w:val="both"/>
        <w:rPr>
          <w:rFonts w:ascii="Times New Roman" w:hAnsi="Times New Roman"/>
          <w:b/>
          <w:sz w:val="24"/>
          <w:szCs w:val="24"/>
        </w:rPr>
      </w:pPr>
    </w:p>
    <w:p w:rsidR="00DB12D5" w:rsidRPr="00652981" w:rsidRDefault="00DB12D5" w:rsidP="00185850">
      <w:pPr>
        <w:jc w:val="both"/>
        <w:rPr>
          <w:rFonts w:ascii="Times New Roman" w:hAnsi="Times New Roman"/>
          <w:b/>
          <w:sz w:val="24"/>
          <w:szCs w:val="24"/>
        </w:rPr>
      </w:pPr>
    </w:p>
    <w:p w:rsidR="00453545" w:rsidRPr="00652981" w:rsidRDefault="00453545" w:rsidP="00D11FC4">
      <w:pPr>
        <w:ind w:firstLine="709"/>
        <w:jc w:val="both"/>
        <w:rPr>
          <w:rFonts w:ascii="Times New Roman" w:hAnsi="Times New Roman"/>
          <w:sz w:val="24"/>
          <w:szCs w:val="24"/>
        </w:rPr>
      </w:pPr>
      <w:r w:rsidRPr="00652981">
        <w:rPr>
          <w:rFonts w:ascii="Times New Roman" w:hAnsi="Times New Roman"/>
          <w:sz w:val="24"/>
          <w:szCs w:val="24"/>
        </w:rPr>
        <w:t>O ponto nº 2, também se localiza ao longo da rodovia PR-439, nas coordenadas 23°20'19.70"S de latitude e 50°10'22.06</w:t>
      </w:r>
      <w:proofErr w:type="gramStart"/>
      <w:r w:rsidRPr="00652981">
        <w:rPr>
          <w:rFonts w:ascii="Times New Roman" w:hAnsi="Times New Roman"/>
          <w:sz w:val="24"/>
          <w:szCs w:val="24"/>
        </w:rPr>
        <w:t>"O</w:t>
      </w:r>
      <w:proofErr w:type="gramEnd"/>
      <w:r w:rsidRPr="00652981">
        <w:rPr>
          <w:rFonts w:ascii="Times New Roman" w:hAnsi="Times New Roman"/>
          <w:sz w:val="24"/>
          <w:szCs w:val="24"/>
        </w:rPr>
        <w:t xml:space="preserve"> de longitude, próximo ao limite dos municípios de Santo Antônio da Platina e Abatiá.</w:t>
      </w:r>
    </w:p>
    <w:p w:rsidR="00453545" w:rsidRDefault="00453545" w:rsidP="00D11FC4">
      <w:pPr>
        <w:ind w:firstLine="709"/>
        <w:jc w:val="both"/>
        <w:rPr>
          <w:rFonts w:ascii="Times New Roman" w:hAnsi="Times New Roman"/>
          <w:sz w:val="24"/>
          <w:szCs w:val="24"/>
        </w:rPr>
      </w:pPr>
      <w:r w:rsidRPr="00652981">
        <w:rPr>
          <w:rFonts w:ascii="Times New Roman" w:hAnsi="Times New Roman"/>
          <w:sz w:val="24"/>
          <w:szCs w:val="24"/>
        </w:rPr>
        <w:t>Neste ponto, observa-se um conjunto de rochas da Formação Serra Geral altamente intemperizadas expostas em um corte na rodovia PR-439, onde o intemperismo físico</w:t>
      </w:r>
      <w:r w:rsidRPr="00652981">
        <w:rPr>
          <w:rStyle w:val="Refdenotaderodap"/>
          <w:rFonts w:ascii="Times New Roman" w:hAnsi="Times New Roman"/>
          <w:sz w:val="24"/>
          <w:szCs w:val="24"/>
        </w:rPr>
        <w:footnoteReference w:id="11"/>
      </w:r>
      <w:r w:rsidRPr="00652981">
        <w:rPr>
          <w:rFonts w:ascii="Times New Roman" w:hAnsi="Times New Roman"/>
          <w:sz w:val="24"/>
          <w:szCs w:val="24"/>
        </w:rPr>
        <w:t xml:space="preserve"> e químico</w:t>
      </w:r>
      <w:r w:rsidRPr="00652981">
        <w:rPr>
          <w:rStyle w:val="Refdenotaderodap"/>
          <w:rFonts w:ascii="Times New Roman" w:hAnsi="Times New Roman"/>
          <w:sz w:val="24"/>
          <w:szCs w:val="24"/>
        </w:rPr>
        <w:footnoteReference w:id="12"/>
      </w:r>
      <w:r w:rsidRPr="00652981">
        <w:rPr>
          <w:rFonts w:ascii="Times New Roman" w:hAnsi="Times New Roman"/>
          <w:sz w:val="24"/>
          <w:szCs w:val="24"/>
        </w:rPr>
        <w:t xml:space="preserve"> tem atuado para a formação de fragmentos finos e mais grosseiros com coloração avermelhada devido à presença de ferro na rocha</w:t>
      </w:r>
      <w:r>
        <w:rPr>
          <w:rFonts w:ascii="Times New Roman" w:hAnsi="Times New Roman"/>
          <w:sz w:val="24"/>
          <w:szCs w:val="24"/>
        </w:rPr>
        <w:t xml:space="preserve"> (Figura 5)</w:t>
      </w:r>
      <w:r w:rsidRPr="00652981">
        <w:rPr>
          <w:rFonts w:ascii="Times New Roman" w:hAnsi="Times New Roman"/>
          <w:sz w:val="24"/>
          <w:szCs w:val="24"/>
        </w:rPr>
        <w:t>.</w:t>
      </w:r>
    </w:p>
    <w:p w:rsidR="00453545" w:rsidRDefault="00453545" w:rsidP="00453545">
      <w:pPr>
        <w:spacing w:line="360" w:lineRule="auto"/>
        <w:jc w:val="both"/>
        <w:rPr>
          <w:rFonts w:ascii="Times New Roman" w:hAnsi="Times New Roman"/>
          <w:b/>
          <w:sz w:val="24"/>
          <w:szCs w:val="24"/>
        </w:rPr>
      </w:pPr>
    </w:p>
    <w:p w:rsidR="00453545" w:rsidRPr="00F81F53" w:rsidRDefault="00453545" w:rsidP="00453545">
      <w:pPr>
        <w:ind w:left="1276" w:right="1134"/>
        <w:jc w:val="both"/>
        <w:rPr>
          <w:rFonts w:ascii="Times New Roman" w:hAnsi="Times New Roman"/>
          <w:sz w:val="24"/>
          <w:szCs w:val="24"/>
        </w:rPr>
      </w:pPr>
      <w:r w:rsidRPr="00F81F53">
        <w:rPr>
          <w:rFonts w:ascii="Times New Roman" w:hAnsi="Times New Roman"/>
          <w:b/>
          <w:sz w:val="24"/>
          <w:szCs w:val="24"/>
        </w:rPr>
        <w:t xml:space="preserve">Figura </w:t>
      </w:r>
      <w:r>
        <w:rPr>
          <w:rFonts w:ascii="Times New Roman" w:hAnsi="Times New Roman"/>
          <w:b/>
          <w:sz w:val="24"/>
          <w:szCs w:val="24"/>
        </w:rPr>
        <w:t>5</w:t>
      </w:r>
      <w:r w:rsidRPr="00F81F53">
        <w:rPr>
          <w:rFonts w:ascii="Times New Roman" w:hAnsi="Times New Roman"/>
          <w:sz w:val="24"/>
          <w:szCs w:val="24"/>
        </w:rPr>
        <w:t xml:space="preserve"> – Ponto </w:t>
      </w:r>
      <w:proofErr w:type="gramStart"/>
      <w:r w:rsidRPr="00F81F53">
        <w:rPr>
          <w:rFonts w:ascii="Times New Roman" w:hAnsi="Times New Roman"/>
          <w:sz w:val="24"/>
          <w:szCs w:val="24"/>
        </w:rPr>
        <w:t>2</w:t>
      </w:r>
      <w:proofErr w:type="gramEnd"/>
      <w:r w:rsidRPr="00F81F53">
        <w:rPr>
          <w:rFonts w:ascii="Times New Roman" w:hAnsi="Times New Roman"/>
          <w:sz w:val="24"/>
          <w:szCs w:val="24"/>
        </w:rPr>
        <w:t>: Afloramento de basalto intemperizado com alto teor de ferro –Margens da rodovia PR - 439</w:t>
      </w:r>
    </w:p>
    <w:p w:rsidR="00453545" w:rsidRPr="00652981" w:rsidRDefault="00453545" w:rsidP="00453545">
      <w:pPr>
        <w:tabs>
          <w:tab w:val="left" w:pos="1843"/>
        </w:tabs>
        <w:jc w:val="center"/>
        <w:rPr>
          <w:rFonts w:ascii="Times New Roman" w:hAnsi="Times New Roman"/>
          <w:b/>
        </w:rPr>
      </w:pPr>
      <w:r w:rsidRPr="00652981">
        <w:rPr>
          <w:noProof/>
          <w:lang w:val="pt-BR"/>
        </w:rPr>
        <w:drawing>
          <wp:inline distT="0" distB="0" distL="0" distR="0" wp14:anchorId="66EF4C55" wp14:editId="0550515E">
            <wp:extent cx="4121917" cy="2735976"/>
            <wp:effectExtent l="57150" t="57150" r="50165" b="45720"/>
            <wp:docPr id="11" name="Imagem 11" descr="C:\Users\kaliunga\AppData\Local\Microsoft\Windows\INetCache\Content.Word\DSC_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liunga\AppData\Local\Microsoft\Windows\INetCache\Content.Word\DSC_00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1917" cy="2735976"/>
                    </a:xfrm>
                    <a:prstGeom prst="rect">
                      <a:avLst/>
                    </a:prstGeom>
                    <a:noFill/>
                    <a:ln>
                      <a:noFill/>
                    </a:ln>
                    <a:scene3d>
                      <a:camera prst="orthographicFront"/>
                      <a:lightRig rig="threePt" dir="t"/>
                    </a:scene3d>
                    <a:sp3d contourW="12700"/>
                  </pic:spPr>
                </pic:pic>
              </a:graphicData>
            </a:graphic>
          </wp:inline>
        </w:drawing>
      </w:r>
    </w:p>
    <w:p w:rsidR="00453545" w:rsidRDefault="00453545" w:rsidP="00453545">
      <w:pPr>
        <w:ind w:left="993" w:firstLine="283"/>
        <w:rPr>
          <w:rFonts w:ascii="Times New Roman" w:hAnsi="Times New Roman"/>
        </w:rPr>
      </w:pPr>
      <w:r w:rsidRPr="00F81F53">
        <w:rPr>
          <w:rFonts w:ascii="Times New Roman" w:hAnsi="Times New Roman"/>
          <w:b/>
        </w:rPr>
        <w:t xml:space="preserve">Fonte: </w:t>
      </w:r>
      <w:r w:rsidRPr="00F81F53">
        <w:rPr>
          <w:rFonts w:ascii="Times New Roman" w:hAnsi="Times New Roman"/>
        </w:rPr>
        <w:t>Euzemar Florentino Junior (2018).</w:t>
      </w:r>
    </w:p>
    <w:p w:rsidR="00453545" w:rsidRDefault="00453545" w:rsidP="00453545">
      <w:pPr>
        <w:spacing w:line="360" w:lineRule="auto"/>
        <w:rPr>
          <w:rFonts w:ascii="Times New Roman" w:hAnsi="Times New Roman"/>
          <w:b/>
        </w:rPr>
      </w:pPr>
      <w:r>
        <w:rPr>
          <w:rFonts w:ascii="Times New Roman" w:hAnsi="Times New Roman"/>
          <w:b/>
        </w:rPr>
        <w:tab/>
      </w:r>
    </w:p>
    <w:p w:rsidR="00453545" w:rsidRPr="00F87395" w:rsidRDefault="00453545" w:rsidP="00D11FC4">
      <w:pPr>
        <w:ind w:firstLine="709"/>
        <w:jc w:val="both"/>
        <w:rPr>
          <w:rFonts w:ascii="Times New Roman" w:hAnsi="Times New Roman"/>
          <w:sz w:val="24"/>
          <w:szCs w:val="24"/>
        </w:rPr>
      </w:pPr>
      <w:r w:rsidRPr="00652981">
        <w:rPr>
          <w:rFonts w:ascii="Times New Roman" w:hAnsi="Times New Roman"/>
          <w:sz w:val="24"/>
          <w:szCs w:val="24"/>
        </w:rPr>
        <w:t xml:space="preserve">Assim, o processo de intemperismo físico promoveu a fragmentação da rocha em pequenos blocos, o que a torna muito </w:t>
      </w:r>
      <w:r>
        <w:rPr>
          <w:rFonts w:ascii="Times New Roman" w:hAnsi="Times New Roman"/>
          <w:sz w:val="24"/>
          <w:szCs w:val="24"/>
        </w:rPr>
        <w:t xml:space="preserve">economicamente viável </w:t>
      </w:r>
      <w:r w:rsidRPr="00652981">
        <w:rPr>
          <w:rFonts w:ascii="Times New Roman" w:hAnsi="Times New Roman"/>
          <w:sz w:val="24"/>
          <w:szCs w:val="24"/>
        </w:rPr>
        <w:t>para o embe</w:t>
      </w:r>
      <w:r>
        <w:rPr>
          <w:rFonts w:ascii="Times New Roman" w:hAnsi="Times New Roman"/>
          <w:sz w:val="24"/>
          <w:szCs w:val="24"/>
        </w:rPr>
        <w:t xml:space="preserve">lezamento de fachadas de casas e </w:t>
      </w:r>
      <w:r w:rsidRPr="00652981">
        <w:rPr>
          <w:rFonts w:ascii="Times New Roman" w:hAnsi="Times New Roman"/>
          <w:sz w:val="24"/>
          <w:szCs w:val="24"/>
        </w:rPr>
        <w:t>áreas de piscina</w:t>
      </w:r>
      <w:r>
        <w:rPr>
          <w:rFonts w:ascii="Times New Roman" w:hAnsi="Times New Roman"/>
          <w:sz w:val="24"/>
          <w:szCs w:val="24"/>
        </w:rPr>
        <w:t>.</w:t>
      </w:r>
    </w:p>
    <w:p w:rsidR="00453545" w:rsidRPr="00250BCC" w:rsidRDefault="00453545" w:rsidP="003607C5">
      <w:pPr>
        <w:jc w:val="both"/>
        <w:rPr>
          <w:rFonts w:ascii="Times New Roman" w:hAnsi="Times New Roman"/>
          <w:b/>
          <w:sz w:val="24"/>
          <w:szCs w:val="24"/>
          <w:lang w:val="pt-BR"/>
        </w:rPr>
      </w:pPr>
      <w:r>
        <w:rPr>
          <w:rFonts w:ascii="Times New Roman" w:hAnsi="Times New Roman"/>
          <w:b/>
          <w:sz w:val="24"/>
          <w:szCs w:val="24"/>
          <w:lang w:val="pt-BR"/>
        </w:rPr>
        <w:lastRenderedPageBreak/>
        <w:t xml:space="preserve">Ponto </w:t>
      </w:r>
      <w:proofErr w:type="gramStart"/>
      <w:r>
        <w:rPr>
          <w:rFonts w:ascii="Times New Roman" w:hAnsi="Times New Roman"/>
          <w:b/>
          <w:sz w:val="24"/>
          <w:szCs w:val="24"/>
          <w:lang w:val="pt-BR"/>
        </w:rPr>
        <w:t>3</w:t>
      </w:r>
      <w:proofErr w:type="gramEnd"/>
      <w:r>
        <w:rPr>
          <w:rFonts w:ascii="Times New Roman" w:hAnsi="Times New Roman"/>
          <w:b/>
          <w:sz w:val="24"/>
          <w:szCs w:val="24"/>
          <w:lang w:val="pt-BR"/>
        </w:rPr>
        <w:t>: Afloramento de basalto da Formação Serra Geral, anomalia de drenagem no Rio das Cinzas e depósitos fluviais ao longo das margens do Rio das Cinzas</w:t>
      </w:r>
    </w:p>
    <w:p w:rsidR="00453545" w:rsidRDefault="00453545" w:rsidP="00D11FC4">
      <w:pPr>
        <w:ind w:firstLine="709"/>
        <w:jc w:val="both"/>
        <w:rPr>
          <w:rFonts w:ascii="Times New Roman" w:hAnsi="Times New Roman"/>
          <w:sz w:val="24"/>
          <w:szCs w:val="24"/>
        </w:rPr>
      </w:pPr>
    </w:p>
    <w:p w:rsidR="00DB12D5" w:rsidRPr="00534060" w:rsidRDefault="00DB12D5" w:rsidP="00D11FC4">
      <w:pPr>
        <w:ind w:firstLine="709"/>
        <w:jc w:val="both"/>
        <w:rPr>
          <w:rFonts w:ascii="Times New Roman" w:hAnsi="Times New Roman"/>
          <w:sz w:val="24"/>
          <w:szCs w:val="24"/>
        </w:rPr>
      </w:pPr>
    </w:p>
    <w:p w:rsidR="00453545" w:rsidRPr="00652981" w:rsidRDefault="00453545" w:rsidP="00D11FC4">
      <w:pPr>
        <w:ind w:firstLine="709"/>
        <w:jc w:val="both"/>
        <w:rPr>
          <w:rFonts w:ascii="Times New Roman" w:hAnsi="Times New Roman"/>
          <w:sz w:val="24"/>
          <w:szCs w:val="24"/>
        </w:rPr>
      </w:pPr>
      <w:r w:rsidRPr="00652981">
        <w:rPr>
          <w:rFonts w:ascii="Times New Roman" w:hAnsi="Times New Roman"/>
          <w:sz w:val="24"/>
          <w:szCs w:val="24"/>
        </w:rPr>
        <w:t>O ponto nº 3, situa-se nas coordenadas 23°20'18.01"S de latitude e 50°10'23.59</w:t>
      </w:r>
      <w:proofErr w:type="gramStart"/>
      <w:r w:rsidRPr="00652981">
        <w:rPr>
          <w:rFonts w:ascii="Times New Roman" w:hAnsi="Times New Roman"/>
          <w:sz w:val="24"/>
          <w:szCs w:val="24"/>
        </w:rPr>
        <w:t>"O</w:t>
      </w:r>
      <w:proofErr w:type="gramEnd"/>
      <w:r w:rsidRPr="00652981">
        <w:rPr>
          <w:rFonts w:ascii="Times New Roman" w:hAnsi="Times New Roman"/>
          <w:sz w:val="24"/>
          <w:szCs w:val="24"/>
        </w:rPr>
        <w:t xml:space="preserve"> de longitude. </w:t>
      </w:r>
      <w:r>
        <w:rPr>
          <w:rFonts w:ascii="Times New Roman" w:hAnsi="Times New Roman"/>
          <w:sz w:val="24"/>
          <w:szCs w:val="24"/>
        </w:rPr>
        <w:t xml:space="preserve">Neste local é possível </w:t>
      </w:r>
      <w:r w:rsidRPr="00652981">
        <w:rPr>
          <w:rFonts w:ascii="Times New Roman" w:hAnsi="Times New Roman"/>
          <w:sz w:val="24"/>
          <w:szCs w:val="24"/>
        </w:rPr>
        <w:t xml:space="preserve">observar </w:t>
      </w:r>
      <w:r>
        <w:rPr>
          <w:rFonts w:ascii="Times New Roman" w:hAnsi="Times New Roman"/>
          <w:sz w:val="24"/>
          <w:szCs w:val="24"/>
        </w:rPr>
        <w:t>vários</w:t>
      </w:r>
      <w:r w:rsidRPr="00652981">
        <w:rPr>
          <w:rFonts w:ascii="Times New Roman" w:hAnsi="Times New Roman"/>
          <w:sz w:val="24"/>
          <w:szCs w:val="24"/>
        </w:rPr>
        <w:t xml:space="preserve"> elementos da Geodiversidade</w:t>
      </w:r>
      <w:r>
        <w:rPr>
          <w:rFonts w:ascii="Times New Roman" w:hAnsi="Times New Roman"/>
          <w:sz w:val="24"/>
          <w:szCs w:val="24"/>
        </w:rPr>
        <w:t xml:space="preserve">, por isso </w:t>
      </w:r>
      <w:r w:rsidRPr="00652981">
        <w:rPr>
          <w:rFonts w:ascii="Times New Roman" w:hAnsi="Times New Roman"/>
          <w:sz w:val="24"/>
          <w:szCs w:val="24"/>
        </w:rPr>
        <w:t xml:space="preserve">optou-se pela </w:t>
      </w:r>
      <w:r>
        <w:rPr>
          <w:rFonts w:ascii="Times New Roman" w:hAnsi="Times New Roman"/>
          <w:sz w:val="24"/>
          <w:szCs w:val="24"/>
        </w:rPr>
        <w:t xml:space="preserve">apresentação de </w:t>
      </w:r>
      <w:r w:rsidRPr="00652981">
        <w:rPr>
          <w:rFonts w:ascii="Times New Roman" w:hAnsi="Times New Roman"/>
          <w:sz w:val="24"/>
          <w:szCs w:val="24"/>
        </w:rPr>
        <w:t>três imagens fotos</w:t>
      </w:r>
      <w:r>
        <w:rPr>
          <w:rFonts w:ascii="Times New Roman" w:hAnsi="Times New Roman"/>
          <w:sz w:val="24"/>
          <w:szCs w:val="24"/>
        </w:rPr>
        <w:t>, a saber: pontos especificados nas Figuras 6, 7/8 e 9, respectivamente</w:t>
      </w:r>
      <w:r w:rsidRPr="00652981">
        <w:rPr>
          <w:rFonts w:ascii="Times New Roman" w:hAnsi="Times New Roman"/>
          <w:sz w:val="24"/>
          <w:szCs w:val="24"/>
        </w:rPr>
        <w:t>.</w:t>
      </w:r>
    </w:p>
    <w:p w:rsidR="00DB12D5" w:rsidRDefault="00453545" w:rsidP="003607C5">
      <w:pPr>
        <w:ind w:firstLine="709"/>
        <w:jc w:val="both"/>
        <w:rPr>
          <w:rFonts w:ascii="Times New Roman" w:hAnsi="Times New Roman"/>
          <w:sz w:val="24"/>
          <w:szCs w:val="24"/>
        </w:rPr>
      </w:pPr>
      <w:r w:rsidRPr="00652981">
        <w:rPr>
          <w:rFonts w:ascii="Times New Roman" w:hAnsi="Times New Roman"/>
          <w:sz w:val="24"/>
          <w:szCs w:val="24"/>
        </w:rPr>
        <w:t xml:space="preserve">Na </w:t>
      </w:r>
      <w:r>
        <w:rPr>
          <w:rFonts w:ascii="Times New Roman" w:hAnsi="Times New Roman"/>
          <w:sz w:val="24"/>
          <w:szCs w:val="24"/>
        </w:rPr>
        <w:t>Figura</w:t>
      </w:r>
      <w:r w:rsidRPr="00652981">
        <w:rPr>
          <w:rFonts w:ascii="Times New Roman" w:hAnsi="Times New Roman"/>
          <w:sz w:val="24"/>
          <w:szCs w:val="24"/>
        </w:rPr>
        <w:t xml:space="preserve"> </w:t>
      </w:r>
      <w:r>
        <w:rPr>
          <w:rFonts w:ascii="Times New Roman" w:hAnsi="Times New Roman"/>
          <w:sz w:val="24"/>
          <w:szCs w:val="24"/>
        </w:rPr>
        <w:t>6</w:t>
      </w:r>
      <w:r w:rsidRPr="00652981">
        <w:rPr>
          <w:rFonts w:ascii="Times New Roman" w:hAnsi="Times New Roman"/>
          <w:sz w:val="24"/>
          <w:szCs w:val="24"/>
        </w:rPr>
        <w:t xml:space="preserve"> é possível visualizar uma formação geológico-geomorfológica denominada popularmente de “mirante”, localizada as margens da rodovia PR-439, próximo ao Rio das Cinzas. Esta pode ser caracterizada como um grande corpo de rocha basáltica da Formação Serra Geral, o qual se apresenta com alto teor de ferro, o que explica a coloração avermelhada e não a tradicional cinza escura ou preta dos basaltos.</w:t>
      </w:r>
    </w:p>
    <w:p w:rsidR="003607C5" w:rsidRDefault="003607C5" w:rsidP="003607C5">
      <w:pPr>
        <w:ind w:firstLine="709"/>
        <w:jc w:val="both"/>
        <w:rPr>
          <w:rFonts w:ascii="Times New Roman" w:hAnsi="Times New Roman"/>
          <w:sz w:val="24"/>
          <w:szCs w:val="24"/>
        </w:rPr>
      </w:pPr>
    </w:p>
    <w:p w:rsidR="00EE42A7" w:rsidRPr="003607C5" w:rsidRDefault="00EE42A7" w:rsidP="003607C5">
      <w:pPr>
        <w:ind w:firstLine="709"/>
        <w:jc w:val="both"/>
        <w:rPr>
          <w:rFonts w:ascii="Times New Roman" w:hAnsi="Times New Roman"/>
          <w:sz w:val="24"/>
          <w:szCs w:val="24"/>
        </w:rPr>
      </w:pPr>
    </w:p>
    <w:p w:rsidR="00453545" w:rsidRPr="00F81F53" w:rsidRDefault="00453545" w:rsidP="00453545">
      <w:pPr>
        <w:ind w:left="1276" w:right="1134"/>
        <w:rPr>
          <w:rFonts w:ascii="Times New Roman" w:hAnsi="Times New Roman"/>
          <w:sz w:val="24"/>
          <w:szCs w:val="24"/>
        </w:rPr>
      </w:pPr>
      <w:r w:rsidRPr="00F81F53">
        <w:rPr>
          <w:rFonts w:ascii="Times New Roman" w:hAnsi="Times New Roman"/>
          <w:b/>
          <w:sz w:val="24"/>
          <w:szCs w:val="24"/>
        </w:rPr>
        <w:t xml:space="preserve">Figura </w:t>
      </w:r>
      <w:r>
        <w:rPr>
          <w:rFonts w:ascii="Times New Roman" w:hAnsi="Times New Roman"/>
          <w:b/>
          <w:sz w:val="24"/>
          <w:szCs w:val="24"/>
        </w:rPr>
        <w:t>6</w:t>
      </w:r>
      <w:r w:rsidRPr="00F81F53">
        <w:rPr>
          <w:rFonts w:ascii="Times New Roman" w:hAnsi="Times New Roman"/>
          <w:sz w:val="24"/>
          <w:szCs w:val="24"/>
        </w:rPr>
        <w:t xml:space="preserve"> – Afloramento de basalto com alto teor de ferro – Margens PR-439</w:t>
      </w:r>
    </w:p>
    <w:p w:rsidR="00453545" w:rsidRPr="00652981" w:rsidRDefault="00453545" w:rsidP="00453545">
      <w:pPr>
        <w:jc w:val="center"/>
        <w:rPr>
          <w:rFonts w:ascii="Times New Roman" w:hAnsi="Times New Roman"/>
          <w:b/>
        </w:rPr>
      </w:pPr>
      <w:r w:rsidRPr="00652981">
        <w:rPr>
          <w:noProof/>
          <w:lang w:val="pt-BR"/>
        </w:rPr>
        <w:drawing>
          <wp:inline distT="0" distB="0" distL="0" distR="0" wp14:anchorId="754E399E" wp14:editId="5505649F">
            <wp:extent cx="4125600" cy="2739600"/>
            <wp:effectExtent l="57150" t="57150" r="46355" b="60960"/>
            <wp:docPr id="10" name="Imagem 10" descr="C:\Users\kaliunga\AppData\Local\Microsoft\Windows\INetCache\Content.Word\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iunga\AppData\Local\Microsoft\Windows\INetCache\Content.Word\DSC_00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4125600" cy="2739600"/>
                    </a:xfrm>
                    <a:prstGeom prst="rect">
                      <a:avLst/>
                    </a:prstGeom>
                    <a:noFill/>
                    <a:ln>
                      <a:noFill/>
                    </a:ln>
                    <a:scene3d>
                      <a:camera prst="orthographicFront"/>
                      <a:lightRig rig="threePt" dir="t"/>
                    </a:scene3d>
                    <a:sp3d contourW="12700"/>
                  </pic:spPr>
                </pic:pic>
              </a:graphicData>
            </a:graphic>
          </wp:inline>
        </w:drawing>
      </w:r>
    </w:p>
    <w:p w:rsidR="00453545" w:rsidRPr="00F81F53" w:rsidRDefault="00453545" w:rsidP="00453545">
      <w:pPr>
        <w:ind w:left="993" w:firstLine="283"/>
        <w:rPr>
          <w:rFonts w:ascii="Times New Roman" w:hAnsi="Times New Roman"/>
        </w:rPr>
      </w:pPr>
      <w:r w:rsidRPr="00F81F53">
        <w:rPr>
          <w:rFonts w:ascii="Times New Roman" w:hAnsi="Times New Roman"/>
          <w:b/>
        </w:rPr>
        <w:t xml:space="preserve">Fonte: </w:t>
      </w:r>
      <w:r w:rsidRPr="00F81F53">
        <w:rPr>
          <w:rFonts w:ascii="Times New Roman" w:hAnsi="Times New Roman"/>
        </w:rPr>
        <w:t>Euzemar Florentino Junior (2018).</w:t>
      </w:r>
    </w:p>
    <w:p w:rsidR="00453545" w:rsidRPr="00652981" w:rsidRDefault="00453545" w:rsidP="00453545">
      <w:pPr>
        <w:spacing w:line="360" w:lineRule="auto"/>
        <w:ind w:firstLine="708"/>
        <w:jc w:val="both"/>
        <w:rPr>
          <w:rFonts w:ascii="Times New Roman" w:hAnsi="Times New Roman"/>
          <w:sz w:val="24"/>
          <w:szCs w:val="24"/>
        </w:rPr>
      </w:pPr>
    </w:p>
    <w:p w:rsidR="00453545" w:rsidRDefault="00453545" w:rsidP="00185850">
      <w:pPr>
        <w:ind w:firstLine="709"/>
        <w:jc w:val="both"/>
        <w:rPr>
          <w:rFonts w:ascii="Times New Roman" w:hAnsi="Times New Roman"/>
          <w:sz w:val="24"/>
          <w:szCs w:val="24"/>
        </w:rPr>
      </w:pPr>
      <w:r>
        <w:rPr>
          <w:rFonts w:ascii="Times New Roman" w:hAnsi="Times New Roman"/>
          <w:sz w:val="24"/>
          <w:szCs w:val="24"/>
        </w:rPr>
        <w:t>N</w:t>
      </w:r>
      <w:r w:rsidRPr="00652981">
        <w:rPr>
          <w:rFonts w:ascii="Times New Roman" w:hAnsi="Times New Roman"/>
          <w:sz w:val="24"/>
          <w:szCs w:val="24"/>
        </w:rPr>
        <w:t>esta formação</w:t>
      </w:r>
      <w:r>
        <w:rPr>
          <w:rFonts w:ascii="Times New Roman" w:hAnsi="Times New Roman"/>
          <w:sz w:val="24"/>
          <w:szCs w:val="24"/>
        </w:rPr>
        <w:t xml:space="preserve"> destaca-se</w:t>
      </w:r>
      <w:r w:rsidRPr="00652981">
        <w:rPr>
          <w:rFonts w:ascii="Times New Roman" w:hAnsi="Times New Roman"/>
          <w:sz w:val="24"/>
          <w:szCs w:val="24"/>
        </w:rPr>
        <w:t xml:space="preserve"> uma série de fraturamentos</w:t>
      </w:r>
      <w:r w:rsidRPr="00652981">
        <w:rPr>
          <w:rStyle w:val="Refdenotaderodap"/>
          <w:rFonts w:ascii="Times New Roman" w:hAnsi="Times New Roman"/>
          <w:sz w:val="24"/>
          <w:szCs w:val="24"/>
        </w:rPr>
        <w:footnoteReference w:id="13"/>
      </w:r>
      <w:r w:rsidRPr="00652981">
        <w:rPr>
          <w:rFonts w:ascii="Times New Roman" w:hAnsi="Times New Roman"/>
          <w:sz w:val="24"/>
          <w:szCs w:val="24"/>
        </w:rPr>
        <w:t xml:space="preserve"> e falhamentos</w:t>
      </w:r>
      <w:r w:rsidRPr="00652981">
        <w:rPr>
          <w:rStyle w:val="Refdenotaderodap"/>
          <w:rFonts w:ascii="Times New Roman" w:hAnsi="Times New Roman"/>
          <w:sz w:val="24"/>
          <w:szCs w:val="24"/>
        </w:rPr>
        <w:footnoteReference w:id="14"/>
      </w:r>
      <w:r w:rsidRPr="00652981">
        <w:rPr>
          <w:rFonts w:ascii="Times New Roman" w:hAnsi="Times New Roman"/>
          <w:sz w:val="24"/>
          <w:szCs w:val="24"/>
        </w:rPr>
        <w:t xml:space="preserve"> (de pequenas dimensões), bem como a presença de diques</w:t>
      </w:r>
      <w:r w:rsidRPr="00652981">
        <w:rPr>
          <w:rStyle w:val="Refdenotaderodap"/>
          <w:rFonts w:ascii="Times New Roman" w:hAnsi="Times New Roman"/>
          <w:sz w:val="24"/>
          <w:szCs w:val="24"/>
        </w:rPr>
        <w:footnoteReference w:id="15"/>
      </w:r>
      <w:r w:rsidRPr="00652981">
        <w:rPr>
          <w:rFonts w:ascii="Times New Roman" w:hAnsi="Times New Roman"/>
          <w:sz w:val="24"/>
          <w:szCs w:val="24"/>
        </w:rPr>
        <w:t xml:space="preserve">, apresentando-se como um ótimo laboratório de </w:t>
      </w:r>
      <w:r>
        <w:rPr>
          <w:rFonts w:ascii="Times New Roman" w:hAnsi="Times New Roman"/>
          <w:sz w:val="24"/>
          <w:szCs w:val="24"/>
        </w:rPr>
        <w:t>G</w:t>
      </w:r>
      <w:r w:rsidRPr="00652981">
        <w:rPr>
          <w:rFonts w:ascii="Times New Roman" w:hAnsi="Times New Roman"/>
          <w:sz w:val="24"/>
          <w:szCs w:val="24"/>
        </w:rPr>
        <w:t xml:space="preserve">eologia a céu aberto. </w:t>
      </w:r>
    </w:p>
    <w:p w:rsidR="00453545" w:rsidRPr="008E1CCD" w:rsidRDefault="00453545" w:rsidP="00185850">
      <w:pPr>
        <w:ind w:firstLine="709"/>
        <w:jc w:val="both"/>
        <w:rPr>
          <w:rFonts w:ascii="Times New Roman" w:hAnsi="Times New Roman"/>
          <w:sz w:val="24"/>
          <w:szCs w:val="24"/>
        </w:rPr>
      </w:pPr>
      <w:r w:rsidRPr="00652981">
        <w:rPr>
          <w:rFonts w:ascii="Times New Roman" w:hAnsi="Times New Roman"/>
          <w:sz w:val="24"/>
          <w:szCs w:val="24"/>
        </w:rPr>
        <w:t>A</w:t>
      </w:r>
      <w:r>
        <w:rPr>
          <w:rFonts w:ascii="Times New Roman" w:hAnsi="Times New Roman"/>
          <w:sz w:val="24"/>
          <w:szCs w:val="24"/>
        </w:rPr>
        <w:t>s</w:t>
      </w:r>
      <w:r w:rsidRPr="00652981">
        <w:rPr>
          <w:rFonts w:ascii="Times New Roman" w:hAnsi="Times New Roman"/>
          <w:sz w:val="24"/>
          <w:szCs w:val="24"/>
        </w:rPr>
        <w:t xml:space="preserve"> </w:t>
      </w:r>
      <w:r>
        <w:rPr>
          <w:rFonts w:ascii="Times New Roman" w:hAnsi="Times New Roman"/>
          <w:sz w:val="24"/>
          <w:szCs w:val="24"/>
        </w:rPr>
        <w:t>Figuras 7</w:t>
      </w:r>
      <w:r w:rsidRPr="00652981">
        <w:rPr>
          <w:rFonts w:ascii="Times New Roman" w:hAnsi="Times New Roman"/>
          <w:sz w:val="24"/>
          <w:szCs w:val="24"/>
        </w:rPr>
        <w:t xml:space="preserve"> </w:t>
      </w:r>
      <w:r>
        <w:rPr>
          <w:rFonts w:ascii="Times New Roman" w:hAnsi="Times New Roman"/>
          <w:sz w:val="24"/>
          <w:szCs w:val="24"/>
        </w:rPr>
        <w:t xml:space="preserve">e 8 </w:t>
      </w:r>
      <w:r w:rsidRPr="00652981">
        <w:rPr>
          <w:rFonts w:ascii="Times New Roman" w:hAnsi="Times New Roman"/>
          <w:sz w:val="24"/>
          <w:szCs w:val="24"/>
        </w:rPr>
        <w:t>demonstra</w:t>
      </w:r>
      <w:r>
        <w:rPr>
          <w:rFonts w:ascii="Times New Roman" w:hAnsi="Times New Roman"/>
          <w:sz w:val="24"/>
          <w:szCs w:val="24"/>
        </w:rPr>
        <w:t>m</w:t>
      </w:r>
      <w:r w:rsidRPr="00652981">
        <w:rPr>
          <w:rFonts w:ascii="Times New Roman" w:hAnsi="Times New Roman"/>
          <w:sz w:val="24"/>
          <w:szCs w:val="24"/>
        </w:rPr>
        <w:t xml:space="preserve"> um trecho do Rio das Cinzas, próximo à Rodovia PR-439. Por meio </w:t>
      </w:r>
      <w:r>
        <w:rPr>
          <w:rFonts w:ascii="Times New Roman" w:hAnsi="Times New Roman"/>
          <w:sz w:val="24"/>
          <w:szCs w:val="24"/>
        </w:rPr>
        <w:t>delas, especialmente da Figura 8,</w:t>
      </w:r>
      <w:r w:rsidRPr="00652981">
        <w:rPr>
          <w:rFonts w:ascii="Times New Roman" w:hAnsi="Times New Roman"/>
          <w:sz w:val="24"/>
          <w:szCs w:val="24"/>
        </w:rPr>
        <w:t xml:space="preserve"> é possível observar anomalias de drenagem existentes na bacia deste rio. Tais anomalias foram originadas a partir do controle estrutural existente na região, normalmente relacionadas às falhas na estrutura </w:t>
      </w:r>
      <w:r w:rsidRPr="00652981">
        <w:rPr>
          <w:rFonts w:ascii="Times New Roman" w:hAnsi="Times New Roman"/>
          <w:sz w:val="24"/>
          <w:szCs w:val="24"/>
        </w:rPr>
        <w:lastRenderedPageBreak/>
        <w:t xml:space="preserve">rochosa, que dá um direcionamento abrupto ao rio, diferente daquele que ele tinha poucos metros antes. Isso pode ocorrer também em função da presença de corpos rochosos resistentes, porém, no caso da área de estudo, o controle estrutural ocorre basicamente em função das falhas aí presentes. </w:t>
      </w:r>
    </w:p>
    <w:p w:rsidR="00453545" w:rsidRDefault="00453545" w:rsidP="00453545">
      <w:pPr>
        <w:ind w:left="1295" w:hanging="19"/>
        <w:rPr>
          <w:rFonts w:ascii="Times New Roman" w:hAnsi="Times New Roman"/>
          <w:b/>
          <w:noProof/>
          <w:sz w:val="24"/>
          <w:szCs w:val="24"/>
        </w:rPr>
      </w:pPr>
    </w:p>
    <w:p w:rsidR="00EE42A7" w:rsidRDefault="00EE42A7" w:rsidP="00453545">
      <w:pPr>
        <w:tabs>
          <w:tab w:val="left" w:pos="5421"/>
        </w:tabs>
        <w:ind w:left="2410" w:hanging="1559"/>
        <w:rPr>
          <w:rFonts w:ascii="Times New Roman" w:hAnsi="Times New Roman"/>
          <w:b/>
          <w:sz w:val="24"/>
          <w:szCs w:val="24"/>
        </w:rPr>
      </w:pPr>
    </w:p>
    <w:p w:rsidR="00453545" w:rsidRPr="00683D28" w:rsidRDefault="00453545" w:rsidP="00453545">
      <w:pPr>
        <w:tabs>
          <w:tab w:val="left" w:pos="5421"/>
        </w:tabs>
        <w:ind w:left="2410" w:hanging="1559"/>
        <w:rPr>
          <w:rFonts w:ascii="Times New Roman" w:hAnsi="Times New Roman"/>
          <w:sz w:val="24"/>
          <w:szCs w:val="24"/>
        </w:rPr>
      </w:pPr>
      <w:r w:rsidRPr="00683D28">
        <w:rPr>
          <w:rFonts w:ascii="Times New Roman" w:hAnsi="Times New Roman"/>
          <w:b/>
          <w:sz w:val="24"/>
          <w:szCs w:val="24"/>
        </w:rPr>
        <w:t>Figura 7 –</w:t>
      </w:r>
      <w:r w:rsidRPr="00683D28">
        <w:rPr>
          <w:rFonts w:ascii="Times New Roman" w:hAnsi="Times New Roman"/>
          <w:sz w:val="24"/>
          <w:szCs w:val="24"/>
        </w:rPr>
        <w:t xml:space="preserve"> Anomalia de rede de drenagem no Rio das Cinzas</w:t>
      </w:r>
    </w:p>
    <w:p w:rsidR="00453545" w:rsidRDefault="00453545" w:rsidP="00453545">
      <w:pPr>
        <w:jc w:val="center"/>
        <w:rPr>
          <w:rFonts w:ascii="Times New Roman" w:hAnsi="Times New Roman"/>
          <w:b/>
          <w:noProof/>
          <w:sz w:val="24"/>
          <w:szCs w:val="24"/>
        </w:rPr>
      </w:pPr>
      <w:r w:rsidRPr="00E563D6">
        <w:rPr>
          <w:noProof/>
          <w:lang w:val="pt-BR"/>
        </w:rPr>
        <w:drawing>
          <wp:inline distT="0" distB="0" distL="0" distR="0" wp14:anchorId="4AF21C46" wp14:editId="45339494">
            <wp:extent cx="4677571" cy="3105807"/>
            <wp:effectExtent l="57150" t="57150" r="46990" b="56515"/>
            <wp:docPr id="12" name="Imagem 12" descr="Uma imagem contendo ao ar livre, céu, grama, montanha&#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liunga\AppData\Local\Microsoft\Windows\INetCache\Content.Word\DSC_00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3941" cy="3116676"/>
                    </a:xfrm>
                    <a:prstGeom prst="rect">
                      <a:avLst/>
                    </a:prstGeom>
                    <a:noFill/>
                    <a:ln>
                      <a:noFill/>
                    </a:ln>
                    <a:scene3d>
                      <a:camera prst="orthographicFront"/>
                      <a:lightRig rig="threePt" dir="t"/>
                    </a:scene3d>
                    <a:sp3d contourW="12700"/>
                  </pic:spPr>
                </pic:pic>
              </a:graphicData>
            </a:graphic>
          </wp:inline>
        </w:drawing>
      </w:r>
    </w:p>
    <w:p w:rsidR="00453545" w:rsidRDefault="00453545" w:rsidP="00453545">
      <w:pPr>
        <w:ind w:left="851" w:hanging="19"/>
        <w:rPr>
          <w:rFonts w:ascii="Times New Roman" w:hAnsi="Times New Roman"/>
        </w:rPr>
      </w:pPr>
      <w:r w:rsidRPr="00E563D6">
        <w:rPr>
          <w:rFonts w:ascii="Times New Roman" w:hAnsi="Times New Roman"/>
          <w:b/>
        </w:rPr>
        <w:t xml:space="preserve">Fonte: </w:t>
      </w:r>
      <w:r w:rsidRPr="00E563D6">
        <w:rPr>
          <w:rFonts w:ascii="Times New Roman" w:hAnsi="Times New Roman"/>
        </w:rPr>
        <w:t xml:space="preserve">Euzemar Florentino Junior </w:t>
      </w:r>
      <w:proofErr w:type="gramStart"/>
      <w:r w:rsidRPr="00E563D6">
        <w:rPr>
          <w:rFonts w:ascii="Times New Roman" w:hAnsi="Times New Roman"/>
        </w:rPr>
        <w:t>(2018</w:t>
      </w:r>
    </w:p>
    <w:p w:rsidR="00453545" w:rsidRDefault="00453545" w:rsidP="00453545">
      <w:pPr>
        <w:ind w:left="1295" w:hanging="19"/>
        <w:rPr>
          <w:rFonts w:ascii="Times New Roman" w:hAnsi="Times New Roman"/>
          <w:b/>
          <w:noProof/>
          <w:sz w:val="24"/>
          <w:szCs w:val="24"/>
        </w:rPr>
      </w:pPr>
      <w:proofErr w:type="gramEnd"/>
    </w:p>
    <w:p w:rsidR="00453545" w:rsidRDefault="00453545" w:rsidP="00185850">
      <w:pPr>
        <w:ind w:firstLine="708"/>
        <w:jc w:val="both"/>
        <w:rPr>
          <w:rFonts w:ascii="Times New Roman" w:hAnsi="Times New Roman"/>
        </w:rPr>
      </w:pPr>
      <w:r w:rsidRPr="00652981">
        <w:rPr>
          <w:rFonts w:ascii="Times New Roman" w:hAnsi="Times New Roman"/>
          <w:sz w:val="24"/>
          <w:szCs w:val="24"/>
        </w:rPr>
        <w:t>Também é possível visualizar na área o conjunto de</w:t>
      </w:r>
      <w:r w:rsidRPr="004268A6">
        <w:rPr>
          <w:rFonts w:ascii="Times New Roman" w:hAnsi="Times New Roman"/>
          <w:i/>
          <w:sz w:val="24"/>
          <w:szCs w:val="24"/>
        </w:rPr>
        <w:t xml:space="preserve"> cuestas </w:t>
      </w:r>
      <w:r w:rsidRPr="00652981">
        <w:rPr>
          <w:rFonts w:ascii="Times New Roman" w:hAnsi="Times New Roman"/>
          <w:sz w:val="24"/>
          <w:szCs w:val="24"/>
        </w:rPr>
        <w:t xml:space="preserve">que são encontradas margeando o Rio das Cinzas e que demarcam, em partes, o limite do Segundo Planalto Paranaense com o Terceiro. A </w:t>
      </w:r>
      <w:r>
        <w:rPr>
          <w:rFonts w:ascii="Times New Roman" w:hAnsi="Times New Roman"/>
          <w:sz w:val="24"/>
          <w:szCs w:val="24"/>
        </w:rPr>
        <w:t>Figura 8</w:t>
      </w:r>
      <w:r w:rsidRPr="00652981">
        <w:rPr>
          <w:rFonts w:ascii="Times New Roman" w:hAnsi="Times New Roman"/>
          <w:sz w:val="24"/>
          <w:szCs w:val="24"/>
        </w:rPr>
        <w:t xml:space="preserve"> mostra o trecho fotografado.</w:t>
      </w:r>
      <w:r w:rsidRPr="00652981">
        <w:rPr>
          <w:rFonts w:ascii="Times New Roman" w:hAnsi="Times New Roman"/>
        </w:rPr>
        <w:t xml:space="preserve"> </w:t>
      </w:r>
    </w:p>
    <w:p w:rsidR="00D11FC4" w:rsidRPr="00845645" w:rsidRDefault="00D11FC4" w:rsidP="00185850">
      <w:pPr>
        <w:ind w:firstLine="708"/>
        <w:jc w:val="both"/>
        <w:rPr>
          <w:rFonts w:ascii="Times New Roman" w:hAnsi="Times New Roman"/>
        </w:rPr>
      </w:pPr>
    </w:p>
    <w:p w:rsidR="00453545" w:rsidRDefault="00453545" w:rsidP="00453545">
      <w:pPr>
        <w:ind w:firstLine="993"/>
        <w:jc w:val="both"/>
        <w:rPr>
          <w:rFonts w:ascii="Times New Roman" w:hAnsi="Times New Roman"/>
          <w:sz w:val="24"/>
          <w:szCs w:val="24"/>
        </w:rPr>
      </w:pPr>
      <w:r w:rsidRPr="006B2F1B">
        <w:rPr>
          <w:rFonts w:ascii="Times New Roman" w:hAnsi="Times New Roman"/>
          <w:b/>
          <w:noProof/>
          <w:sz w:val="24"/>
          <w:szCs w:val="24"/>
        </w:rPr>
        <w:t xml:space="preserve">Figura </w:t>
      </w:r>
      <w:r>
        <w:rPr>
          <w:rFonts w:ascii="Times New Roman" w:hAnsi="Times New Roman"/>
          <w:b/>
          <w:noProof/>
          <w:sz w:val="24"/>
          <w:szCs w:val="24"/>
        </w:rPr>
        <w:t>8</w:t>
      </w:r>
      <w:r w:rsidRPr="006B2F1B">
        <w:rPr>
          <w:rFonts w:ascii="Times New Roman" w:hAnsi="Times New Roman"/>
          <w:b/>
          <w:noProof/>
          <w:sz w:val="24"/>
          <w:szCs w:val="24"/>
        </w:rPr>
        <w:t xml:space="preserve"> – </w:t>
      </w:r>
      <w:r w:rsidRPr="006B2F1B">
        <w:rPr>
          <w:rFonts w:ascii="Times New Roman" w:hAnsi="Times New Roman"/>
          <w:noProof/>
          <w:sz w:val="24"/>
          <w:szCs w:val="24"/>
        </w:rPr>
        <w:t>Trecho do Rio das Cinzas</w:t>
      </w:r>
      <w:r w:rsidRPr="005878CC">
        <w:rPr>
          <w:rFonts w:ascii="Times New Roman" w:hAnsi="Times New Roman"/>
          <w:sz w:val="24"/>
          <w:szCs w:val="24"/>
        </w:rPr>
        <w:t xml:space="preserve"> </w:t>
      </w:r>
    </w:p>
    <w:p w:rsidR="00453545" w:rsidRPr="00936D1F" w:rsidRDefault="00453545" w:rsidP="00453545">
      <w:pPr>
        <w:jc w:val="center"/>
        <w:rPr>
          <w:rFonts w:ascii="Times New Roman" w:hAnsi="Times New Roman"/>
        </w:rPr>
      </w:pPr>
      <w:r w:rsidRPr="00421EEB">
        <w:rPr>
          <w:rFonts w:ascii="Times New Roman" w:hAnsi="Times New Roman"/>
          <w:noProof/>
          <w:lang w:val="pt-BR"/>
        </w:rPr>
        <mc:AlternateContent>
          <mc:Choice Requires="wps">
            <w:drawing>
              <wp:anchor distT="0" distB="0" distL="114300" distR="114300" simplePos="0" relativeHeight="251662336" behindDoc="0" locked="0" layoutInCell="1" allowOverlap="1" wp14:anchorId="66D7C1DD" wp14:editId="7E351BCA">
                <wp:simplePos x="0" y="0"/>
                <wp:positionH relativeFrom="column">
                  <wp:posOffset>1855470</wp:posOffset>
                </wp:positionH>
                <wp:positionV relativeFrom="paragraph">
                  <wp:posOffset>1281430</wp:posOffset>
                </wp:positionV>
                <wp:extent cx="161290" cy="233680"/>
                <wp:effectExtent l="38100" t="0" r="29210" b="52070"/>
                <wp:wrapNone/>
                <wp:docPr id="18" name="Conector de seta reta 40"/>
                <wp:cNvGraphicFramePr/>
                <a:graphic xmlns:a="http://schemas.openxmlformats.org/drawingml/2006/main">
                  <a:graphicData uri="http://schemas.microsoft.com/office/word/2010/wordprocessingShape">
                    <wps:wsp>
                      <wps:cNvCnPr/>
                      <wps:spPr>
                        <a:xfrm flipH="1">
                          <a:off x="0" y="0"/>
                          <a:ext cx="161290" cy="2336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456FAA" id="_x0000_t32" coordsize="21600,21600" o:spt="32" o:oned="t" path="m,l21600,21600e" filled="f">
                <v:path arrowok="t" fillok="f" o:connecttype="none"/>
                <o:lock v:ext="edit" shapetype="t"/>
              </v:shapetype>
              <v:shape id="Conector de seta reta 40" o:spid="_x0000_s1026" type="#_x0000_t32" style="position:absolute;margin-left:146.1pt;margin-top:100.9pt;width:12.7pt;height:18.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IT7gEAAD0EAAAOAAAAZHJzL2Uyb0RvYy54bWysU8uO2zAMvBfoPwi+N06yRbA14uwh220P&#10;RRv08QFamYoF6AWKjZO/LyUnTl9AsYteCMviDDlDan13dFYcAJMJvq0Ws3klwKvQGb9vq29fH17d&#10;ViKR9J20wUNbnSBVd5uXL9ZDbGAZ+mA7QMEkPjVDbKueKDZ1nVQPTqZZiOD5Ugd0kviI+7pDOTC7&#10;s/VyPl/VQ8AuYlCQEv+9Hy+rTeHXGhR90joBCdtW3BuViCU+5lhv1rLZo4y9Uec25DO6cNJ4LjpR&#10;3UuS4juaP6icURhS0DRTwdVBa6OgaGA1i/lvar70MkLRwuakONmU/h+t+njYoTAdz44n5aXjGW15&#10;UooCig4EWycF5vC6mDXE1DBm63fI1uVTijvMyo8andDWxPfMVbxgdeJYrD5NVsORhOKfi9Vi+YYH&#10;ovhqeXOzui3s9UiT6SImegfBifzRVolQmn1P3NvY3FhCHj4k4kYYeAFksPU5pmBN92CsLYe8UbC1&#10;KA6Sd4GOizx7xv2SRdLYt74TdIpshEQMwzktU9ZXveWLThbGcp9Bs4lZV1Fe1vdaTCoFni4Frefs&#10;DNPc2gSc/xt4zs9QKKv9FPCEKJWDpwnsjA/4t+pXj/SYf3Fg1J0teAzdqWxCsYZ3tFh6fk/5Efx8&#10;LvDrq9/8AAAA//8DAFBLAwQUAAYACAAAACEAnANbWeMAAAALAQAADwAAAGRycy9kb3ducmV2Lnht&#10;bEyPwU7DMBBE70j8g7VI3KiTFIU2xKmqIhBcQCkViJsTb+NAbEexk4a/ZznBbXdnNPsm38ymYxMO&#10;vnVWQLyIgKGtnWptI+Dwen+1AuaDtEp2zqKAb/SwKc7Pcpkpd7IlTvvQMAqxPpMCdAh9xrmvNRrp&#10;F65HS9rRDUYGWoeGq0GeKNx0PImilBvZWvqgZY87jfXXfjQCtnejfvws3z6ujy/V08NUPr+3u1GI&#10;y4t5ewss4Bz+zPCLT+hQEFPlRqs86wQk6yQhKw1RTB3IsYxvUmAVXZarFHiR8/8dih8AAAD//wMA&#10;UEsBAi0AFAAGAAgAAAAhALaDOJL+AAAA4QEAABMAAAAAAAAAAAAAAAAAAAAAAFtDb250ZW50X1R5&#10;cGVzXS54bWxQSwECLQAUAAYACAAAACEAOP0h/9YAAACUAQAACwAAAAAAAAAAAAAAAAAvAQAAX3Jl&#10;bHMvLnJlbHNQSwECLQAUAAYACAAAACEA++piE+4BAAA9BAAADgAAAAAAAAAAAAAAAAAuAgAAZHJz&#10;L2Uyb0RvYy54bWxQSwECLQAUAAYACAAAACEAnANbWeMAAAALAQAADwAAAAAAAAAAAAAAAABIBAAA&#10;ZHJzL2Rvd25yZXYueG1sUEsFBgAAAAAEAAQA8wAAAFgFAAAAAA==&#10;" strokecolor="black [3213]" strokeweight=".5pt">
                <v:stroke endarrow="open" joinstyle="miter"/>
              </v:shape>
            </w:pict>
          </mc:Fallback>
        </mc:AlternateContent>
      </w:r>
      <w:r w:rsidRPr="00421EEB">
        <w:rPr>
          <w:rFonts w:ascii="Times New Roman" w:hAnsi="Times New Roman"/>
          <w:noProof/>
          <w:lang w:val="pt-BR"/>
        </w:rPr>
        <mc:AlternateContent>
          <mc:Choice Requires="wps">
            <w:drawing>
              <wp:anchor distT="0" distB="0" distL="114300" distR="114300" simplePos="0" relativeHeight="251661312" behindDoc="0" locked="0" layoutInCell="1" allowOverlap="1" wp14:anchorId="567812C9" wp14:editId="57759357">
                <wp:simplePos x="0" y="0"/>
                <wp:positionH relativeFrom="column">
                  <wp:posOffset>1611630</wp:posOffset>
                </wp:positionH>
                <wp:positionV relativeFrom="paragraph">
                  <wp:posOffset>899795</wp:posOffset>
                </wp:positionV>
                <wp:extent cx="1314450" cy="38100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81000"/>
                        </a:xfrm>
                        <a:prstGeom prst="rect">
                          <a:avLst/>
                        </a:prstGeom>
                        <a:noFill/>
                        <a:ln w="9525">
                          <a:noFill/>
                          <a:miter lim="800000"/>
                          <a:headEnd/>
                          <a:tailEnd/>
                        </a:ln>
                      </wps:spPr>
                      <wps:txbx>
                        <w:txbxContent>
                          <w:p w:rsidR="00453545" w:rsidRPr="00683D28" w:rsidRDefault="00453545" w:rsidP="00453545">
                            <w:pPr>
                              <w:rPr>
                                <w:rFonts w:ascii="Arial" w:hAnsi="Arial" w:cs="Arial"/>
                                <w:b/>
                              </w:rPr>
                            </w:pPr>
                            <w:proofErr w:type="gramStart"/>
                            <w:r w:rsidRPr="00683D28">
                              <w:rPr>
                                <w:rFonts w:ascii="Arial" w:hAnsi="Arial" w:cs="Arial"/>
                                <w:b/>
                              </w:rPr>
                              <w:t>anomalia</w:t>
                            </w:r>
                            <w:proofErr w:type="gramEnd"/>
                            <w:r w:rsidRPr="00683D28">
                              <w:rPr>
                                <w:rFonts w:ascii="Arial" w:hAnsi="Arial" w:cs="Arial"/>
                                <w:b/>
                              </w:rPr>
                              <w:t xml:space="preserve"> de drenagem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7812C9" id="_x0000_t202" coordsize="21600,21600" o:spt="202" path="m,l,21600r21600,l21600,xe">
                <v:stroke joinstyle="miter"/>
                <v:path gradientshapeok="t" o:connecttype="rect"/>
              </v:shapetype>
              <v:shape id="Caixa de Texto 2" o:spid="_x0000_s1026" type="#_x0000_t202" style="position:absolute;left:0;text-align:left;margin-left:126.9pt;margin-top:70.85pt;width:103.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quQDAIAAPgDAAAOAAAAZHJzL2Uyb0RvYy54bWysU9tu2zAMfR+wfxD0vthJky014hRdug4D&#10;ugvQ7gMYWY6FSaImKbGzrx8lp2mwvQ17ESiRPOQ5pFY3g9HsIH1QaGs+nZScSSuwUXZX8+9P92+W&#10;nIUItgGNVtb8KAO/Wb9+tepdJWfYoW6kZwRiQ9W7mncxuqooguikgTBBJy05W/QGIl39rmg89IRu&#10;dDEry7dFj75xHoUMgV7vRidfZ/y2lSJ+bdsgI9M1p95iPn0+t+ks1iuodh5cp8SpDfiHLgwoS0XP&#10;UHcQge29+gvKKOExYBsnAk2BbauEzByIzbT8g81jB05mLiROcGeZwv+DFV8O3zxTDc2OMwuGRrQB&#10;NQBrJHuSQ0Q2Sxr1LlQU+ugoOA7vcUjxiW9wDyh+BGZx04HdyVvvse8kNNTjNGUWF6kjTkgg2/4z&#10;NlQM9hEz0NB6kwBJEkboNKvjeT7UBxOp5NV0Pl+QS5DvajktyzzAAqrnbOdD/CjRsGTU3NP8Mzoc&#10;HkJM3UD1HJKKWbxXWucd0Jb1Nb9ezBY54cJjVKQV1crUfEkVx5pQJZIfbJOTIyg92lRA2xPrRHSk&#10;HIftQIFJii02R+LvcVxF+jpkdOh/cdbTGtY8/NyDl5zpT5Y0vCbGaW/zZb54N6OLv/RsLz1gBUHV&#10;PHI2mpuYd33kektatyrL8NLJqVdar6zO6Suk/b2856iXD7v+DQAA//8DAFBLAwQUAAYACAAAACEA&#10;soMTSd0AAAALAQAADwAAAGRycy9kb3ducmV2LnhtbEyPwU7DMBBE70j8g7VI3KjdkrYQ4lQIxBVE&#10;oUjctvE2iYjXUew24e9ZTnDcmdHsm2Iz+U6daIhtYAvzmQFFXAXXcm3h/e3p6gZUTMgOu8Bk4Zsi&#10;bMrzswJzF0Z+pdM21UpKOOZooUmpz7WOVUMe4yz0xOIdwuAxyTnU2g04Srnv9MKYlfbYsnxosKeH&#10;hqqv7dFb2D0fPj8y81I/+mU/hslo9rfa2suL6f4OVKIp/YXhF1/QoRSmfTiyi6qzsFheC3oSI5uv&#10;QUkiWxlR9mIZUXRZ6P8byh8AAAD//wMAUEsBAi0AFAAGAAgAAAAhALaDOJL+AAAA4QEAABMAAAAA&#10;AAAAAAAAAAAAAAAAAFtDb250ZW50X1R5cGVzXS54bWxQSwECLQAUAAYACAAAACEAOP0h/9YAAACU&#10;AQAACwAAAAAAAAAAAAAAAAAvAQAAX3JlbHMvLnJlbHNQSwECLQAUAAYACAAAACEAzAKrkAwCAAD4&#10;AwAADgAAAAAAAAAAAAAAAAAuAgAAZHJzL2Uyb0RvYy54bWxQSwECLQAUAAYACAAAACEAsoMTSd0A&#10;AAALAQAADwAAAAAAAAAAAAAAAABmBAAAZHJzL2Rvd25yZXYueG1sUEsFBgAAAAAEAAQA8wAAAHAF&#10;AAAAAA==&#10;" filled="f" stroked="f">
                <v:textbox>
                  <w:txbxContent>
                    <w:p w:rsidR="00453545" w:rsidRPr="00683D28" w:rsidRDefault="00453545" w:rsidP="00453545">
                      <w:pPr>
                        <w:rPr>
                          <w:rFonts w:ascii="Arial" w:hAnsi="Arial" w:cs="Arial"/>
                          <w:b/>
                        </w:rPr>
                      </w:pPr>
                      <w:r w:rsidRPr="00683D28">
                        <w:rPr>
                          <w:rFonts w:ascii="Arial" w:hAnsi="Arial" w:cs="Arial"/>
                          <w:b/>
                        </w:rPr>
                        <w:t>anomalia de drenagem</w:t>
                      </w:r>
                    </w:p>
                  </w:txbxContent>
                </v:textbox>
              </v:shape>
            </w:pict>
          </mc:Fallback>
        </mc:AlternateContent>
      </w:r>
      <w:r w:rsidRPr="00D01012">
        <w:rPr>
          <w:rFonts w:ascii="Arial" w:hAnsi="Arial" w:cs="Arial"/>
          <w:b/>
          <w:noProof/>
          <w:color w:val="000000"/>
          <w:lang w:val="pt-BR"/>
        </w:rPr>
        <mc:AlternateContent>
          <mc:Choice Requires="wps">
            <w:drawing>
              <wp:anchor distT="0" distB="0" distL="114300" distR="114300" simplePos="0" relativeHeight="251660288" behindDoc="0" locked="0" layoutInCell="1" allowOverlap="1" wp14:anchorId="54A26724" wp14:editId="755BB78D">
                <wp:simplePos x="0" y="0"/>
                <wp:positionH relativeFrom="column">
                  <wp:posOffset>4034155</wp:posOffset>
                </wp:positionH>
                <wp:positionV relativeFrom="paragraph">
                  <wp:posOffset>581660</wp:posOffset>
                </wp:positionV>
                <wp:extent cx="161365" cy="233995"/>
                <wp:effectExtent l="38100" t="0" r="29210" b="52070"/>
                <wp:wrapNone/>
                <wp:docPr id="19" name="Conector de seta reta 40"/>
                <wp:cNvGraphicFramePr/>
                <a:graphic xmlns:a="http://schemas.openxmlformats.org/drawingml/2006/main">
                  <a:graphicData uri="http://schemas.microsoft.com/office/word/2010/wordprocessingShape">
                    <wps:wsp>
                      <wps:cNvCnPr/>
                      <wps:spPr>
                        <a:xfrm flipH="1">
                          <a:off x="0" y="0"/>
                          <a:ext cx="161365" cy="2339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D05E2B" id="Conector de seta reta 40" o:spid="_x0000_s1026" type="#_x0000_t32" style="position:absolute;margin-left:317.65pt;margin-top:45.8pt;width:12.7pt;height:18.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Fa7QEAAD0EAAAOAAAAZHJzL2Uyb0RvYy54bWysU8uu0zAQ3SPxD5b3NH1wK1o1vYteLiwQ&#10;VDw+wNcZN5b80tg0yd8zdtqUl4RAbEZxPOfMnDPj3X1vDTsDRu1dzRezOWfgpG+0O9X8y+fHF684&#10;i0m4RhjvoOYDRH6/f/5s14UtLH3rTQPIiMTFbRdq3qYUtlUVZQtWxJkP4OhSebQi0RFPVYOiI3Zr&#10;quV8vq46j01ALyFG+vswXvJ94VcKZPqgVITETM2pt1QilviUY7Xfie0JRWi1vLQh/qELK7SjohPV&#10;g0iCfUX9C5XVEn30Ks2kt5VXSksoGkjNYv6Tmk+tCFC0kDkxTDbF/0cr35+PyHRDs9tw5oSlGR1o&#10;UjJ5ZA0wsk4wzOFlMasLcUuYgzsiWZdPMRwxK+8VWqaMDm+Jq3hB6lhfrB4mq6FPTNLPxXqxWt9x&#10;JulquVptNnd5FNVIk+kCxvQGvGX5o+YxodCnNlFvY3NjCXF+F9MIvAIy2Lgcoze6edTGlEPeKDgY&#10;ZGdBu5D6xaXgD1lJaPPaNSwNgYwQiL67pGXK6qa3fKXBwFjuIygyMesqysv63ooJKcGla0HjKDvD&#10;FLU2Aed/Bl7yMxTKav8NeEKUyt6lCWy18/i76jeP1Jh/dWDUnS148s1QNqFYQztaZnh5T/kRfH8u&#10;8Nur338DAAD//wMAUEsDBBQABgAIAAAAIQB2oyTz4gAAAAoBAAAPAAAAZHJzL2Rvd25yZXYueG1s&#10;TI/LTsMwEEX3SPyDNUjsqNMHpoQ4VVUEgg0oBYHYObEbB+JxFDtp+HuGFSxH9+jeM9lmci0bTR8a&#10;jxLmswSYwcrrBmsJry93F2tgISrUqvVoJHybAJv89CRTqfZHLMy4jzWjEgypkmBj7FLOQ2WNU2Hm&#10;O4OUHXzvVKSzr7nu1ZHKXcsXSSK4Uw3SglWd2VlTfe0HJ2F7O9iHz+LtY3V4Lh/vx+LpvdkNUp6f&#10;TdsbYNFM8Q+GX31Sh5ycSj+gDqyVIJaXS0IlXM8FMAKESK6AlUQu1ivgecb/v5D/AAAA//8DAFBL&#10;AQItABQABgAIAAAAIQC2gziS/gAAAOEBAAATAAAAAAAAAAAAAAAAAAAAAABbQ29udGVudF9UeXBl&#10;c10ueG1sUEsBAi0AFAAGAAgAAAAhADj9If/WAAAAlAEAAAsAAAAAAAAAAAAAAAAALwEAAF9yZWxz&#10;Ly5yZWxzUEsBAi0AFAAGAAgAAAAhABTYAVrtAQAAPQQAAA4AAAAAAAAAAAAAAAAALgIAAGRycy9l&#10;Mm9Eb2MueG1sUEsBAi0AFAAGAAgAAAAhAHajJPPiAAAACgEAAA8AAAAAAAAAAAAAAAAARwQAAGRy&#10;cy9kb3ducmV2LnhtbFBLBQYAAAAABAAEAPMAAABWBQAAAAA=&#10;" strokecolor="black [3213]" strokeweight=".5pt">
                <v:stroke endarrow="open" joinstyle="miter"/>
              </v:shape>
            </w:pict>
          </mc:Fallback>
        </mc:AlternateContent>
      </w:r>
      <w:r w:rsidRPr="00146645">
        <w:rPr>
          <w:rFonts w:ascii="Arial" w:hAnsi="Arial" w:cs="Arial"/>
          <w:b/>
          <w:noProof/>
          <w:color w:val="000000"/>
          <w:lang w:val="pt-BR"/>
        </w:rPr>
        <mc:AlternateContent>
          <mc:Choice Requires="wps">
            <w:drawing>
              <wp:anchor distT="0" distB="0" distL="114300" distR="114300" simplePos="0" relativeHeight="251659264" behindDoc="0" locked="0" layoutInCell="1" allowOverlap="1" wp14:anchorId="5A9D9681" wp14:editId="6AA3BD7C">
                <wp:simplePos x="0" y="0"/>
                <wp:positionH relativeFrom="column">
                  <wp:posOffset>3834765</wp:posOffset>
                </wp:positionH>
                <wp:positionV relativeFrom="paragraph">
                  <wp:posOffset>201930</wp:posOffset>
                </wp:positionV>
                <wp:extent cx="1314450" cy="381000"/>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81000"/>
                        </a:xfrm>
                        <a:prstGeom prst="rect">
                          <a:avLst/>
                        </a:prstGeom>
                        <a:noFill/>
                        <a:ln w="9525">
                          <a:noFill/>
                          <a:miter lim="800000"/>
                          <a:headEnd/>
                          <a:tailEnd/>
                        </a:ln>
                      </wps:spPr>
                      <wps:txbx>
                        <w:txbxContent>
                          <w:p w:rsidR="00453545" w:rsidRPr="00683D28" w:rsidRDefault="00453545" w:rsidP="00453545">
                            <w:pPr>
                              <w:rPr>
                                <w:rFonts w:ascii="Arial" w:hAnsi="Arial" w:cs="Arial"/>
                                <w:b/>
                              </w:rPr>
                            </w:pPr>
                            <w:bookmarkStart w:id="3" w:name="_Hlk521660472"/>
                            <w:bookmarkStart w:id="4" w:name="_Hlk521660473"/>
                            <w:bookmarkStart w:id="5" w:name="_Hlk521660474"/>
                            <w:bookmarkStart w:id="6" w:name="_Hlk521660475"/>
                            <w:bookmarkStart w:id="7" w:name="_Hlk521660753"/>
                            <w:bookmarkStart w:id="8" w:name="_Hlk521660754"/>
                            <w:bookmarkStart w:id="9" w:name="_Hlk521660755"/>
                            <w:bookmarkStart w:id="10" w:name="_Hlk521660756"/>
                            <w:bookmarkStart w:id="11" w:name="_Hlk521660757"/>
                            <w:bookmarkStart w:id="12" w:name="_Hlk521660758"/>
                            <w:bookmarkStart w:id="13" w:name="_Hlk521660759"/>
                            <w:bookmarkStart w:id="14" w:name="_Hlk521660760"/>
                            <w:proofErr w:type="gramStart"/>
                            <w:r w:rsidRPr="00683D28">
                              <w:rPr>
                                <w:rFonts w:ascii="Arial" w:hAnsi="Arial" w:cs="Arial"/>
                                <w:b/>
                              </w:rPr>
                              <w:t>anomalia</w:t>
                            </w:r>
                            <w:proofErr w:type="gramEnd"/>
                            <w:r w:rsidRPr="00683D28">
                              <w:rPr>
                                <w:rFonts w:ascii="Arial" w:hAnsi="Arial" w:cs="Arial"/>
                                <w:b/>
                              </w:rPr>
                              <w:t xml:space="preserve"> </w:t>
                            </w:r>
                            <w:r w:rsidRPr="00683D28">
                              <w:rPr>
                                <w:rFonts w:ascii="Arial" w:hAnsi="Arial" w:cs="Arial"/>
                                <w:b/>
                              </w:rPr>
                              <w:t>de drenagem</w:t>
                            </w:r>
                            <w:bookmarkEnd w:id="3"/>
                            <w:bookmarkEnd w:id="4"/>
                            <w:bookmarkEnd w:id="5"/>
                            <w:bookmarkEnd w:id="6"/>
                            <w:bookmarkEnd w:id="7"/>
                            <w:bookmarkEnd w:id="8"/>
                            <w:bookmarkEnd w:id="9"/>
                            <w:bookmarkEnd w:id="10"/>
                            <w:bookmarkEnd w:id="11"/>
                            <w:bookmarkEnd w:id="12"/>
                            <w:bookmarkEnd w:id="13"/>
                            <w:bookmarkEnd w:id="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D9681" id="_x0000_s1027" type="#_x0000_t202" style="position:absolute;left:0;text-align:left;margin-left:301.95pt;margin-top:15.9pt;width:103.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brEAIAAAAEAAAOAAAAZHJzL2Uyb0RvYy54bWysU9uO2yAQfa/Uf0C8N861Taw4q222W1Xa&#10;XqTdfsAE4xgVGAokdvr1HXA2G7VvVV8QMMyZOWcO65veaHaUPii0FZ+MxpxJK7BWdl/x70/3b5ac&#10;hQi2Bo1WVvwkA7/ZvH617lwpp9iirqVnBGJD2bmKtzG6siiCaKWBMEInLQUb9AYiHf2+qD10hG50&#10;MR2P3xYd+tp5FDIEur0bgnyT8ZtGivi1aYKMTFeceot59XndpbXYrKHce3CtEuc24B+6MKAsFb1A&#10;3UEEdvDqLyijhMeATRwJNAU2jRIycyA2k/EfbB5bcDJzIXGCu8gU/h+s+HL85pmqKz5bcWbB0Iy2&#10;oHpgtWRPso/IpkmkzoWS3j46eh3799jTsDPh4B5Q/AjM4rYFu5e33mPXSqipyUnKLK5SB5yQQHbd&#10;Z6ypGBwiZqC+8SYpSJowQqdhnS4Doj6YSCVnk/l8QSFBsdlyMh7nCRZQPmc7H+JHiYalTcU9GSCj&#10;w/EhxNQNlM9PUjGL90rrbAJtWVfx1WK6yAlXEaMieVQrU/ElVRxqQplIfrB1To6g9LCnAtqeWSei&#10;A+XY7/qscpYkKbLD+kQyeBwsSV+INi36X5x1ZMeKh58H8JIz/cmSlCsinvybD/PFuykd/HVkdx0B&#10;Kwiq4pGzYbuN2fMD5VuSvFFZjZdOzi2TzbJI5y+RfHx9zq9ePu7mNwAAAP//AwBQSwMEFAAGAAgA&#10;AAAhAHOMLGfbAAAACQEAAA8AAABkcnMvZG93bnJldi54bWxMj8tOwzAQRfdI/IM1SOyoHQpVEzKp&#10;EIgtiPKQ2LnxNImIx1HsNuHvGVZ0OXeO7qPczL5XRxpjFxghWxhQxHVwHTcI729PV2tQMVl2tg9M&#10;CD8UYVOdn5W2cGHiVzpuU6PEhGNhEdqUhkLrWLfkbVyEgVh++zB6m+QcG+1GO4m57/W1MSvtbceS&#10;0NqBHlqqv7cHj/DxvP/6vDEvzaO/HaYwG80+14iXF/P9HahEc/qH4a++VIdKOu3CgV1UPcLKLHNB&#10;EZaZTBBgnRkRdgi5CLoq9emC6hcAAP//AwBQSwECLQAUAAYACAAAACEAtoM4kv4AAADhAQAAEwAA&#10;AAAAAAAAAAAAAAAAAAAAW0NvbnRlbnRfVHlwZXNdLnhtbFBLAQItABQABgAIAAAAIQA4/SH/1gAA&#10;AJQBAAALAAAAAAAAAAAAAAAAAC8BAABfcmVscy8ucmVsc1BLAQItABQABgAIAAAAIQDDjGbrEAIA&#10;AAAEAAAOAAAAAAAAAAAAAAAAAC4CAABkcnMvZTJvRG9jLnhtbFBLAQItABQABgAIAAAAIQBzjCxn&#10;2wAAAAkBAAAPAAAAAAAAAAAAAAAAAGoEAABkcnMvZG93bnJldi54bWxQSwUGAAAAAAQABADzAAAA&#10;cgUAAAAA&#10;" filled="f" stroked="f">
                <v:textbox>
                  <w:txbxContent>
                    <w:p w:rsidR="00453545" w:rsidRPr="00683D28" w:rsidRDefault="00453545" w:rsidP="00453545">
                      <w:pPr>
                        <w:rPr>
                          <w:rFonts w:ascii="Arial" w:hAnsi="Arial" w:cs="Arial"/>
                          <w:b/>
                        </w:rPr>
                      </w:pPr>
                      <w:bookmarkStart w:id="15" w:name="_Hlk521660472"/>
                      <w:bookmarkStart w:id="16" w:name="_Hlk521660473"/>
                      <w:bookmarkStart w:id="17" w:name="_Hlk521660474"/>
                      <w:bookmarkStart w:id="18" w:name="_Hlk521660475"/>
                      <w:bookmarkStart w:id="19" w:name="_Hlk521660753"/>
                      <w:bookmarkStart w:id="20" w:name="_Hlk521660754"/>
                      <w:bookmarkStart w:id="21" w:name="_Hlk521660755"/>
                      <w:bookmarkStart w:id="22" w:name="_Hlk521660756"/>
                      <w:bookmarkStart w:id="23" w:name="_Hlk521660757"/>
                      <w:bookmarkStart w:id="24" w:name="_Hlk521660758"/>
                      <w:bookmarkStart w:id="25" w:name="_Hlk521660759"/>
                      <w:bookmarkStart w:id="26" w:name="_Hlk521660760"/>
                      <w:r w:rsidRPr="00683D28">
                        <w:rPr>
                          <w:rFonts w:ascii="Arial" w:hAnsi="Arial" w:cs="Arial"/>
                          <w:b/>
                        </w:rPr>
                        <w:t>anomalia de drenagem</w:t>
                      </w:r>
                      <w:bookmarkEnd w:id="15"/>
                      <w:bookmarkEnd w:id="16"/>
                      <w:bookmarkEnd w:id="17"/>
                      <w:bookmarkEnd w:id="18"/>
                      <w:bookmarkEnd w:id="19"/>
                      <w:bookmarkEnd w:id="20"/>
                      <w:bookmarkEnd w:id="21"/>
                      <w:bookmarkEnd w:id="22"/>
                      <w:bookmarkEnd w:id="23"/>
                      <w:bookmarkEnd w:id="24"/>
                      <w:bookmarkEnd w:id="25"/>
                      <w:bookmarkEnd w:id="26"/>
                    </w:p>
                  </w:txbxContent>
                </v:textbox>
              </v:shape>
            </w:pict>
          </mc:Fallback>
        </mc:AlternateContent>
      </w:r>
      <w:r w:rsidRPr="00652981">
        <w:rPr>
          <w:noProof/>
          <w:lang w:val="pt-BR"/>
        </w:rPr>
        <w:drawing>
          <wp:inline distT="0" distB="0" distL="0" distR="0" wp14:anchorId="26A92A18" wp14:editId="42C0B1B6">
            <wp:extent cx="4488447" cy="2989991"/>
            <wp:effectExtent l="57150" t="57150" r="45720" b="58420"/>
            <wp:docPr id="7" name="Imagem 7" descr="Uma imagem contendo texto, mapa&#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7625" t="14432" r="12865" b="26898"/>
                    <a:stretch/>
                  </pic:blipFill>
                  <pic:spPr bwMode="auto">
                    <a:xfrm>
                      <a:off x="0" y="0"/>
                      <a:ext cx="4514391" cy="3007274"/>
                    </a:xfrm>
                    <a:prstGeom prst="rect">
                      <a:avLst/>
                    </a:prstGeom>
                    <a:ln>
                      <a:noFill/>
                    </a:ln>
                    <a:scene3d>
                      <a:camera prst="orthographicFront"/>
                      <a:lightRig rig="threePt" dir="t"/>
                    </a:scene3d>
                    <a:sp3d contourW="12700"/>
                    <a:extLst>
                      <a:ext uri="{53640926-AAD7-44D8-BBD7-CCE9431645EC}">
                        <a14:shadowObscured xmlns:a14="http://schemas.microsoft.com/office/drawing/2010/main"/>
                      </a:ext>
                    </a:extLst>
                  </pic:spPr>
                </pic:pic>
              </a:graphicData>
            </a:graphic>
          </wp:inline>
        </w:drawing>
      </w:r>
    </w:p>
    <w:p w:rsidR="00453545" w:rsidRDefault="00453545" w:rsidP="00453545">
      <w:pPr>
        <w:ind w:left="993"/>
        <w:rPr>
          <w:rFonts w:ascii="Times New Roman" w:hAnsi="Times New Roman"/>
        </w:rPr>
      </w:pPr>
      <w:r w:rsidRPr="0098366C">
        <w:rPr>
          <w:rFonts w:ascii="Times New Roman" w:hAnsi="Times New Roman"/>
          <w:b/>
        </w:rPr>
        <w:t xml:space="preserve">Fonte: </w:t>
      </w:r>
      <w:r w:rsidRPr="0098366C">
        <w:rPr>
          <w:rFonts w:ascii="Times New Roman" w:hAnsi="Times New Roman"/>
        </w:rPr>
        <w:t>Google Maps (2018).</w:t>
      </w:r>
      <w:r w:rsidRPr="002C5B20">
        <w:rPr>
          <w:rFonts w:ascii="Times New Roman" w:hAnsi="Times New Roman"/>
        </w:rPr>
        <w:t xml:space="preserve"> </w:t>
      </w:r>
    </w:p>
    <w:p w:rsidR="00453545" w:rsidRDefault="00453545" w:rsidP="00D11FC4">
      <w:pPr>
        <w:ind w:firstLine="709"/>
        <w:jc w:val="both"/>
        <w:rPr>
          <w:rFonts w:ascii="Times New Roman" w:hAnsi="Times New Roman"/>
          <w:sz w:val="24"/>
          <w:szCs w:val="24"/>
        </w:rPr>
      </w:pPr>
      <w:r w:rsidRPr="00652981">
        <w:rPr>
          <w:rFonts w:ascii="Times New Roman" w:hAnsi="Times New Roman"/>
          <w:sz w:val="24"/>
          <w:szCs w:val="24"/>
        </w:rPr>
        <w:lastRenderedPageBreak/>
        <w:t xml:space="preserve">A </w:t>
      </w:r>
      <w:r>
        <w:rPr>
          <w:rFonts w:ascii="Times New Roman" w:hAnsi="Times New Roman"/>
          <w:sz w:val="24"/>
          <w:szCs w:val="24"/>
        </w:rPr>
        <w:t>Figura 9</w:t>
      </w:r>
      <w:r w:rsidRPr="00652981">
        <w:rPr>
          <w:rFonts w:ascii="Times New Roman" w:hAnsi="Times New Roman"/>
          <w:sz w:val="24"/>
          <w:szCs w:val="24"/>
        </w:rPr>
        <w:t>, localiza-se nas cordenadas 23°20'26.91"S de latitude e 50° 9'46.57</w:t>
      </w:r>
      <w:proofErr w:type="gramStart"/>
      <w:r w:rsidRPr="00652981">
        <w:rPr>
          <w:rFonts w:ascii="Times New Roman" w:hAnsi="Times New Roman"/>
          <w:sz w:val="24"/>
          <w:szCs w:val="24"/>
        </w:rPr>
        <w:t>"O</w:t>
      </w:r>
      <w:proofErr w:type="gramEnd"/>
      <w:r w:rsidRPr="00652981">
        <w:rPr>
          <w:rFonts w:ascii="Times New Roman" w:hAnsi="Times New Roman"/>
          <w:sz w:val="24"/>
          <w:szCs w:val="24"/>
        </w:rPr>
        <w:t xml:space="preserve"> de longitude. Por meio desta é possível visualizar uma área recoberta por mata ciliar (mata galeria) e </w:t>
      </w:r>
      <w:r>
        <w:rPr>
          <w:rFonts w:ascii="Times New Roman" w:hAnsi="Times New Roman"/>
          <w:sz w:val="24"/>
          <w:szCs w:val="24"/>
        </w:rPr>
        <w:t xml:space="preserve">uma série de </w:t>
      </w:r>
      <w:r w:rsidRPr="00652981">
        <w:rPr>
          <w:rFonts w:ascii="Times New Roman" w:hAnsi="Times New Roman"/>
          <w:sz w:val="24"/>
          <w:szCs w:val="24"/>
        </w:rPr>
        <w:t xml:space="preserve">depósitos fluviais nas margens do Rio das Cinzas. </w:t>
      </w:r>
    </w:p>
    <w:p w:rsidR="00453545" w:rsidRDefault="00453545" w:rsidP="00D11FC4">
      <w:pPr>
        <w:spacing w:line="360" w:lineRule="auto"/>
        <w:ind w:firstLine="709"/>
        <w:jc w:val="both"/>
        <w:rPr>
          <w:rFonts w:ascii="Times New Roman" w:hAnsi="Times New Roman"/>
          <w:sz w:val="24"/>
          <w:szCs w:val="24"/>
        </w:rPr>
      </w:pPr>
    </w:p>
    <w:p w:rsidR="00453545" w:rsidRPr="0098366C" w:rsidRDefault="00453545" w:rsidP="00453545">
      <w:pPr>
        <w:ind w:left="1134" w:hanging="141"/>
        <w:rPr>
          <w:rFonts w:ascii="Times New Roman" w:hAnsi="Times New Roman"/>
          <w:b/>
          <w:sz w:val="24"/>
          <w:szCs w:val="24"/>
        </w:rPr>
      </w:pPr>
      <w:r>
        <w:rPr>
          <w:rFonts w:ascii="Times New Roman" w:hAnsi="Times New Roman"/>
          <w:b/>
          <w:sz w:val="24"/>
          <w:szCs w:val="24"/>
        </w:rPr>
        <w:t>Figura 9</w:t>
      </w:r>
      <w:r w:rsidRPr="0098366C">
        <w:rPr>
          <w:rFonts w:ascii="Times New Roman" w:hAnsi="Times New Roman"/>
          <w:b/>
          <w:sz w:val="24"/>
          <w:szCs w:val="24"/>
        </w:rPr>
        <w:t xml:space="preserve"> –</w:t>
      </w:r>
      <w:r w:rsidRPr="0098366C">
        <w:rPr>
          <w:rFonts w:ascii="Times New Roman" w:hAnsi="Times New Roman"/>
          <w:sz w:val="24"/>
          <w:szCs w:val="24"/>
        </w:rPr>
        <w:t xml:space="preserve"> Mata ciliar e depósitos fluviais de margem – Rio das Cinzas </w:t>
      </w:r>
    </w:p>
    <w:p w:rsidR="00453545" w:rsidRPr="00652981" w:rsidRDefault="00453545" w:rsidP="00453545">
      <w:pPr>
        <w:jc w:val="center"/>
        <w:rPr>
          <w:rFonts w:ascii="Times New Roman" w:hAnsi="Times New Roman"/>
          <w:b/>
        </w:rPr>
      </w:pPr>
      <w:r w:rsidRPr="00652981">
        <w:rPr>
          <w:noProof/>
          <w:lang w:val="pt-BR"/>
        </w:rPr>
        <w:drawing>
          <wp:inline distT="0" distB="0" distL="0" distR="0" wp14:anchorId="756E6888" wp14:editId="27AD2C4F">
            <wp:extent cx="4416881" cy="2892882"/>
            <wp:effectExtent l="57150" t="57150" r="60325" b="60325"/>
            <wp:docPr id="9" name="Imagem 9" descr="C:\Users\kaliunga\AppData\Local\Microsoft\Windows\INetCache\Content.Word\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iunga\AppData\Local\Microsoft\Windows\INetCache\Content.Word\DSC_003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3552"/>
                    <a:stretch/>
                  </pic:blipFill>
                  <pic:spPr bwMode="auto">
                    <a:xfrm>
                      <a:off x="0" y="0"/>
                      <a:ext cx="4452845" cy="2916437"/>
                    </a:xfrm>
                    <a:prstGeom prst="rect">
                      <a:avLst/>
                    </a:prstGeom>
                    <a:noFill/>
                    <a:ln>
                      <a:noFill/>
                    </a:ln>
                    <a:scene3d>
                      <a:camera prst="orthographicFront"/>
                      <a:lightRig rig="threePt" dir="t"/>
                    </a:scene3d>
                    <a:sp3d contourW="12700"/>
                    <a:extLst>
                      <a:ext uri="{53640926-AAD7-44D8-BBD7-CCE9431645EC}">
                        <a14:shadowObscured xmlns:a14="http://schemas.microsoft.com/office/drawing/2010/main"/>
                      </a:ext>
                    </a:extLst>
                  </pic:spPr>
                </pic:pic>
              </a:graphicData>
            </a:graphic>
          </wp:inline>
        </w:drawing>
      </w:r>
    </w:p>
    <w:p w:rsidR="00453545" w:rsidRPr="00F81F53" w:rsidRDefault="00453545" w:rsidP="00453545">
      <w:pPr>
        <w:ind w:left="993"/>
        <w:rPr>
          <w:rFonts w:ascii="Times New Roman" w:hAnsi="Times New Roman"/>
        </w:rPr>
      </w:pPr>
      <w:r w:rsidRPr="00F81F53">
        <w:rPr>
          <w:rFonts w:ascii="Times New Roman" w:hAnsi="Times New Roman"/>
          <w:b/>
        </w:rPr>
        <w:t xml:space="preserve">Fonte: </w:t>
      </w:r>
      <w:r w:rsidRPr="00F81F53">
        <w:rPr>
          <w:rFonts w:ascii="Times New Roman" w:hAnsi="Times New Roman"/>
        </w:rPr>
        <w:t>Euzemar Florentino Junior (2018).</w:t>
      </w:r>
    </w:p>
    <w:p w:rsidR="00453545" w:rsidRPr="00652981" w:rsidRDefault="00453545" w:rsidP="00453545">
      <w:pPr>
        <w:spacing w:line="360" w:lineRule="auto"/>
        <w:ind w:firstLine="851"/>
        <w:jc w:val="both"/>
        <w:rPr>
          <w:rFonts w:ascii="Times New Roman" w:hAnsi="Times New Roman"/>
          <w:sz w:val="24"/>
          <w:szCs w:val="24"/>
        </w:rPr>
      </w:pPr>
    </w:p>
    <w:p w:rsidR="00453545" w:rsidRPr="00652981" w:rsidRDefault="00453545" w:rsidP="00D11FC4">
      <w:pPr>
        <w:ind w:firstLine="709"/>
        <w:jc w:val="both"/>
        <w:rPr>
          <w:rFonts w:ascii="Times New Roman" w:hAnsi="Times New Roman"/>
          <w:sz w:val="24"/>
          <w:szCs w:val="24"/>
        </w:rPr>
      </w:pPr>
      <w:r w:rsidRPr="00652981">
        <w:rPr>
          <w:rFonts w:ascii="Times New Roman" w:hAnsi="Times New Roman"/>
          <w:sz w:val="24"/>
          <w:szCs w:val="24"/>
        </w:rPr>
        <w:t>Matas ciliares ou matas galeria são florestas ou outros tipos de vegetação nativa, que ficam às margens de rios, lagos, nascentes, entre outros. Esta vegetação recebe este nome</w:t>
      </w:r>
      <w:proofErr w:type="gramStart"/>
      <w:r w:rsidRPr="00652981">
        <w:rPr>
          <w:rFonts w:ascii="Times New Roman" w:hAnsi="Times New Roman"/>
          <w:sz w:val="24"/>
          <w:szCs w:val="24"/>
        </w:rPr>
        <w:t xml:space="preserve"> pois</w:t>
      </w:r>
      <w:proofErr w:type="gramEnd"/>
      <w:r w:rsidRPr="00652981">
        <w:rPr>
          <w:rFonts w:ascii="Times New Roman" w:hAnsi="Times New Roman"/>
          <w:sz w:val="24"/>
          <w:szCs w:val="24"/>
        </w:rPr>
        <w:t xml:space="preserve"> é fundamental para a proteção dos corpos d’água, assim como os cílios são essenciais para a proteção dos olhos (WWF, 2018). Destaca-se que neste trecho, a mata ciliar do Rio das Cinzas encontra-se relativamente bem preservada.</w:t>
      </w:r>
    </w:p>
    <w:p w:rsidR="00453545" w:rsidRDefault="00453545" w:rsidP="00D11FC4">
      <w:pPr>
        <w:ind w:firstLine="709"/>
        <w:jc w:val="both"/>
        <w:rPr>
          <w:rFonts w:ascii="Times New Roman" w:hAnsi="Times New Roman"/>
          <w:sz w:val="24"/>
          <w:szCs w:val="24"/>
        </w:rPr>
      </w:pPr>
      <w:r w:rsidRPr="00652981">
        <w:rPr>
          <w:rFonts w:ascii="Times New Roman" w:hAnsi="Times New Roman"/>
          <w:sz w:val="24"/>
          <w:szCs w:val="24"/>
        </w:rPr>
        <w:t>Segundo Guerra e Guerra (2001), depósitos fluviais são materiais acumulados pelos rios</w:t>
      </w:r>
      <w:r>
        <w:rPr>
          <w:rFonts w:ascii="Times New Roman" w:hAnsi="Times New Roman"/>
          <w:sz w:val="24"/>
          <w:szCs w:val="24"/>
        </w:rPr>
        <w:t xml:space="preserve"> ao longo dos períodos mais chuvosos</w:t>
      </w:r>
      <w:r w:rsidRPr="00652981">
        <w:rPr>
          <w:rFonts w:ascii="Times New Roman" w:hAnsi="Times New Roman"/>
          <w:sz w:val="24"/>
          <w:szCs w:val="24"/>
        </w:rPr>
        <w:t>. Como se</w:t>
      </w:r>
      <w:r>
        <w:rPr>
          <w:rFonts w:ascii="Times New Roman" w:hAnsi="Times New Roman"/>
          <w:sz w:val="24"/>
          <w:szCs w:val="24"/>
        </w:rPr>
        <w:t xml:space="preserve"> pode observar</w:t>
      </w:r>
      <w:r w:rsidRPr="00652981">
        <w:rPr>
          <w:rFonts w:ascii="Times New Roman" w:hAnsi="Times New Roman"/>
          <w:sz w:val="24"/>
          <w:szCs w:val="24"/>
        </w:rPr>
        <w:t xml:space="preserve"> na Figura </w:t>
      </w:r>
      <w:r>
        <w:rPr>
          <w:rFonts w:ascii="Times New Roman" w:hAnsi="Times New Roman"/>
          <w:sz w:val="24"/>
          <w:szCs w:val="24"/>
        </w:rPr>
        <w:t>9</w:t>
      </w:r>
      <w:r w:rsidRPr="00652981">
        <w:rPr>
          <w:rFonts w:ascii="Times New Roman" w:hAnsi="Times New Roman"/>
          <w:sz w:val="24"/>
          <w:szCs w:val="24"/>
        </w:rPr>
        <w:t>, os depósitos fluviais do Rio das Cinzas neste trecho são formados por materiais bem diversificados, tais como: arei</w:t>
      </w:r>
      <w:r>
        <w:rPr>
          <w:rFonts w:ascii="Times New Roman" w:hAnsi="Times New Roman"/>
          <w:sz w:val="24"/>
          <w:szCs w:val="24"/>
        </w:rPr>
        <w:t>a</w:t>
      </w:r>
      <w:r w:rsidRPr="00652981">
        <w:rPr>
          <w:rFonts w:ascii="Times New Roman" w:hAnsi="Times New Roman"/>
          <w:sz w:val="24"/>
          <w:szCs w:val="24"/>
        </w:rPr>
        <w:t xml:space="preserve">s, </w:t>
      </w:r>
      <w:r>
        <w:rPr>
          <w:rFonts w:ascii="Times New Roman" w:hAnsi="Times New Roman"/>
          <w:sz w:val="24"/>
          <w:szCs w:val="24"/>
        </w:rPr>
        <w:t xml:space="preserve">matéria orgânica proveniente da vegetação e resíduos de natureza humana. </w:t>
      </w:r>
    </w:p>
    <w:p w:rsidR="00453545" w:rsidRDefault="00453545" w:rsidP="00D11FC4">
      <w:pPr>
        <w:ind w:firstLine="709"/>
        <w:jc w:val="both"/>
        <w:rPr>
          <w:rFonts w:ascii="Times New Roman" w:hAnsi="Times New Roman"/>
          <w:sz w:val="24"/>
          <w:szCs w:val="24"/>
        </w:rPr>
      </w:pPr>
    </w:p>
    <w:p w:rsidR="00AD1F18" w:rsidRPr="002C5B20" w:rsidRDefault="00AD1F18" w:rsidP="00D11FC4">
      <w:pPr>
        <w:ind w:firstLine="709"/>
        <w:jc w:val="both"/>
        <w:rPr>
          <w:rFonts w:ascii="Times New Roman" w:hAnsi="Times New Roman"/>
          <w:sz w:val="24"/>
          <w:szCs w:val="24"/>
        </w:rPr>
      </w:pPr>
    </w:p>
    <w:p w:rsidR="00453545" w:rsidRPr="00250BCC" w:rsidRDefault="00453545" w:rsidP="00AD1F18">
      <w:pPr>
        <w:jc w:val="both"/>
        <w:rPr>
          <w:rFonts w:ascii="Times New Roman" w:hAnsi="Times New Roman"/>
          <w:b/>
          <w:sz w:val="24"/>
          <w:szCs w:val="24"/>
          <w:lang w:val="pt-BR"/>
        </w:rPr>
      </w:pPr>
      <w:r>
        <w:rPr>
          <w:rFonts w:ascii="Times New Roman" w:hAnsi="Times New Roman"/>
          <w:b/>
          <w:sz w:val="24"/>
          <w:szCs w:val="24"/>
          <w:lang w:val="pt-BR"/>
        </w:rPr>
        <w:t xml:space="preserve">Ponto </w:t>
      </w:r>
      <w:proofErr w:type="gramStart"/>
      <w:r>
        <w:rPr>
          <w:rFonts w:ascii="Times New Roman" w:hAnsi="Times New Roman"/>
          <w:b/>
          <w:sz w:val="24"/>
          <w:szCs w:val="24"/>
          <w:lang w:val="pt-BR"/>
        </w:rPr>
        <w:t>4</w:t>
      </w:r>
      <w:proofErr w:type="gramEnd"/>
      <w:r>
        <w:rPr>
          <w:rFonts w:ascii="Times New Roman" w:hAnsi="Times New Roman"/>
          <w:b/>
          <w:sz w:val="24"/>
          <w:szCs w:val="24"/>
          <w:lang w:val="pt-BR"/>
        </w:rPr>
        <w:t>: Afloramento da Formação Botucatu em corte de estrada e morro testemunho</w:t>
      </w:r>
    </w:p>
    <w:p w:rsidR="00453545" w:rsidRDefault="00453545" w:rsidP="00D11FC4">
      <w:pPr>
        <w:ind w:firstLine="709"/>
        <w:jc w:val="both"/>
        <w:rPr>
          <w:rFonts w:ascii="Times New Roman" w:hAnsi="Times New Roman"/>
          <w:sz w:val="24"/>
          <w:szCs w:val="24"/>
        </w:rPr>
      </w:pPr>
    </w:p>
    <w:p w:rsidR="00AD1F18" w:rsidRPr="00754F34" w:rsidRDefault="00AD1F18" w:rsidP="00D11FC4">
      <w:pPr>
        <w:ind w:firstLine="709"/>
        <w:jc w:val="both"/>
        <w:rPr>
          <w:rFonts w:ascii="Times New Roman" w:hAnsi="Times New Roman"/>
          <w:sz w:val="24"/>
          <w:szCs w:val="24"/>
        </w:rPr>
      </w:pPr>
    </w:p>
    <w:p w:rsidR="00453545" w:rsidRPr="00652981" w:rsidRDefault="00453545" w:rsidP="00D11FC4">
      <w:pPr>
        <w:ind w:firstLine="709"/>
        <w:jc w:val="both"/>
        <w:rPr>
          <w:rFonts w:ascii="Times New Roman" w:hAnsi="Times New Roman"/>
          <w:sz w:val="24"/>
          <w:szCs w:val="24"/>
        </w:rPr>
      </w:pPr>
      <w:r w:rsidRPr="00652981">
        <w:rPr>
          <w:rFonts w:ascii="Times New Roman" w:hAnsi="Times New Roman"/>
          <w:sz w:val="24"/>
          <w:szCs w:val="24"/>
        </w:rPr>
        <w:t>O ponto nº 4, situa-se nas coordenadas 23°16'56.09"S de latitude e 50° 3'44.68</w:t>
      </w:r>
      <w:proofErr w:type="gramStart"/>
      <w:r w:rsidRPr="00652981">
        <w:rPr>
          <w:rFonts w:ascii="Times New Roman" w:hAnsi="Times New Roman"/>
          <w:sz w:val="24"/>
          <w:szCs w:val="24"/>
        </w:rPr>
        <w:t>"O</w:t>
      </w:r>
      <w:proofErr w:type="gramEnd"/>
      <w:r w:rsidRPr="00652981">
        <w:rPr>
          <w:rFonts w:ascii="Times New Roman" w:hAnsi="Times New Roman"/>
          <w:sz w:val="24"/>
          <w:szCs w:val="24"/>
        </w:rPr>
        <w:t xml:space="preserve"> de longitude. Pelo fato de ser possível observar dois importantes elementos da Geodiversidade </w:t>
      </w:r>
      <w:r>
        <w:rPr>
          <w:rFonts w:ascii="Times New Roman" w:hAnsi="Times New Roman"/>
          <w:sz w:val="24"/>
          <w:szCs w:val="24"/>
        </w:rPr>
        <w:t>através deste ponto</w:t>
      </w:r>
      <w:r w:rsidRPr="00652981">
        <w:rPr>
          <w:rFonts w:ascii="Times New Roman" w:hAnsi="Times New Roman"/>
          <w:sz w:val="24"/>
          <w:szCs w:val="24"/>
        </w:rPr>
        <w:t xml:space="preserve">, optou-se pela sua apresentação </w:t>
      </w:r>
      <w:r>
        <w:rPr>
          <w:rFonts w:ascii="Times New Roman" w:hAnsi="Times New Roman"/>
          <w:sz w:val="24"/>
          <w:szCs w:val="24"/>
        </w:rPr>
        <w:t>por meio de</w:t>
      </w:r>
      <w:r w:rsidRPr="00652981">
        <w:rPr>
          <w:rFonts w:ascii="Times New Roman" w:hAnsi="Times New Roman"/>
          <w:sz w:val="24"/>
          <w:szCs w:val="24"/>
        </w:rPr>
        <w:t xml:space="preserve"> duas imagens, </w:t>
      </w:r>
      <w:r>
        <w:rPr>
          <w:rFonts w:ascii="Times New Roman" w:hAnsi="Times New Roman"/>
          <w:sz w:val="24"/>
          <w:szCs w:val="24"/>
        </w:rPr>
        <w:t>Figuras 10 e 11.</w:t>
      </w:r>
    </w:p>
    <w:p w:rsidR="00453545" w:rsidRDefault="00453545" w:rsidP="00D11FC4">
      <w:pPr>
        <w:ind w:firstLine="709"/>
        <w:jc w:val="both"/>
        <w:rPr>
          <w:rFonts w:ascii="Times New Roman" w:hAnsi="Times New Roman"/>
          <w:sz w:val="24"/>
          <w:szCs w:val="24"/>
        </w:rPr>
      </w:pPr>
      <w:r w:rsidRPr="00652981">
        <w:rPr>
          <w:rFonts w:ascii="Times New Roman" w:hAnsi="Times New Roman"/>
          <w:sz w:val="24"/>
          <w:szCs w:val="24"/>
        </w:rPr>
        <w:t xml:space="preserve">A </w:t>
      </w:r>
      <w:r>
        <w:rPr>
          <w:rFonts w:ascii="Times New Roman" w:hAnsi="Times New Roman"/>
          <w:sz w:val="24"/>
          <w:szCs w:val="24"/>
        </w:rPr>
        <w:t xml:space="preserve">Figura 10 </w:t>
      </w:r>
      <w:r w:rsidRPr="00652981">
        <w:rPr>
          <w:rFonts w:ascii="Times New Roman" w:hAnsi="Times New Roman"/>
          <w:sz w:val="24"/>
          <w:szCs w:val="24"/>
        </w:rPr>
        <w:t xml:space="preserve">demonstra um afloramento de pacotes de rochas sedimentares com cores acinzentadas assemelhadas a folhelhos e siltitos em um corte na estrada, coerentes com as características da Formação Teresina encontradas na região e descritas por </w:t>
      </w:r>
      <w:r w:rsidRPr="00652981">
        <w:rPr>
          <w:rFonts w:ascii="Times New Roman" w:hAnsi="Times New Roman"/>
          <w:sz w:val="24"/>
          <w:szCs w:val="24"/>
        </w:rPr>
        <w:lastRenderedPageBreak/>
        <w:t>Fernandes e Coimbra (1993), originadas a partir de ambiente marinho raso com planícies de maré conforme destacad</w:t>
      </w:r>
      <w:r>
        <w:rPr>
          <w:rFonts w:ascii="Times New Roman" w:hAnsi="Times New Roman"/>
          <w:sz w:val="24"/>
          <w:szCs w:val="24"/>
        </w:rPr>
        <w:t>o por Andreis e Carvalho (2001)</w:t>
      </w:r>
      <w:r w:rsidR="00185850">
        <w:rPr>
          <w:rFonts w:ascii="Times New Roman" w:hAnsi="Times New Roman"/>
          <w:sz w:val="24"/>
          <w:szCs w:val="24"/>
        </w:rPr>
        <w:t>.</w:t>
      </w:r>
    </w:p>
    <w:p w:rsidR="00185850" w:rsidRDefault="00185850" w:rsidP="00D11FC4">
      <w:pPr>
        <w:ind w:firstLine="709"/>
        <w:jc w:val="both"/>
        <w:rPr>
          <w:rFonts w:ascii="Times New Roman" w:hAnsi="Times New Roman"/>
          <w:sz w:val="24"/>
          <w:szCs w:val="24"/>
        </w:rPr>
      </w:pPr>
    </w:p>
    <w:p w:rsidR="00185850" w:rsidRDefault="00185850" w:rsidP="00185850">
      <w:pPr>
        <w:ind w:firstLine="708"/>
        <w:jc w:val="both"/>
        <w:rPr>
          <w:rFonts w:ascii="Times New Roman" w:hAnsi="Times New Roman"/>
          <w:sz w:val="24"/>
          <w:szCs w:val="24"/>
        </w:rPr>
      </w:pPr>
    </w:p>
    <w:p w:rsidR="00185850" w:rsidRDefault="00185850" w:rsidP="00AD1F18">
      <w:pPr>
        <w:jc w:val="both"/>
        <w:rPr>
          <w:rFonts w:ascii="Times New Roman" w:hAnsi="Times New Roman"/>
          <w:sz w:val="24"/>
          <w:szCs w:val="24"/>
        </w:rPr>
      </w:pPr>
    </w:p>
    <w:p w:rsidR="00453545" w:rsidRPr="006A05AB" w:rsidRDefault="00453545" w:rsidP="00453545">
      <w:pPr>
        <w:ind w:left="1418" w:right="1275"/>
        <w:rPr>
          <w:rFonts w:ascii="Times New Roman" w:hAnsi="Times New Roman"/>
          <w:sz w:val="24"/>
          <w:szCs w:val="24"/>
        </w:rPr>
      </w:pPr>
      <w:r w:rsidRPr="006A05AB">
        <w:rPr>
          <w:rFonts w:ascii="Times New Roman" w:hAnsi="Times New Roman"/>
          <w:b/>
          <w:sz w:val="24"/>
          <w:szCs w:val="24"/>
        </w:rPr>
        <w:t>Figura 10 –</w:t>
      </w:r>
      <w:r w:rsidRPr="006A05AB">
        <w:rPr>
          <w:rFonts w:ascii="Times New Roman" w:hAnsi="Times New Roman"/>
          <w:sz w:val="24"/>
          <w:szCs w:val="24"/>
        </w:rPr>
        <w:t xml:space="preserve"> Afloramento da Formação Botucatu em Corte de Estrada</w:t>
      </w:r>
    </w:p>
    <w:p w:rsidR="00453545" w:rsidRPr="00652981" w:rsidRDefault="00453545" w:rsidP="00453545">
      <w:pPr>
        <w:jc w:val="center"/>
        <w:rPr>
          <w:rFonts w:ascii="Times New Roman" w:hAnsi="Times New Roman"/>
          <w:b/>
        </w:rPr>
      </w:pPr>
      <w:r w:rsidRPr="00652981">
        <w:rPr>
          <w:noProof/>
          <w:lang w:val="pt-BR"/>
        </w:rPr>
        <w:drawing>
          <wp:inline distT="0" distB="0" distL="0" distR="0" wp14:anchorId="398992C3" wp14:editId="6DD0284A">
            <wp:extent cx="3864077" cy="2362325"/>
            <wp:effectExtent l="57150" t="57150" r="60325" b="57150"/>
            <wp:docPr id="50" name="Imagem 50" descr="C:\Users\kaliunga\AppData\Local\Microsoft\Windows\INetCache\Content.Word\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unga\AppData\Local\Microsoft\Windows\INetCache\Content.Word\DSC_00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0050"/>
                    <a:stretch/>
                  </pic:blipFill>
                  <pic:spPr bwMode="auto">
                    <a:xfrm>
                      <a:off x="0" y="0"/>
                      <a:ext cx="3889189" cy="2377677"/>
                    </a:xfrm>
                    <a:prstGeom prst="rect">
                      <a:avLst/>
                    </a:prstGeom>
                    <a:noFill/>
                    <a:ln>
                      <a:noFill/>
                    </a:ln>
                    <a:scene3d>
                      <a:camera prst="orthographicFront"/>
                      <a:lightRig rig="threePt" dir="t"/>
                    </a:scene3d>
                    <a:sp3d contourW="12700"/>
                    <a:extLst>
                      <a:ext uri="{53640926-AAD7-44D8-BBD7-CCE9431645EC}">
                        <a14:shadowObscured xmlns:a14="http://schemas.microsoft.com/office/drawing/2010/main"/>
                      </a:ext>
                    </a:extLst>
                  </pic:spPr>
                </pic:pic>
              </a:graphicData>
            </a:graphic>
          </wp:inline>
        </w:drawing>
      </w:r>
    </w:p>
    <w:p w:rsidR="00453545" w:rsidRPr="00936D1F" w:rsidRDefault="00453545" w:rsidP="00453545">
      <w:pPr>
        <w:ind w:left="1560"/>
        <w:rPr>
          <w:rFonts w:ascii="Times New Roman" w:hAnsi="Times New Roman"/>
        </w:rPr>
      </w:pPr>
      <w:r w:rsidRPr="00936D1F">
        <w:rPr>
          <w:rFonts w:ascii="Times New Roman" w:hAnsi="Times New Roman"/>
          <w:b/>
        </w:rPr>
        <w:t xml:space="preserve">Fonte: </w:t>
      </w:r>
      <w:r w:rsidRPr="00936D1F">
        <w:rPr>
          <w:rFonts w:ascii="Times New Roman" w:hAnsi="Times New Roman"/>
        </w:rPr>
        <w:t>Euzemar Florentino Junior (2018).</w:t>
      </w:r>
    </w:p>
    <w:p w:rsidR="00453545" w:rsidRDefault="00453545" w:rsidP="00453545">
      <w:pPr>
        <w:ind w:left="993" w:firstLine="283"/>
        <w:rPr>
          <w:rFonts w:ascii="Times New Roman" w:hAnsi="Times New Roman"/>
          <w:sz w:val="22"/>
          <w:szCs w:val="22"/>
        </w:rPr>
      </w:pPr>
    </w:p>
    <w:p w:rsidR="00453545" w:rsidRDefault="00453545" w:rsidP="00185850">
      <w:pPr>
        <w:ind w:firstLine="709"/>
        <w:jc w:val="both"/>
        <w:rPr>
          <w:rFonts w:ascii="Times New Roman" w:hAnsi="Times New Roman"/>
          <w:sz w:val="24"/>
          <w:szCs w:val="24"/>
        </w:rPr>
      </w:pPr>
      <w:r w:rsidRPr="00652981">
        <w:rPr>
          <w:rFonts w:ascii="Times New Roman" w:hAnsi="Times New Roman"/>
          <w:sz w:val="24"/>
          <w:szCs w:val="24"/>
        </w:rPr>
        <w:t>O Membro Serrinha da região de Santo Antônio da Platina</w:t>
      </w:r>
      <w:r>
        <w:rPr>
          <w:rFonts w:ascii="Times New Roman" w:hAnsi="Times New Roman"/>
          <w:sz w:val="24"/>
          <w:szCs w:val="24"/>
        </w:rPr>
        <w:t xml:space="preserve"> apresenta est</w:t>
      </w:r>
      <w:r w:rsidRPr="00652981">
        <w:rPr>
          <w:rFonts w:ascii="Times New Roman" w:hAnsi="Times New Roman"/>
          <w:sz w:val="24"/>
          <w:szCs w:val="24"/>
        </w:rPr>
        <w:t>as características. Ele é constituído por arenitos finos, bem selecionados, intercalados com siltitos e argilitos cinza-esverdeados, amarronzados, bordôs e avermelhados, podendo conter lentes ou horizontes de calcário margoso.</w:t>
      </w:r>
    </w:p>
    <w:p w:rsidR="00453545" w:rsidRDefault="00453545" w:rsidP="00185850">
      <w:pPr>
        <w:ind w:firstLine="709"/>
        <w:jc w:val="both"/>
        <w:rPr>
          <w:rFonts w:ascii="Times New Roman" w:hAnsi="Times New Roman"/>
          <w:sz w:val="24"/>
          <w:szCs w:val="24"/>
        </w:rPr>
      </w:pPr>
      <w:r w:rsidRPr="00652981">
        <w:rPr>
          <w:rFonts w:ascii="Times New Roman" w:hAnsi="Times New Roman"/>
          <w:sz w:val="24"/>
          <w:szCs w:val="24"/>
        </w:rPr>
        <w:t xml:space="preserve">Por meio da análise da </w:t>
      </w:r>
      <w:r>
        <w:rPr>
          <w:rFonts w:ascii="Times New Roman" w:hAnsi="Times New Roman"/>
          <w:sz w:val="24"/>
          <w:szCs w:val="24"/>
        </w:rPr>
        <w:t>Figura</w:t>
      </w:r>
      <w:r w:rsidRPr="00652981">
        <w:rPr>
          <w:rFonts w:ascii="Times New Roman" w:hAnsi="Times New Roman"/>
          <w:sz w:val="24"/>
          <w:szCs w:val="24"/>
        </w:rPr>
        <w:t xml:space="preserve"> </w:t>
      </w:r>
      <w:r>
        <w:rPr>
          <w:rFonts w:ascii="Times New Roman" w:hAnsi="Times New Roman"/>
          <w:sz w:val="24"/>
          <w:szCs w:val="24"/>
        </w:rPr>
        <w:t>11</w:t>
      </w:r>
      <w:r w:rsidRPr="00652981">
        <w:rPr>
          <w:rFonts w:ascii="Times New Roman" w:hAnsi="Times New Roman"/>
          <w:sz w:val="24"/>
          <w:szCs w:val="24"/>
        </w:rPr>
        <w:t xml:space="preserve"> é possível observar um morro testemunho que demarca a antiga localização do relevo de </w:t>
      </w:r>
      <w:r w:rsidRPr="004268A6">
        <w:rPr>
          <w:rFonts w:ascii="Times New Roman" w:hAnsi="Times New Roman"/>
          <w:i/>
          <w:sz w:val="24"/>
          <w:szCs w:val="24"/>
        </w:rPr>
        <w:t>cuestas</w:t>
      </w:r>
      <w:r w:rsidRPr="00652981">
        <w:rPr>
          <w:rFonts w:ascii="Times New Roman" w:hAnsi="Times New Roman"/>
          <w:sz w:val="24"/>
          <w:szCs w:val="24"/>
        </w:rPr>
        <w:t xml:space="preserve">. Este é denominado Morro das Antenas e faz parte do “complexo” Morro do Binda, o qual é um ponto turístico interessante por apresentar-se como um mirante de boa parte da área urbana do município de Santo Antônio da Platina e da paisagem próxima. </w:t>
      </w:r>
    </w:p>
    <w:p w:rsidR="00453545" w:rsidRDefault="00453545" w:rsidP="00185850">
      <w:pPr>
        <w:ind w:firstLine="709"/>
        <w:jc w:val="both"/>
        <w:rPr>
          <w:rFonts w:ascii="Times New Roman" w:hAnsi="Times New Roman"/>
          <w:sz w:val="24"/>
          <w:szCs w:val="24"/>
        </w:rPr>
      </w:pPr>
    </w:p>
    <w:p w:rsidR="00EE42A7" w:rsidRDefault="00EE42A7" w:rsidP="00185850">
      <w:pPr>
        <w:ind w:firstLine="709"/>
        <w:jc w:val="both"/>
        <w:rPr>
          <w:rFonts w:ascii="Times New Roman" w:hAnsi="Times New Roman"/>
          <w:sz w:val="24"/>
          <w:szCs w:val="24"/>
        </w:rPr>
      </w:pPr>
    </w:p>
    <w:p w:rsidR="00453545" w:rsidRPr="00124A66" w:rsidRDefault="00453545" w:rsidP="00453545">
      <w:pPr>
        <w:ind w:firstLine="1276"/>
        <w:jc w:val="both"/>
        <w:rPr>
          <w:rFonts w:ascii="Times New Roman" w:hAnsi="Times New Roman"/>
          <w:sz w:val="24"/>
          <w:szCs w:val="24"/>
        </w:rPr>
      </w:pPr>
      <w:r w:rsidRPr="00124A66">
        <w:rPr>
          <w:rFonts w:ascii="Times New Roman" w:hAnsi="Times New Roman"/>
          <w:b/>
          <w:sz w:val="24"/>
          <w:szCs w:val="24"/>
        </w:rPr>
        <w:t>Figura 11</w:t>
      </w:r>
      <w:r w:rsidRPr="00124A66">
        <w:rPr>
          <w:rFonts w:ascii="Times New Roman" w:hAnsi="Times New Roman"/>
          <w:sz w:val="24"/>
          <w:szCs w:val="24"/>
        </w:rPr>
        <w:t xml:space="preserve"> –: Morro testemunho</w:t>
      </w:r>
    </w:p>
    <w:p w:rsidR="00453545" w:rsidRPr="00652981" w:rsidRDefault="00453545" w:rsidP="00453545">
      <w:pPr>
        <w:jc w:val="center"/>
        <w:rPr>
          <w:rFonts w:ascii="Times New Roman" w:hAnsi="Times New Roman"/>
          <w:b/>
        </w:rPr>
      </w:pPr>
      <w:r w:rsidRPr="00652981">
        <w:rPr>
          <w:rFonts w:ascii="Times New Roman" w:hAnsi="Times New Roman"/>
          <w:b/>
          <w:noProof/>
          <w:lang w:val="pt-BR"/>
        </w:rPr>
        <w:drawing>
          <wp:inline distT="0" distB="0" distL="0" distR="0" wp14:anchorId="65A69CD6" wp14:editId="43DBA49E">
            <wp:extent cx="4136400" cy="2516400"/>
            <wp:effectExtent l="57150" t="57150" r="54610" b="5588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13.JPG"/>
                    <pic:cNvPicPr/>
                  </pic:nvPicPr>
                  <pic:blipFill rotWithShape="1">
                    <a:blip r:embed="rId18" cstate="print">
                      <a:extLst>
                        <a:ext uri="{28A0092B-C50C-407E-A947-70E740481C1C}">
                          <a14:useLocalDpi xmlns:a14="http://schemas.microsoft.com/office/drawing/2010/main" val="0"/>
                        </a:ext>
                      </a:extLst>
                    </a:blip>
                    <a:srcRect t="16453" b="20072"/>
                    <a:stretch/>
                  </pic:blipFill>
                  <pic:spPr bwMode="auto">
                    <a:xfrm>
                      <a:off x="0" y="0"/>
                      <a:ext cx="4136400" cy="2516400"/>
                    </a:xfrm>
                    <a:prstGeom prst="rect">
                      <a:avLst/>
                    </a:prstGeom>
                    <a:ln>
                      <a:noFill/>
                    </a:ln>
                    <a:scene3d>
                      <a:camera prst="orthographicFront"/>
                      <a:lightRig rig="threePt" dir="t"/>
                    </a:scene3d>
                    <a:sp3d contourW="12700"/>
                    <a:extLst>
                      <a:ext uri="{53640926-AAD7-44D8-BBD7-CCE9431645EC}">
                        <a14:shadowObscured xmlns:a14="http://schemas.microsoft.com/office/drawing/2010/main"/>
                      </a:ext>
                    </a:extLst>
                  </pic:spPr>
                </pic:pic>
              </a:graphicData>
            </a:graphic>
          </wp:inline>
        </w:drawing>
      </w:r>
    </w:p>
    <w:p w:rsidR="00453545" w:rsidRPr="00936D1F" w:rsidRDefault="00453545" w:rsidP="00453545">
      <w:pPr>
        <w:ind w:left="993" w:firstLine="283"/>
        <w:rPr>
          <w:rFonts w:ascii="Times New Roman" w:hAnsi="Times New Roman"/>
        </w:rPr>
      </w:pPr>
      <w:r w:rsidRPr="00936D1F">
        <w:rPr>
          <w:rFonts w:ascii="Times New Roman" w:hAnsi="Times New Roman"/>
          <w:b/>
        </w:rPr>
        <w:t xml:space="preserve">Fonte: </w:t>
      </w:r>
      <w:r w:rsidRPr="00936D1F">
        <w:rPr>
          <w:rFonts w:ascii="Times New Roman" w:hAnsi="Times New Roman"/>
        </w:rPr>
        <w:t>Euzemar Florentino Junior (2018).</w:t>
      </w:r>
    </w:p>
    <w:p w:rsidR="00453545" w:rsidRDefault="00453545" w:rsidP="00D11FC4">
      <w:pPr>
        <w:ind w:firstLine="709"/>
        <w:jc w:val="both"/>
        <w:rPr>
          <w:rFonts w:ascii="Times New Roman" w:hAnsi="Times New Roman"/>
          <w:sz w:val="24"/>
          <w:szCs w:val="24"/>
        </w:rPr>
      </w:pPr>
      <w:r w:rsidRPr="00652981">
        <w:rPr>
          <w:rFonts w:ascii="Times New Roman" w:hAnsi="Times New Roman"/>
          <w:sz w:val="24"/>
          <w:szCs w:val="24"/>
        </w:rPr>
        <w:lastRenderedPageBreak/>
        <w:t>O morro testemunho é um corpo sedimentar recoberto por camada resistente, o que explica a sua permanência na paisagem, em relação às rochas que o circundavam e que foram erodidas. Para quem passa por este município através da BR-153 ou mesmo para quem chega pela PR-349 é impossível não visualizar essa formação rochosa e mesmo admirar a sua beleza.</w:t>
      </w:r>
    </w:p>
    <w:p w:rsidR="00453545" w:rsidRDefault="00453545" w:rsidP="00D11FC4">
      <w:pPr>
        <w:ind w:firstLine="709"/>
        <w:rPr>
          <w:rFonts w:ascii="Times New Roman" w:hAnsi="Times New Roman"/>
          <w:sz w:val="24"/>
          <w:szCs w:val="24"/>
        </w:rPr>
      </w:pPr>
    </w:p>
    <w:p w:rsidR="00AD1F18" w:rsidRDefault="00AD1F18" w:rsidP="00D11FC4">
      <w:pPr>
        <w:ind w:firstLine="709"/>
        <w:rPr>
          <w:rFonts w:ascii="Times New Roman" w:hAnsi="Times New Roman"/>
          <w:sz w:val="24"/>
          <w:szCs w:val="24"/>
        </w:rPr>
      </w:pPr>
    </w:p>
    <w:p w:rsidR="00453545" w:rsidRPr="00250BCC" w:rsidRDefault="00453545" w:rsidP="00AD1F18">
      <w:pPr>
        <w:jc w:val="both"/>
        <w:rPr>
          <w:rFonts w:ascii="Times New Roman" w:hAnsi="Times New Roman"/>
          <w:b/>
          <w:sz w:val="24"/>
          <w:szCs w:val="24"/>
          <w:lang w:val="pt-BR"/>
        </w:rPr>
      </w:pPr>
      <w:r>
        <w:rPr>
          <w:rFonts w:ascii="Times New Roman" w:hAnsi="Times New Roman"/>
          <w:b/>
          <w:sz w:val="24"/>
          <w:szCs w:val="24"/>
          <w:lang w:val="pt-BR"/>
        </w:rPr>
        <w:t xml:space="preserve">Ponto </w:t>
      </w:r>
      <w:proofErr w:type="gramStart"/>
      <w:r>
        <w:rPr>
          <w:rFonts w:ascii="Times New Roman" w:hAnsi="Times New Roman"/>
          <w:b/>
          <w:sz w:val="24"/>
          <w:szCs w:val="24"/>
          <w:lang w:val="pt-BR"/>
        </w:rPr>
        <w:t>5</w:t>
      </w:r>
      <w:proofErr w:type="gramEnd"/>
      <w:r>
        <w:rPr>
          <w:rFonts w:ascii="Times New Roman" w:hAnsi="Times New Roman"/>
          <w:b/>
          <w:sz w:val="24"/>
          <w:szCs w:val="24"/>
          <w:lang w:val="pt-BR"/>
        </w:rPr>
        <w:t>: Intemperismo biológico “raízes” em basalto da Formação Serra Geral</w:t>
      </w:r>
    </w:p>
    <w:p w:rsidR="00453545" w:rsidRDefault="00453545" w:rsidP="00D11FC4">
      <w:pPr>
        <w:ind w:firstLine="709"/>
        <w:rPr>
          <w:rFonts w:ascii="Times New Roman" w:hAnsi="Times New Roman"/>
          <w:b/>
          <w:sz w:val="24"/>
          <w:szCs w:val="24"/>
        </w:rPr>
      </w:pPr>
    </w:p>
    <w:p w:rsidR="00AD1F18" w:rsidRPr="00265E32" w:rsidRDefault="00AD1F18" w:rsidP="00D11FC4">
      <w:pPr>
        <w:ind w:firstLine="709"/>
        <w:rPr>
          <w:rFonts w:ascii="Times New Roman" w:hAnsi="Times New Roman"/>
          <w:b/>
          <w:sz w:val="24"/>
          <w:szCs w:val="24"/>
        </w:rPr>
      </w:pPr>
    </w:p>
    <w:p w:rsidR="00453545" w:rsidRPr="00652981" w:rsidRDefault="00453545" w:rsidP="00D11FC4">
      <w:pPr>
        <w:ind w:firstLine="709"/>
        <w:jc w:val="both"/>
        <w:rPr>
          <w:rFonts w:ascii="Times New Roman" w:hAnsi="Times New Roman"/>
          <w:sz w:val="24"/>
          <w:szCs w:val="24"/>
        </w:rPr>
      </w:pPr>
      <w:r w:rsidRPr="00652981">
        <w:rPr>
          <w:rFonts w:ascii="Times New Roman" w:hAnsi="Times New Roman"/>
          <w:sz w:val="24"/>
          <w:szCs w:val="24"/>
        </w:rPr>
        <w:t xml:space="preserve">O ponto </w:t>
      </w:r>
      <w:proofErr w:type="gramStart"/>
      <w:r w:rsidRPr="00652981">
        <w:rPr>
          <w:rFonts w:ascii="Times New Roman" w:hAnsi="Times New Roman"/>
          <w:sz w:val="24"/>
          <w:szCs w:val="24"/>
        </w:rPr>
        <w:t>5</w:t>
      </w:r>
      <w:proofErr w:type="gramEnd"/>
      <w:r w:rsidRPr="00652981">
        <w:rPr>
          <w:rFonts w:ascii="Times New Roman" w:hAnsi="Times New Roman"/>
          <w:sz w:val="24"/>
          <w:szCs w:val="24"/>
        </w:rPr>
        <w:t xml:space="preserve">, localiza-se nas coordenadas 23°17'2.57"S de latitude e 50° 4'8.77"O de longitude, na área urbana do município de Santo Antônio da Platina, em uma estrada de terra que liga o centro da cidade </w:t>
      </w:r>
      <w:r>
        <w:rPr>
          <w:rFonts w:ascii="Times New Roman" w:hAnsi="Times New Roman"/>
          <w:sz w:val="24"/>
          <w:szCs w:val="24"/>
        </w:rPr>
        <w:t>a</w:t>
      </w:r>
      <w:r w:rsidRPr="00652981">
        <w:rPr>
          <w:rFonts w:ascii="Times New Roman" w:hAnsi="Times New Roman"/>
          <w:sz w:val="24"/>
          <w:szCs w:val="24"/>
        </w:rPr>
        <w:t xml:space="preserve"> um loteamento que está sendo aberto na face sudeste do “Morro do Binda”. </w:t>
      </w:r>
    </w:p>
    <w:p w:rsidR="00453545" w:rsidRDefault="00453545" w:rsidP="00D11FC4">
      <w:pPr>
        <w:ind w:firstLine="709"/>
        <w:jc w:val="both"/>
        <w:rPr>
          <w:rFonts w:ascii="Times New Roman" w:hAnsi="Times New Roman"/>
          <w:sz w:val="24"/>
          <w:szCs w:val="24"/>
        </w:rPr>
      </w:pPr>
      <w:r w:rsidRPr="00652981">
        <w:rPr>
          <w:rFonts w:ascii="Times New Roman" w:hAnsi="Times New Roman"/>
          <w:sz w:val="24"/>
          <w:szCs w:val="24"/>
        </w:rPr>
        <w:t>Neste local</w:t>
      </w:r>
      <w:r>
        <w:rPr>
          <w:rFonts w:ascii="Times New Roman" w:hAnsi="Times New Roman"/>
          <w:sz w:val="24"/>
          <w:szCs w:val="24"/>
        </w:rPr>
        <w:t xml:space="preserve"> (Figura 12)</w:t>
      </w:r>
      <w:r w:rsidRPr="00652981">
        <w:rPr>
          <w:rFonts w:ascii="Times New Roman" w:hAnsi="Times New Roman"/>
          <w:sz w:val="24"/>
          <w:szCs w:val="24"/>
        </w:rPr>
        <w:t>, pode-se visualizar a ocorrência ou o resultado dos processos de intemperismo físico, químico e biológico, com especial destaque para o intemperismo biológico</w:t>
      </w:r>
      <w:r w:rsidRPr="00652981">
        <w:rPr>
          <w:rStyle w:val="Refdenotaderodap"/>
          <w:rFonts w:ascii="Times New Roman" w:hAnsi="Times New Roman"/>
          <w:sz w:val="24"/>
          <w:szCs w:val="24"/>
        </w:rPr>
        <w:footnoteReference w:id="16"/>
      </w:r>
      <w:r w:rsidRPr="00652981">
        <w:rPr>
          <w:rFonts w:ascii="Times New Roman" w:hAnsi="Times New Roman"/>
          <w:sz w:val="24"/>
          <w:szCs w:val="24"/>
        </w:rPr>
        <w:t>. Assim, a ação da umidade, dos musgos e liquens e das raízes das árvores geram resultados surpreendentes nas rochas expostas no corte da estrada.</w:t>
      </w:r>
    </w:p>
    <w:p w:rsidR="00453545" w:rsidRDefault="00453545" w:rsidP="00185850">
      <w:pPr>
        <w:ind w:left="993" w:firstLine="283"/>
        <w:jc w:val="both"/>
        <w:rPr>
          <w:rFonts w:ascii="Times New Roman" w:hAnsi="Times New Roman"/>
          <w:b/>
          <w:sz w:val="22"/>
          <w:szCs w:val="22"/>
        </w:rPr>
      </w:pPr>
    </w:p>
    <w:p w:rsidR="00EE42A7" w:rsidRDefault="00EE42A7" w:rsidP="00185850">
      <w:pPr>
        <w:ind w:left="993" w:firstLine="283"/>
        <w:jc w:val="both"/>
        <w:rPr>
          <w:rFonts w:ascii="Times New Roman" w:hAnsi="Times New Roman"/>
          <w:b/>
          <w:sz w:val="22"/>
          <w:szCs w:val="22"/>
        </w:rPr>
      </w:pPr>
    </w:p>
    <w:p w:rsidR="00453545" w:rsidRPr="00F87395" w:rsidRDefault="00453545" w:rsidP="00453545">
      <w:pPr>
        <w:ind w:left="1276" w:right="1134"/>
        <w:jc w:val="both"/>
        <w:rPr>
          <w:rFonts w:ascii="Times New Roman" w:hAnsi="Times New Roman"/>
          <w:sz w:val="24"/>
          <w:szCs w:val="24"/>
        </w:rPr>
      </w:pPr>
      <w:r w:rsidRPr="00F87395">
        <w:rPr>
          <w:rFonts w:ascii="Times New Roman" w:hAnsi="Times New Roman"/>
          <w:b/>
          <w:sz w:val="24"/>
          <w:szCs w:val="24"/>
        </w:rPr>
        <w:t>Figura 12</w:t>
      </w:r>
      <w:r w:rsidRPr="00F87395">
        <w:rPr>
          <w:rFonts w:ascii="Times New Roman" w:hAnsi="Times New Roman"/>
          <w:sz w:val="24"/>
          <w:szCs w:val="24"/>
        </w:rPr>
        <w:t xml:space="preserve"> – Ponto </w:t>
      </w:r>
      <w:proofErr w:type="gramStart"/>
      <w:r w:rsidRPr="00F87395">
        <w:rPr>
          <w:rFonts w:ascii="Times New Roman" w:hAnsi="Times New Roman"/>
          <w:sz w:val="24"/>
          <w:szCs w:val="24"/>
        </w:rPr>
        <w:t>5</w:t>
      </w:r>
      <w:proofErr w:type="gramEnd"/>
      <w:r w:rsidRPr="00F87395">
        <w:rPr>
          <w:rFonts w:ascii="Times New Roman" w:hAnsi="Times New Roman"/>
          <w:sz w:val="24"/>
          <w:szCs w:val="24"/>
        </w:rPr>
        <w:t>: Intemperismo em rocha basáltica em corte de estrada</w:t>
      </w:r>
    </w:p>
    <w:p w:rsidR="00453545" w:rsidRPr="00652981" w:rsidRDefault="00453545" w:rsidP="00453545">
      <w:pPr>
        <w:jc w:val="center"/>
        <w:rPr>
          <w:rFonts w:ascii="Times New Roman" w:hAnsi="Times New Roman"/>
          <w:b/>
        </w:rPr>
      </w:pPr>
      <w:r w:rsidRPr="00652981">
        <w:rPr>
          <w:noProof/>
          <w:lang w:val="pt-BR"/>
        </w:rPr>
        <w:drawing>
          <wp:inline distT="0" distB="0" distL="0" distR="0" wp14:anchorId="5C472A4C" wp14:editId="312E8AD7">
            <wp:extent cx="4181707" cy="2687444"/>
            <wp:effectExtent l="57150" t="57150" r="47625" b="55880"/>
            <wp:docPr id="14" name="Imagem 14" descr="C:\Users\kaliunga\AppData\Local\Microsoft\Windows\INetCache\Content.Word\DSC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iunga\AppData\Local\Microsoft\Windows\INetCache\Content.Word\DSC_01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0041" cy="2692800"/>
                    </a:xfrm>
                    <a:prstGeom prst="rect">
                      <a:avLst/>
                    </a:prstGeom>
                    <a:noFill/>
                    <a:ln>
                      <a:noFill/>
                    </a:ln>
                    <a:scene3d>
                      <a:camera prst="orthographicFront"/>
                      <a:lightRig rig="threePt" dir="t"/>
                    </a:scene3d>
                    <a:sp3d contourW="12700"/>
                  </pic:spPr>
                </pic:pic>
              </a:graphicData>
            </a:graphic>
          </wp:inline>
        </w:drawing>
      </w:r>
    </w:p>
    <w:p w:rsidR="00453545" w:rsidRPr="00936D1F" w:rsidRDefault="00453545" w:rsidP="00453545">
      <w:pPr>
        <w:ind w:left="993" w:firstLine="283"/>
        <w:rPr>
          <w:rFonts w:ascii="Times New Roman" w:hAnsi="Times New Roman"/>
        </w:rPr>
      </w:pPr>
      <w:r w:rsidRPr="00936D1F">
        <w:rPr>
          <w:rFonts w:ascii="Times New Roman" w:hAnsi="Times New Roman"/>
          <w:b/>
        </w:rPr>
        <w:t xml:space="preserve">Fonte: </w:t>
      </w:r>
      <w:r w:rsidRPr="00936D1F">
        <w:rPr>
          <w:rFonts w:ascii="Times New Roman" w:hAnsi="Times New Roman"/>
        </w:rPr>
        <w:t>Euzemar Florentino Junior (2018).</w:t>
      </w:r>
    </w:p>
    <w:p w:rsidR="00453545" w:rsidRPr="00936D1F" w:rsidRDefault="00453545" w:rsidP="00453545">
      <w:pPr>
        <w:spacing w:line="360" w:lineRule="auto"/>
        <w:rPr>
          <w:rFonts w:ascii="Times New Roman" w:hAnsi="Times New Roman"/>
          <w:b/>
          <w:sz w:val="24"/>
          <w:szCs w:val="24"/>
        </w:rPr>
      </w:pPr>
    </w:p>
    <w:p w:rsidR="00453545" w:rsidRDefault="00453545" w:rsidP="00D11FC4">
      <w:pPr>
        <w:ind w:firstLine="709"/>
        <w:jc w:val="both"/>
        <w:rPr>
          <w:rFonts w:ascii="Times New Roman" w:hAnsi="Times New Roman"/>
          <w:sz w:val="24"/>
          <w:szCs w:val="24"/>
        </w:rPr>
      </w:pPr>
      <w:r w:rsidRPr="00652981">
        <w:rPr>
          <w:rFonts w:ascii="Times New Roman" w:hAnsi="Times New Roman"/>
          <w:sz w:val="24"/>
          <w:szCs w:val="24"/>
        </w:rPr>
        <w:t>É possível também visualizar a aç</w:t>
      </w:r>
      <w:r>
        <w:rPr>
          <w:rFonts w:ascii="Times New Roman" w:hAnsi="Times New Roman"/>
          <w:sz w:val="24"/>
          <w:szCs w:val="24"/>
        </w:rPr>
        <w:t>ão</w:t>
      </w:r>
      <w:r w:rsidRPr="00652981">
        <w:rPr>
          <w:rFonts w:ascii="Times New Roman" w:hAnsi="Times New Roman"/>
          <w:sz w:val="24"/>
          <w:szCs w:val="24"/>
        </w:rPr>
        <w:t xml:space="preserve"> das águas como meio de erosão e transporte de materiais, além de afloramentos de basaltos que apresentam esfoliação esferoidal</w:t>
      </w:r>
      <w:r w:rsidRPr="00652981">
        <w:rPr>
          <w:rStyle w:val="Refdenotaderodap"/>
          <w:rFonts w:ascii="Times New Roman" w:hAnsi="Times New Roman"/>
          <w:sz w:val="24"/>
          <w:szCs w:val="24"/>
        </w:rPr>
        <w:footnoteReference w:id="17"/>
      </w:r>
      <w:r w:rsidRPr="00652981">
        <w:rPr>
          <w:rFonts w:ascii="Times New Roman" w:hAnsi="Times New Roman"/>
          <w:sz w:val="24"/>
          <w:szCs w:val="24"/>
        </w:rPr>
        <w:t xml:space="preserve"> impressionantes.</w:t>
      </w:r>
    </w:p>
    <w:p w:rsidR="00AD1F18" w:rsidRDefault="00AD1F18" w:rsidP="00AD1F18">
      <w:pPr>
        <w:jc w:val="both"/>
        <w:rPr>
          <w:rFonts w:ascii="Times New Roman" w:hAnsi="Times New Roman"/>
          <w:sz w:val="24"/>
          <w:szCs w:val="24"/>
        </w:rPr>
      </w:pPr>
    </w:p>
    <w:p w:rsidR="00453545" w:rsidRPr="00250BCC" w:rsidRDefault="00453545" w:rsidP="00AD1F18">
      <w:pPr>
        <w:jc w:val="both"/>
        <w:rPr>
          <w:rFonts w:ascii="Times New Roman" w:hAnsi="Times New Roman"/>
          <w:b/>
          <w:sz w:val="24"/>
          <w:szCs w:val="24"/>
          <w:lang w:val="pt-BR"/>
        </w:rPr>
      </w:pPr>
      <w:r>
        <w:rPr>
          <w:rFonts w:ascii="Times New Roman" w:hAnsi="Times New Roman"/>
          <w:b/>
          <w:sz w:val="24"/>
          <w:szCs w:val="24"/>
          <w:lang w:val="pt-BR"/>
        </w:rPr>
        <w:lastRenderedPageBreak/>
        <w:t xml:space="preserve">Ponto </w:t>
      </w:r>
      <w:proofErr w:type="gramStart"/>
      <w:r>
        <w:rPr>
          <w:rFonts w:ascii="Times New Roman" w:hAnsi="Times New Roman"/>
          <w:b/>
          <w:sz w:val="24"/>
          <w:szCs w:val="24"/>
          <w:lang w:val="pt-BR"/>
        </w:rPr>
        <w:t>6</w:t>
      </w:r>
      <w:proofErr w:type="gramEnd"/>
      <w:r>
        <w:rPr>
          <w:rFonts w:ascii="Times New Roman" w:hAnsi="Times New Roman"/>
          <w:b/>
          <w:sz w:val="24"/>
          <w:szCs w:val="24"/>
          <w:lang w:val="pt-BR"/>
        </w:rPr>
        <w:t xml:space="preserve">: Paisagem evidenciando relevo de </w:t>
      </w:r>
      <w:proofErr w:type="spellStart"/>
      <w:r>
        <w:rPr>
          <w:rFonts w:ascii="Times New Roman" w:hAnsi="Times New Roman"/>
          <w:b/>
          <w:sz w:val="24"/>
          <w:szCs w:val="24"/>
          <w:lang w:val="pt-BR"/>
        </w:rPr>
        <w:t>cuesta</w:t>
      </w:r>
      <w:proofErr w:type="spellEnd"/>
    </w:p>
    <w:p w:rsidR="00453545" w:rsidRPr="00163888" w:rsidRDefault="00453545" w:rsidP="00D11FC4">
      <w:pPr>
        <w:ind w:firstLine="709"/>
        <w:jc w:val="both"/>
        <w:rPr>
          <w:rFonts w:ascii="Times New Roman" w:hAnsi="Times New Roman"/>
          <w:sz w:val="24"/>
          <w:szCs w:val="24"/>
        </w:rPr>
      </w:pPr>
    </w:p>
    <w:p w:rsidR="00453545" w:rsidRPr="00C25DD0" w:rsidRDefault="00453545" w:rsidP="00D11FC4">
      <w:pPr>
        <w:ind w:firstLine="709"/>
        <w:jc w:val="both"/>
        <w:rPr>
          <w:rFonts w:ascii="Times New Roman" w:hAnsi="Times New Roman"/>
          <w:sz w:val="24"/>
          <w:szCs w:val="24"/>
        </w:rPr>
      </w:pPr>
      <w:r w:rsidRPr="00C25DD0">
        <w:rPr>
          <w:rFonts w:ascii="Times New Roman" w:hAnsi="Times New Roman"/>
          <w:sz w:val="24"/>
          <w:szCs w:val="24"/>
        </w:rPr>
        <w:t>O ponto nº 6</w:t>
      </w:r>
      <w:proofErr w:type="gramStart"/>
      <w:r w:rsidRPr="00C25DD0">
        <w:rPr>
          <w:rFonts w:ascii="Times New Roman" w:hAnsi="Times New Roman"/>
          <w:sz w:val="24"/>
          <w:szCs w:val="24"/>
        </w:rPr>
        <w:t>, situa-se</w:t>
      </w:r>
      <w:proofErr w:type="gramEnd"/>
      <w:r w:rsidRPr="00C25DD0">
        <w:rPr>
          <w:rFonts w:ascii="Times New Roman" w:hAnsi="Times New Roman"/>
          <w:sz w:val="24"/>
          <w:szCs w:val="24"/>
        </w:rPr>
        <w:t xml:space="preserve"> nas coordenadas 23º17’02’’S latitude e de 50º04’08’’O longitude, na área urbana do município de estudo, na porção superior do “Morro do Binda”.</w:t>
      </w:r>
    </w:p>
    <w:p w:rsidR="00453545" w:rsidRDefault="00453545" w:rsidP="00D11FC4">
      <w:pPr>
        <w:ind w:firstLine="709"/>
        <w:jc w:val="both"/>
        <w:rPr>
          <w:rFonts w:ascii="Times New Roman" w:hAnsi="Times New Roman"/>
          <w:sz w:val="24"/>
          <w:szCs w:val="24"/>
        </w:rPr>
      </w:pPr>
      <w:r w:rsidRPr="00C25DD0">
        <w:rPr>
          <w:rFonts w:ascii="Times New Roman" w:hAnsi="Times New Roman"/>
          <w:sz w:val="24"/>
          <w:szCs w:val="24"/>
        </w:rPr>
        <w:t xml:space="preserve">A partir deste ponto (Figura 13), olhando na direção sudoeste pode-se visualizar um conjunto de </w:t>
      </w:r>
      <w:r w:rsidRPr="00C25DD0">
        <w:rPr>
          <w:rFonts w:ascii="Times New Roman" w:hAnsi="Times New Roman"/>
          <w:i/>
          <w:sz w:val="24"/>
          <w:szCs w:val="24"/>
        </w:rPr>
        <w:t>cuestas</w:t>
      </w:r>
      <w:r w:rsidRPr="00C25DD0">
        <w:rPr>
          <w:rFonts w:ascii="Times New Roman" w:hAnsi="Times New Roman"/>
          <w:sz w:val="24"/>
          <w:szCs w:val="24"/>
        </w:rPr>
        <w:t xml:space="preserve"> próximas ao Rio das Cinzas. Ao olhar-se no sentido nordeste vê-se um </w:t>
      </w:r>
      <w:r w:rsidRPr="00C25DD0">
        <w:rPr>
          <w:rFonts w:ascii="Times New Roman" w:hAnsi="Times New Roman"/>
          <w:i/>
          <w:sz w:val="24"/>
          <w:szCs w:val="24"/>
        </w:rPr>
        <w:t xml:space="preserve">front </w:t>
      </w:r>
      <w:r w:rsidRPr="00C25DD0">
        <w:rPr>
          <w:rFonts w:ascii="Times New Roman" w:hAnsi="Times New Roman"/>
          <w:sz w:val="24"/>
          <w:szCs w:val="24"/>
        </w:rPr>
        <w:t>impressionante o qual é vencido pela rodovia BR-153 que segue em direção a Ourinhos no estado de São Paulo.</w:t>
      </w:r>
    </w:p>
    <w:p w:rsidR="00845645" w:rsidRDefault="00845645" w:rsidP="00453545">
      <w:pPr>
        <w:spacing w:line="360" w:lineRule="auto"/>
        <w:ind w:firstLine="851"/>
        <w:jc w:val="both"/>
        <w:rPr>
          <w:rFonts w:ascii="Times New Roman" w:hAnsi="Times New Roman"/>
          <w:sz w:val="24"/>
          <w:szCs w:val="24"/>
        </w:rPr>
      </w:pPr>
    </w:p>
    <w:p w:rsidR="00EE42A7" w:rsidRDefault="00EE42A7" w:rsidP="00453545">
      <w:pPr>
        <w:spacing w:line="360" w:lineRule="auto"/>
        <w:ind w:firstLine="851"/>
        <w:jc w:val="both"/>
        <w:rPr>
          <w:rFonts w:ascii="Times New Roman" w:hAnsi="Times New Roman"/>
          <w:sz w:val="24"/>
          <w:szCs w:val="24"/>
        </w:rPr>
      </w:pPr>
      <w:bookmarkStart w:id="15" w:name="_GoBack"/>
      <w:bookmarkEnd w:id="15"/>
    </w:p>
    <w:p w:rsidR="00453545" w:rsidRPr="00E75ADA" w:rsidRDefault="00453545" w:rsidP="00453545">
      <w:pPr>
        <w:ind w:left="1134"/>
        <w:rPr>
          <w:rFonts w:ascii="Times New Roman" w:hAnsi="Times New Roman"/>
          <w:b/>
          <w:sz w:val="24"/>
          <w:szCs w:val="24"/>
        </w:rPr>
      </w:pPr>
      <w:r>
        <w:rPr>
          <w:rFonts w:ascii="Times New Roman" w:hAnsi="Times New Roman"/>
          <w:b/>
          <w:sz w:val="24"/>
          <w:szCs w:val="24"/>
        </w:rPr>
        <w:t>Figura 13</w:t>
      </w:r>
      <w:r w:rsidRPr="00E75ADA">
        <w:rPr>
          <w:rFonts w:ascii="Times New Roman" w:hAnsi="Times New Roman"/>
          <w:sz w:val="24"/>
          <w:szCs w:val="24"/>
        </w:rPr>
        <w:t xml:space="preserve"> – </w:t>
      </w:r>
      <w:bookmarkStart w:id="16" w:name="_Hlk521274836"/>
      <w:r>
        <w:rPr>
          <w:rFonts w:ascii="Times New Roman" w:hAnsi="Times New Roman"/>
          <w:sz w:val="24"/>
          <w:szCs w:val="24"/>
        </w:rPr>
        <w:t xml:space="preserve">Ponto </w:t>
      </w:r>
      <w:proofErr w:type="gramStart"/>
      <w:r>
        <w:rPr>
          <w:rFonts w:ascii="Times New Roman" w:hAnsi="Times New Roman"/>
          <w:sz w:val="24"/>
          <w:szCs w:val="24"/>
        </w:rPr>
        <w:t>6</w:t>
      </w:r>
      <w:proofErr w:type="gramEnd"/>
      <w:r>
        <w:rPr>
          <w:rFonts w:ascii="Times New Roman" w:hAnsi="Times New Roman"/>
          <w:sz w:val="24"/>
          <w:szCs w:val="24"/>
        </w:rPr>
        <w:t>: Relevo de Cuesta</w:t>
      </w:r>
    </w:p>
    <w:bookmarkEnd w:id="16"/>
    <w:p w:rsidR="00453545" w:rsidRPr="00E75ADA" w:rsidRDefault="00453545" w:rsidP="00453545">
      <w:pPr>
        <w:jc w:val="center"/>
        <w:rPr>
          <w:rFonts w:ascii="Times New Roman" w:hAnsi="Times New Roman"/>
          <w:b/>
        </w:rPr>
      </w:pPr>
      <w:r w:rsidRPr="00E75ADA">
        <w:rPr>
          <w:noProof/>
          <w:lang w:val="pt-BR"/>
        </w:rPr>
        <w:drawing>
          <wp:inline distT="0" distB="0" distL="0" distR="0" wp14:anchorId="61911CCA" wp14:editId="170A648D">
            <wp:extent cx="4326111" cy="2599644"/>
            <wp:effectExtent l="57150" t="57150" r="55880" b="48895"/>
            <wp:docPr id="15" name="Imagem 15" descr="C:\Users\kaliunga\AppData\Local\Microsoft\Windows\INetCache\Content.Word\DSC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liunga\AppData\Local\Microsoft\Windows\INetCache\Content.Word\DSC_013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7011" b="16359"/>
                    <a:stretch/>
                  </pic:blipFill>
                  <pic:spPr bwMode="auto">
                    <a:xfrm>
                      <a:off x="0" y="0"/>
                      <a:ext cx="4339685" cy="2607801"/>
                    </a:xfrm>
                    <a:prstGeom prst="rect">
                      <a:avLst/>
                    </a:prstGeom>
                    <a:noFill/>
                    <a:ln>
                      <a:noFill/>
                    </a:ln>
                    <a:scene3d>
                      <a:camera prst="orthographicFront"/>
                      <a:lightRig rig="threePt" dir="t"/>
                    </a:scene3d>
                    <a:sp3d contourW="12700"/>
                    <a:extLst>
                      <a:ext uri="{53640926-AAD7-44D8-BBD7-CCE9431645EC}">
                        <a14:shadowObscured xmlns:a14="http://schemas.microsoft.com/office/drawing/2010/main"/>
                      </a:ext>
                    </a:extLst>
                  </pic:spPr>
                </pic:pic>
              </a:graphicData>
            </a:graphic>
          </wp:inline>
        </w:drawing>
      </w:r>
    </w:p>
    <w:p w:rsidR="00453545" w:rsidRPr="00E75ADA" w:rsidRDefault="00453545" w:rsidP="00453545">
      <w:pPr>
        <w:ind w:left="851" w:firstLine="283"/>
        <w:rPr>
          <w:rFonts w:ascii="Times New Roman" w:hAnsi="Times New Roman"/>
        </w:rPr>
      </w:pPr>
      <w:r w:rsidRPr="00E75ADA">
        <w:rPr>
          <w:rFonts w:ascii="Times New Roman" w:hAnsi="Times New Roman"/>
          <w:b/>
        </w:rPr>
        <w:t xml:space="preserve">Fonte: </w:t>
      </w:r>
      <w:r w:rsidRPr="00E75ADA">
        <w:rPr>
          <w:rFonts w:ascii="Times New Roman" w:hAnsi="Times New Roman"/>
        </w:rPr>
        <w:t>Euzemar Florentino Junior (2018).</w:t>
      </w:r>
    </w:p>
    <w:p w:rsidR="00453545" w:rsidRDefault="00453545" w:rsidP="00453545">
      <w:pPr>
        <w:spacing w:line="360" w:lineRule="auto"/>
        <w:ind w:firstLine="851"/>
        <w:jc w:val="both"/>
        <w:rPr>
          <w:rFonts w:ascii="Times New Roman" w:hAnsi="Times New Roman"/>
          <w:sz w:val="24"/>
          <w:szCs w:val="24"/>
        </w:rPr>
      </w:pPr>
    </w:p>
    <w:p w:rsidR="00453545" w:rsidRPr="00185850" w:rsidRDefault="00453545" w:rsidP="00D11FC4">
      <w:pPr>
        <w:ind w:firstLine="709"/>
        <w:jc w:val="both"/>
        <w:rPr>
          <w:rFonts w:ascii="Times New Roman" w:hAnsi="Times New Roman"/>
          <w:sz w:val="24"/>
          <w:szCs w:val="24"/>
        </w:rPr>
      </w:pPr>
      <w:r w:rsidRPr="00185850">
        <w:rPr>
          <w:rFonts w:ascii="Times New Roman" w:hAnsi="Times New Roman"/>
          <w:sz w:val="24"/>
          <w:szCs w:val="24"/>
        </w:rPr>
        <w:t xml:space="preserve">O conjunto de formas de relevo de </w:t>
      </w:r>
      <w:r w:rsidRPr="00185850">
        <w:rPr>
          <w:rFonts w:ascii="Times New Roman" w:hAnsi="Times New Roman"/>
          <w:i/>
          <w:sz w:val="24"/>
          <w:szCs w:val="24"/>
        </w:rPr>
        <w:t xml:space="preserve">cuesta </w:t>
      </w:r>
      <w:r w:rsidRPr="00185850">
        <w:rPr>
          <w:rFonts w:ascii="Times New Roman" w:hAnsi="Times New Roman"/>
          <w:sz w:val="24"/>
          <w:szCs w:val="24"/>
        </w:rPr>
        <w:t xml:space="preserve">presentes na região de Santo Antônio da Platina tem relação com a sucessão alternada das camadas com diferentes resistências ao desgaste e que se inclinam numa direção, formando um declive suave de um lado e um corte abrupto de outro. Encontram-se associados a estruturas sedimentares, normalmente, recobertas por estratos basálticos. São formas de relevo típicas das bordas de bacia sedimentar. </w:t>
      </w:r>
    </w:p>
    <w:p w:rsidR="00453545" w:rsidRDefault="00453545" w:rsidP="00D11FC4">
      <w:pPr>
        <w:ind w:firstLine="709"/>
        <w:jc w:val="both"/>
        <w:rPr>
          <w:rFonts w:ascii="Times New Roman" w:hAnsi="Times New Roman"/>
          <w:sz w:val="24"/>
          <w:szCs w:val="24"/>
        </w:rPr>
      </w:pPr>
      <w:r w:rsidRPr="00185850">
        <w:rPr>
          <w:rFonts w:ascii="Times New Roman" w:hAnsi="Times New Roman"/>
          <w:sz w:val="24"/>
          <w:szCs w:val="24"/>
        </w:rPr>
        <w:t xml:space="preserve">Algumas formas de </w:t>
      </w:r>
      <w:r w:rsidRPr="00185850">
        <w:rPr>
          <w:rFonts w:ascii="Times New Roman" w:hAnsi="Times New Roman"/>
          <w:i/>
          <w:sz w:val="24"/>
          <w:szCs w:val="24"/>
        </w:rPr>
        <w:t>cuesta</w:t>
      </w:r>
      <w:r w:rsidRPr="00185850">
        <w:rPr>
          <w:rFonts w:ascii="Times New Roman" w:hAnsi="Times New Roman"/>
          <w:sz w:val="24"/>
          <w:szCs w:val="24"/>
        </w:rPr>
        <w:t xml:space="preserve"> presentes na região, em função da sua semelhança, podem ser confundidas com relevo do tipo mesa</w:t>
      </w:r>
      <w:r w:rsidRPr="00185850">
        <w:rPr>
          <w:rStyle w:val="Refdenotaderodap"/>
          <w:rFonts w:ascii="Times New Roman" w:hAnsi="Times New Roman"/>
          <w:sz w:val="24"/>
          <w:szCs w:val="24"/>
        </w:rPr>
        <w:footnoteReference w:id="18"/>
      </w:r>
      <w:r w:rsidRPr="00185850">
        <w:rPr>
          <w:rFonts w:ascii="Times New Roman" w:hAnsi="Times New Roman"/>
          <w:sz w:val="24"/>
          <w:szCs w:val="24"/>
        </w:rPr>
        <w:t xml:space="preserve"> ou mesetas</w:t>
      </w:r>
      <w:r w:rsidRPr="00185850">
        <w:rPr>
          <w:rStyle w:val="Refdenotaderodap"/>
          <w:rFonts w:ascii="Times New Roman" w:hAnsi="Times New Roman"/>
          <w:sz w:val="24"/>
          <w:szCs w:val="24"/>
        </w:rPr>
        <w:footnoteReference w:id="19"/>
      </w:r>
      <w:r w:rsidRPr="00185850">
        <w:rPr>
          <w:rFonts w:ascii="Times New Roman" w:hAnsi="Times New Roman"/>
          <w:sz w:val="24"/>
          <w:szCs w:val="24"/>
        </w:rPr>
        <w:t xml:space="preserve">, porém estas mesetas tem o topo plano, enquanto que as </w:t>
      </w:r>
      <w:r w:rsidRPr="00185850">
        <w:rPr>
          <w:rFonts w:ascii="Times New Roman" w:hAnsi="Times New Roman"/>
          <w:i/>
          <w:sz w:val="24"/>
          <w:szCs w:val="24"/>
        </w:rPr>
        <w:t>cuestas</w:t>
      </w:r>
      <w:r w:rsidRPr="00185850">
        <w:rPr>
          <w:rFonts w:ascii="Times New Roman" w:hAnsi="Times New Roman"/>
          <w:sz w:val="24"/>
          <w:szCs w:val="24"/>
        </w:rPr>
        <w:t xml:space="preserve"> apresentam inclinação em seu topo, geralmente voltadas para o interior da bacia sedimentar. As </w:t>
      </w:r>
      <w:r w:rsidRPr="00185850">
        <w:rPr>
          <w:rFonts w:ascii="Times New Roman" w:hAnsi="Times New Roman"/>
          <w:i/>
          <w:sz w:val="24"/>
          <w:szCs w:val="24"/>
        </w:rPr>
        <w:t xml:space="preserve">cuestas </w:t>
      </w:r>
      <w:r w:rsidRPr="00185850">
        <w:rPr>
          <w:rFonts w:ascii="Times New Roman" w:hAnsi="Times New Roman"/>
          <w:sz w:val="24"/>
          <w:szCs w:val="24"/>
        </w:rPr>
        <w:t>identificadas em Santo Antônio da Platina, aparentemente não seguem o padrão do direcionamento da inclinação, uma vez que estão em sentido norte e nordeste, quando “deveriam” estar no sentido oeste ou noroeste, em direção ao centro da bacia sedimentar do Paraná.</w:t>
      </w:r>
      <w:bookmarkStart w:id="17" w:name="_Hlk520984383"/>
    </w:p>
    <w:p w:rsidR="00185850" w:rsidRDefault="00185850" w:rsidP="00D11FC4">
      <w:pPr>
        <w:ind w:firstLine="709"/>
        <w:jc w:val="both"/>
        <w:rPr>
          <w:rFonts w:ascii="Times New Roman" w:hAnsi="Times New Roman"/>
          <w:sz w:val="24"/>
          <w:szCs w:val="24"/>
        </w:rPr>
      </w:pPr>
    </w:p>
    <w:p w:rsidR="00AD1F18" w:rsidRPr="00185850" w:rsidRDefault="00AD1F18" w:rsidP="00D11FC4">
      <w:pPr>
        <w:ind w:firstLine="709"/>
        <w:jc w:val="both"/>
        <w:rPr>
          <w:rFonts w:ascii="Times New Roman" w:hAnsi="Times New Roman"/>
          <w:sz w:val="24"/>
          <w:szCs w:val="24"/>
        </w:rPr>
      </w:pPr>
    </w:p>
    <w:p w:rsidR="00453545" w:rsidRPr="00185850" w:rsidRDefault="00453545" w:rsidP="00AD1F18">
      <w:pPr>
        <w:jc w:val="both"/>
        <w:rPr>
          <w:rFonts w:ascii="Times New Roman" w:hAnsi="Times New Roman"/>
          <w:b/>
          <w:sz w:val="24"/>
          <w:szCs w:val="24"/>
        </w:rPr>
      </w:pPr>
      <w:r w:rsidRPr="00185850">
        <w:rPr>
          <w:rFonts w:ascii="Times New Roman" w:hAnsi="Times New Roman"/>
          <w:b/>
          <w:sz w:val="24"/>
          <w:szCs w:val="24"/>
        </w:rPr>
        <w:lastRenderedPageBreak/>
        <w:t>Considerações Finais</w:t>
      </w:r>
    </w:p>
    <w:p w:rsidR="00453545" w:rsidRDefault="00453545" w:rsidP="00D11FC4">
      <w:pPr>
        <w:ind w:firstLine="709"/>
        <w:jc w:val="both"/>
        <w:rPr>
          <w:rFonts w:ascii="Times New Roman" w:hAnsi="Times New Roman"/>
          <w:sz w:val="24"/>
          <w:szCs w:val="24"/>
        </w:rPr>
      </w:pPr>
    </w:p>
    <w:p w:rsidR="00AD1F18" w:rsidRPr="00185850" w:rsidRDefault="00AD1F18" w:rsidP="00D11FC4">
      <w:pPr>
        <w:ind w:firstLine="709"/>
        <w:jc w:val="both"/>
        <w:rPr>
          <w:rFonts w:ascii="Times New Roman" w:hAnsi="Times New Roman"/>
          <w:sz w:val="24"/>
          <w:szCs w:val="24"/>
        </w:rPr>
      </w:pPr>
    </w:p>
    <w:p w:rsidR="00453545" w:rsidRPr="00185850" w:rsidRDefault="00453545" w:rsidP="00D11FC4">
      <w:pPr>
        <w:tabs>
          <w:tab w:val="left" w:pos="142"/>
          <w:tab w:val="left" w:pos="284"/>
        </w:tabs>
        <w:ind w:firstLine="709"/>
        <w:jc w:val="both"/>
        <w:rPr>
          <w:rFonts w:ascii="Times New Roman" w:hAnsi="Times New Roman"/>
          <w:sz w:val="24"/>
          <w:szCs w:val="24"/>
        </w:rPr>
      </w:pPr>
      <w:r w:rsidRPr="00185850">
        <w:rPr>
          <w:rFonts w:ascii="Times New Roman" w:hAnsi="Times New Roman"/>
          <w:sz w:val="24"/>
          <w:szCs w:val="24"/>
        </w:rPr>
        <w:t xml:space="preserve">Os resultados obtidos através desta pesquisa demonstram que Santo Antônio da Platina apresenta ampla variedade em elementos físico-naturais, com especial destaque para: cabeceiras de drenagem em anfiteatro; morros testemunhos; afloramentos de rochas basálticas da Formação Serra </w:t>
      </w:r>
      <w:proofErr w:type="gramStart"/>
      <w:r w:rsidRPr="00185850">
        <w:rPr>
          <w:rFonts w:ascii="Times New Roman" w:hAnsi="Times New Roman"/>
          <w:sz w:val="24"/>
          <w:szCs w:val="24"/>
        </w:rPr>
        <w:t>Geral e sedimentares, em especial da Formação</w:t>
      </w:r>
      <w:proofErr w:type="gramEnd"/>
      <w:r w:rsidRPr="00185850">
        <w:rPr>
          <w:rFonts w:ascii="Times New Roman" w:hAnsi="Times New Roman"/>
          <w:sz w:val="24"/>
          <w:szCs w:val="24"/>
        </w:rPr>
        <w:t xml:space="preserve"> Botucatu; anomalias de drenagem e depósitos fluviais no Rio das Cinzas; afloramentos com exemplos da ação dos processos intempéricos em rochas e relevo de </w:t>
      </w:r>
      <w:r w:rsidRPr="00185850">
        <w:rPr>
          <w:rFonts w:ascii="Times New Roman" w:hAnsi="Times New Roman"/>
          <w:i/>
          <w:sz w:val="24"/>
          <w:szCs w:val="24"/>
        </w:rPr>
        <w:t>cuestas</w:t>
      </w:r>
      <w:r w:rsidRPr="00185850">
        <w:rPr>
          <w:rFonts w:ascii="Times New Roman" w:hAnsi="Times New Roman"/>
          <w:sz w:val="24"/>
          <w:szCs w:val="24"/>
        </w:rPr>
        <w:t>.</w:t>
      </w:r>
    </w:p>
    <w:p w:rsidR="00453545" w:rsidRPr="00185850" w:rsidRDefault="00453545" w:rsidP="00D11FC4">
      <w:pPr>
        <w:tabs>
          <w:tab w:val="left" w:pos="142"/>
          <w:tab w:val="left" w:pos="284"/>
        </w:tabs>
        <w:ind w:firstLine="709"/>
        <w:jc w:val="both"/>
        <w:rPr>
          <w:rFonts w:ascii="Times New Roman" w:hAnsi="Times New Roman"/>
          <w:sz w:val="24"/>
          <w:szCs w:val="24"/>
        </w:rPr>
      </w:pPr>
      <w:r w:rsidRPr="00185850">
        <w:rPr>
          <w:rFonts w:ascii="Times New Roman" w:hAnsi="Times New Roman"/>
          <w:sz w:val="24"/>
          <w:szCs w:val="24"/>
        </w:rPr>
        <w:t xml:space="preserve">Verificou-se também que este município apresenta elevado potencial geoturístico, não apenas por conta de sua Geodiversidade, mas também, pela </w:t>
      </w:r>
      <w:proofErr w:type="gramStart"/>
      <w:r w:rsidRPr="00185850">
        <w:rPr>
          <w:rFonts w:ascii="Times New Roman" w:hAnsi="Times New Roman"/>
          <w:sz w:val="24"/>
          <w:szCs w:val="24"/>
        </w:rPr>
        <w:t>presença de infraestruturas turísticas e meios de comunicação</w:t>
      </w:r>
      <w:proofErr w:type="gramEnd"/>
      <w:r w:rsidRPr="00185850">
        <w:rPr>
          <w:rFonts w:ascii="Times New Roman" w:hAnsi="Times New Roman"/>
          <w:sz w:val="24"/>
          <w:szCs w:val="24"/>
        </w:rPr>
        <w:t>.</w:t>
      </w:r>
    </w:p>
    <w:p w:rsidR="00453545" w:rsidRPr="00185850" w:rsidRDefault="00453545" w:rsidP="00D11FC4">
      <w:pPr>
        <w:tabs>
          <w:tab w:val="left" w:pos="142"/>
          <w:tab w:val="left" w:pos="284"/>
        </w:tabs>
        <w:ind w:firstLine="709"/>
        <w:jc w:val="both"/>
        <w:rPr>
          <w:rFonts w:ascii="Times New Roman" w:hAnsi="Times New Roman"/>
          <w:sz w:val="24"/>
          <w:szCs w:val="24"/>
        </w:rPr>
      </w:pPr>
      <w:r w:rsidRPr="00185850">
        <w:rPr>
          <w:rFonts w:ascii="Times New Roman" w:hAnsi="Times New Roman"/>
          <w:sz w:val="24"/>
          <w:szCs w:val="24"/>
        </w:rPr>
        <w:t>Desta forma, a elaboração do roteiro geoturístico em Santo Antônio da Platina voltou-se à divulgação, valoração e conservação da Geodiversidade local, podendo ser utilizado tanto para a implantação do Geoturismo como de práticas voltadas à educação ambiental.</w:t>
      </w:r>
    </w:p>
    <w:p w:rsidR="00453545" w:rsidRPr="00185850" w:rsidRDefault="00453545" w:rsidP="00D11FC4">
      <w:pPr>
        <w:tabs>
          <w:tab w:val="left" w:pos="142"/>
          <w:tab w:val="left" w:pos="284"/>
        </w:tabs>
        <w:ind w:firstLine="709"/>
        <w:jc w:val="both"/>
        <w:rPr>
          <w:rFonts w:ascii="Times New Roman" w:hAnsi="Times New Roman"/>
          <w:sz w:val="24"/>
          <w:szCs w:val="24"/>
        </w:rPr>
      </w:pPr>
      <w:r w:rsidRPr="00185850">
        <w:rPr>
          <w:rFonts w:ascii="Times New Roman" w:hAnsi="Times New Roman"/>
          <w:sz w:val="24"/>
          <w:szCs w:val="24"/>
        </w:rPr>
        <w:t xml:space="preserve">Destaca-se que, devido ao fato deste município ter uma extensão territorial considerável, aproximadamente 721,625 </w:t>
      </w:r>
      <w:r w:rsidRPr="00185850">
        <w:rPr>
          <w:rFonts w:ascii="Times New Roman" w:eastAsia="Calibri" w:hAnsi="Times New Roman"/>
          <w:sz w:val="24"/>
          <w:szCs w:val="24"/>
        </w:rPr>
        <w:t>km²</w:t>
      </w:r>
      <w:r w:rsidRPr="00185850">
        <w:rPr>
          <w:rFonts w:ascii="Times New Roman" w:hAnsi="Times New Roman"/>
          <w:sz w:val="24"/>
          <w:szCs w:val="24"/>
        </w:rPr>
        <w:t>, e em função do tempo disponível para a realização da pesquisa, o roteiro abrangeu apenas uma parcela dos elementos da Geodiversidade local.</w:t>
      </w:r>
    </w:p>
    <w:p w:rsidR="00453545" w:rsidRPr="00185850" w:rsidRDefault="00453545" w:rsidP="00D11FC4">
      <w:pPr>
        <w:tabs>
          <w:tab w:val="left" w:pos="142"/>
          <w:tab w:val="left" w:pos="284"/>
        </w:tabs>
        <w:ind w:firstLine="709"/>
        <w:jc w:val="both"/>
        <w:rPr>
          <w:rFonts w:ascii="Times New Roman" w:hAnsi="Times New Roman"/>
          <w:sz w:val="24"/>
          <w:szCs w:val="24"/>
        </w:rPr>
      </w:pPr>
      <w:r w:rsidRPr="00185850">
        <w:rPr>
          <w:rFonts w:ascii="Times New Roman" w:hAnsi="Times New Roman"/>
          <w:sz w:val="24"/>
          <w:szCs w:val="24"/>
        </w:rPr>
        <w:t>Dentre as dificuldades encontradas para a elaboração desta pesquisa, destacam-se: a carência de recursos financeiros disponibilizados pela Universidade e pelos órgãos de fomento à pesquisa, a carência de bibliografias e de dados primários acerca dos aspectos físico-naturais e turísticos do município de estudo, assim como, a distância entre o município de Londrina (PR) e a área de estudo.</w:t>
      </w:r>
    </w:p>
    <w:p w:rsidR="00453545" w:rsidRPr="00185850" w:rsidRDefault="00453545" w:rsidP="00D11FC4">
      <w:pPr>
        <w:tabs>
          <w:tab w:val="left" w:pos="142"/>
          <w:tab w:val="left" w:pos="284"/>
        </w:tabs>
        <w:ind w:firstLine="709"/>
        <w:jc w:val="both"/>
        <w:rPr>
          <w:rFonts w:ascii="Times New Roman" w:hAnsi="Times New Roman"/>
          <w:sz w:val="24"/>
          <w:szCs w:val="24"/>
        </w:rPr>
      </w:pPr>
      <w:r w:rsidRPr="00185850">
        <w:rPr>
          <w:rFonts w:ascii="Times New Roman" w:hAnsi="Times New Roman"/>
          <w:sz w:val="24"/>
          <w:szCs w:val="24"/>
        </w:rPr>
        <w:t>Em relação às facilidades encontradas para a realização da pesquisa, podemos citar: a existência de levantamentos sobre os aspectos geológico-geomorfológicos da região de estudo, notadamente os realizados pela Mineropar; a facilidade de acesso aos pontos geoturísticos, principalmente por causa das boas condições das estradas e os instrumentos cedidos pela Universidade Estadual de Londrina para a realização do trabalho de campo, entre eles: GPS e máquina fotográfica.</w:t>
      </w:r>
    </w:p>
    <w:p w:rsidR="00453545" w:rsidRPr="00185850" w:rsidRDefault="00453545" w:rsidP="00D11FC4">
      <w:pPr>
        <w:tabs>
          <w:tab w:val="left" w:pos="142"/>
          <w:tab w:val="left" w:pos="284"/>
        </w:tabs>
        <w:ind w:firstLine="709"/>
        <w:jc w:val="both"/>
        <w:rPr>
          <w:rFonts w:ascii="Times New Roman" w:hAnsi="Times New Roman"/>
          <w:sz w:val="24"/>
          <w:szCs w:val="24"/>
        </w:rPr>
      </w:pPr>
      <w:r w:rsidRPr="00185850">
        <w:rPr>
          <w:rFonts w:ascii="Times New Roman" w:hAnsi="Times New Roman"/>
          <w:sz w:val="24"/>
          <w:szCs w:val="24"/>
        </w:rPr>
        <w:t>Finalmente, sugere-se que a prefeitura municipal de Santo Antônio da Platina firme parceria com pesquisadores, universidades e órgãos de pesquisa que desenvolvam estudos e projetos voltados a Geoconservação e o Geoturismo, contribuindo para a conservação da Geodiversidade local e para a geração de renda para a população do município.</w:t>
      </w:r>
      <w:bookmarkEnd w:id="17"/>
    </w:p>
    <w:p w:rsidR="00453545" w:rsidRDefault="00453545" w:rsidP="00185850">
      <w:pPr>
        <w:rPr>
          <w:rFonts w:ascii="Times New Roman" w:hAnsi="Times New Roman"/>
          <w:b/>
          <w:sz w:val="24"/>
          <w:szCs w:val="24"/>
        </w:rPr>
      </w:pPr>
    </w:p>
    <w:p w:rsidR="00AD1F18" w:rsidRDefault="00AD1F18" w:rsidP="00185850">
      <w:pPr>
        <w:rPr>
          <w:rFonts w:ascii="Times New Roman" w:hAnsi="Times New Roman"/>
          <w:b/>
          <w:sz w:val="24"/>
          <w:szCs w:val="24"/>
        </w:rPr>
      </w:pPr>
    </w:p>
    <w:p w:rsidR="00453545" w:rsidRDefault="00453545" w:rsidP="00185850">
      <w:pPr>
        <w:rPr>
          <w:rFonts w:ascii="Times New Roman" w:hAnsi="Times New Roman"/>
          <w:b/>
          <w:sz w:val="24"/>
          <w:szCs w:val="24"/>
        </w:rPr>
      </w:pPr>
      <w:r w:rsidRPr="00652981">
        <w:rPr>
          <w:rFonts w:ascii="Times New Roman" w:hAnsi="Times New Roman"/>
          <w:b/>
          <w:sz w:val="24"/>
          <w:szCs w:val="24"/>
        </w:rPr>
        <w:t>Referências</w:t>
      </w:r>
    </w:p>
    <w:p w:rsidR="00185850" w:rsidRDefault="00185850" w:rsidP="00185850">
      <w:pPr>
        <w:rPr>
          <w:rFonts w:ascii="Times New Roman" w:hAnsi="Times New Roman"/>
          <w:b/>
          <w:sz w:val="24"/>
          <w:szCs w:val="24"/>
        </w:rPr>
      </w:pPr>
    </w:p>
    <w:p w:rsidR="00AD1F18" w:rsidRDefault="00AD1F18" w:rsidP="00185850">
      <w:pPr>
        <w:rPr>
          <w:rFonts w:ascii="Times New Roman" w:hAnsi="Times New Roman"/>
          <w:b/>
          <w:sz w:val="24"/>
          <w:szCs w:val="24"/>
        </w:rPr>
      </w:pPr>
    </w:p>
    <w:p w:rsidR="00453545" w:rsidRPr="009F7BA3" w:rsidRDefault="00453545" w:rsidP="00185850">
      <w:pPr>
        <w:spacing w:before="120" w:after="120"/>
        <w:rPr>
          <w:rFonts w:ascii="Times New Roman" w:hAnsi="Times New Roman"/>
          <w:b/>
          <w:sz w:val="24"/>
          <w:szCs w:val="24"/>
        </w:rPr>
      </w:pPr>
      <w:r w:rsidRPr="009F7BA3">
        <w:rPr>
          <w:rFonts w:ascii="Times New Roman" w:hAnsi="Times New Roman"/>
          <w:sz w:val="24"/>
          <w:szCs w:val="24"/>
        </w:rPr>
        <w:t xml:space="preserve">ALMEIDA, F. F. M.; </w:t>
      </w:r>
      <w:proofErr w:type="gramStart"/>
      <w:r w:rsidRPr="009F7BA3">
        <w:rPr>
          <w:rFonts w:ascii="Times New Roman" w:hAnsi="Times New Roman"/>
          <w:sz w:val="24"/>
          <w:szCs w:val="24"/>
        </w:rPr>
        <w:t>MELO,</w:t>
      </w:r>
      <w:proofErr w:type="gramEnd"/>
      <w:r w:rsidRPr="009F7BA3">
        <w:rPr>
          <w:rFonts w:ascii="Times New Roman" w:hAnsi="Times New Roman"/>
          <w:sz w:val="24"/>
          <w:szCs w:val="24"/>
        </w:rPr>
        <w:t xml:space="preserve"> M. S. A. Bacia do Paraná e o vulcanismo mesozóico. In: </w:t>
      </w:r>
      <w:r w:rsidRPr="009F7BA3">
        <w:rPr>
          <w:rFonts w:ascii="Times New Roman" w:hAnsi="Times New Roman"/>
          <w:b/>
          <w:bCs/>
          <w:sz w:val="24"/>
          <w:szCs w:val="24"/>
        </w:rPr>
        <w:t xml:space="preserve">INSTITUTO DE PESQUISAS TECNOLÓGICAS DO ESTADO DE SÃO PAULO – </w:t>
      </w:r>
      <w:r w:rsidRPr="009F7BA3">
        <w:rPr>
          <w:rFonts w:ascii="Times New Roman" w:hAnsi="Times New Roman"/>
          <w:sz w:val="24"/>
          <w:szCs w:val="24"/>
        </w:rPr>
        <w:t>IPT. Mapa Geológico do Estado de São Paulo, São Paulo: IPT, 1981, v.1, p.46-81. Escala l: 500.000.</w:t>
      </w:r>
    </w:p>
    <w:p w:rsidR="00453545" w:rsidRPr="009F7BA3" w:rsidRDefault="00453545" w:rsidP="00185850">
      <w:pPr>
        <w:spacing w:before="120" w:after="120"/>
        <w:rPr>
          <w:rFonts w:ascii="Times New Roman" w:hAnsi="Times New Roman"/>
          <w:b/>
          <w:sz w:val="24"/>
          <w:szCs w:val="24"/>
        </w:rPr>
      </w:pPr>
      <w:r w:rsidRPr="009F7BA3">
        <w:rPr>
          <w:rFonts w:ascii="Times New Roman" w:hAnsi="Times New Roman"/>
          <w:color w:val="000000"/>
          <w:sz w:val="24"/>
          <w:szCs w:val="24"/>
        </w:rPr>
        <w:t>ANDRADE. J.V.</w:t>
      </w:r>
      <w:r w:rsidRPr="009F7BA3">
        <w:rPr>
          <w:rFonts w:ascii="Times New Roman" w:hAnsi="Times New Roman"/>
          <w:b/>
          <w:color w:val="000000"/>
          <w:sz w:val="24"/>
          <w:szCs w:val="24"/>
        </w:rPr>
        <w:t xml:space="preserve"> Turismo fundamentos e dimensões</w:t>
      </w:r>
      <w:r w:rsidRPr="009F7BA3">
        <w:rPr>
          <w:rFonts w:ascii="Times New Roman" w:hAnsi="Times New Roman"/>
          <w:color w:val="000000"/>
          <w:sz w:val="24"/>
          <w:szCs w:val="24"/>
        </w:rPr>
        <w:t>. São Paulo: Ática, 1995.</w:t>
      </w:r>
    </w:p>
    <w:p w:rsidR="00453545" w:rsidRPr="009F7BA3" w:rsidRDefault="00453545" w:rsidP="00185850">
      <w:pPr>
        <w:spacing w:before="120" w:after="120"/>
        <w:rPr>
          <w:rFonts w:ascii="Times New Roman" w:hAnsi="Times New Roman"/>
          <w:b/>
          <w:sz w:val="24"/>
          <w:szCs w:val="24"/>
        </w:rPr>
      </w:pPr>
      <w:r w:rsidRPr="009F7BA3">
        <w:rPr>
          <w:rFonts w:ascii="Times New Roman" w:hAnsi="Times New Roman"/>
          <w:sz w:val="24"/>
          <w:szCs w:val="24"/>
        </w:rPr>
        <w:t xml:space="preserve">ANDREIS, R. R.; CARVALHO, I. S. A Formação Corumbataí (Permiano Superior Triássico Inferior, Bacia do Paraná) na pedreira de Pau Preto, Município de Taguaí, São </w:t>
      </w:r>
      <w:r w:rsidRPr="009F7BA3">
        <w:rPr>
          <w:rFonts w:ascii="Times New Roman" w:hAnsi="Times New Roman"/>
          <w:sz w:val="24"/>
          <w:szCs w:val="24"/>
        </w:rPr>
        <w:lastRenderedPageBreak/>
        <w:t xml:space="preserve">Paulo, Brasil: análise paleoambiental e das pegadas fósseis. </w:t>
      </w:r>
      <w:r w:rsidRPr="009F7BA3">
        <w:rPr>
          <w:rFonts w:ascii="Times New Roman" w:hAnsi="Times New Roman"/>
          <w:b/>
          <w:sz w:val="24"/>
          <w:szCs w:val="24"/>
        </w:rPr>
        <w:t>Revista Brasileira de Paleontologia</w:t>
      </w:r>
      <w:r w:rsidRPr="009F7BA3">
        <w:rPr>
          <w:rFonts w:ascii="Times New Roman" w:hAnsi="Times New Roman"/>
          <w:sz w:val="24"/>
          <w:szCs w:val="24"/>
        </w:rPr>
        <w:t>, v. 2, 2001, p. 33 - 46.</w:t>
      </w:r>
    </w:p>
    <w:p w:rsidR="00453545" w:rsidRPr="009F7BA3" w:rsidRDefault="00453545" w:rsidP="00185850">
      <w:pPr>
        <w:spacing w:before="120" w:after="120"/>
        <w:rPr>
          <w:rFonts w:ascii="Times New Roman" w:hAnsi="Times New Roman"/>
          <w:b/>
          <w:sz w:val="24"/>
          <w:szCs w:val="24"/>
        </w:rPr>
      </w:pPr>
      <w:r w:rsidRPr="009F7BA3">
        <w:rPr>
          <w:rFonts w:ascii="Times New Roman" w:eastAsia="Calibri" w:hAnsi="Times New Roman"/>
          <w:bCs/>
          <w:sz w:val="24"/>
          <w:szCs w:val="24"/>
          <w:bdr w:val="none" w:sz="0" w:space="0" w:color="auto" w:frame="1"/>
        </w:rPr>
        <w:t>ANDRETTA, V.</w:t>
      </w:r>
      <w:r w:rsidRPr="009F7BA3">
        <w:rPr>
          <w:rFonts w:ascii="Times New Roman" w:hAnsi="Times New Roman"/>
          <w:sz w:val="24"/>
          <w:szCs w:val="24"/>
          <w:shd w:val="clear" w:color="auto" w:fill="FFFFFF"/>
        </w:rPr>
        <w:t xml:space="preserve">; KARNOPP, P. K. </w:t>
      </w:r>
      <w:proofErr w:type="gramStart"/>
      <w:r w:rsidRPr="009F7BA3">
        <w:rPr>
          <w:rFonts w:ascii="Times New Roman" w:hAnsi="Times New Roman"/>
          <w:sz w:val="24"/>
          <w:szCs w:val="24"/>
          <w:shd w:val="clear" w:color="auto" w:fill="FFFFFF"/>
        </w:rPr>
        <w:t>F. ;</w:t>
      </w:r>
      <w:proofErr w:type="gramEnd"/>
      <w:r w:rsidRPr="009F7BA3">
        <w:rPr>
          <w:rFonts w:ascii="Times New Roman" w:hAnsi="Times New Roman"/>
          <w:sz w:val="24"/>
          <w:szCs w:val="24"/>
          <w:shd w:val="clear" w:color="auto" w:fill="FFFFFF"/>
        </w:rPr>
        <w:t> </w:t>
      </w:r>
      <w:r w:rsidRPr="009F7BA3">
        <w:rPr>
          <w:rFonts w:ascii="Times New Roman" w:eastAsia="Calibri" w:hAnsi="Times New Roman"/>
          <w:sz w:val="24"/>
          <w:szCs w:val="24"/>
          <w:bdr w:val="none" w:sz="0" w:space="0" w:color="auto" w:frame="1"/>
          <w:shd w:val="clear" w:color="auto" w:fill="FFFFFF"/>
        </w:rPr>
        <w:t>MACEDO, R. L. G.</w:t>
      </w:r>
      <w:r w:rsidRPr="009F7BA3">
        <w:rPr>
          <w:rFonts w:ascii="Times New Roman" w:hAnsi="Times New Roman"/>
          <w:sz w:val="24"/>
          <w:szCs w:val="24"/>
          <w:shd w:val="clear" w:color="auto" w:fill="FFFFFF"/>
        </w:rPr>
        <w:t> ; VITORINO, M. R. ;</w:t>
      </w:r>
    </w:p>
    <w:p w:rsidR="00453545" w:rsidRPr="009F7BA3" w:rsidRDefault="00453545" w:rsidP="00185850">
      <w:pPr>
        <w:spacing w:before="120" w:after="120"/>
        <w:rPr>
          <w:rFonts w:ascii="Times New Roman" w:hAnsi="Times New Roman"/>
          <w:sz w:val="24"/>
          <w:szCs w:val="24"/>
          <w:shd w:val="clear" w:color="auto" w:fill="FFFFFF"/>
        </w:rPr>
      </w:pPr>
      <w:r w:rsidRPr="009F7BA3">
        <w:rPr>
          <w:rFonts w:ascii="Times New Roman" w:hAnsi="Times New Roman"/>
          <w:sz w:val="24"/>
          <w:szCs w:val="24"/>
          <w:shd w:val="clear" w:color="auto" w:fill="FFFFFF"/>
        </w:rPr>
        <w:t xml:space="preserve">MACEDO, S. </w:t>
      </w:r>
      <w:proofErr w:type="gramStart"/>
      <w:r w:rsidRPr="009F7BA3">
        <w:rPr>
          <w:rFonts w:ascii="Times New Roman" w:hAnsi="Times New Roman"/>
          <w:sz w:val="24"/>
          <w:szCs w:val="24"/>
          <w:shd w:val="clear" w:color="auto" w:fill="FFFFFF"/>
        </w:rPr>
        <w:t>B. ;</w:t>
      </w:r>
      <w:proofErr w:type="gramEnd"/>
      <w:r w:rsidRPr="009F7BA3">
        <w:rPr>
          <w:rFonts w:ascii="Times New Roman" w:hAnsi="Times New Roman"/>
          <w:sz w:val="24"/>
          <w:szCs w:val="24"/>
          <w:shd w:val="clear" w:color="auto" w:fill="FFFFFF"/>
        </w:rPr>
        <w:t> </w:t>
      </w:r>
      <w:r w:rsidRPr="009F7BA3">
        <w:rPr>
          <w:rFonts w:ascii="Times New Roman" w:eastAsia="Calibri" w:hAnsi="Times New Roman"/>
          <w:sz w:val="24"/>
          <w:szCs w:val="24"/>
          <w:bdr w:val="none" w:sz="0" w:space="0" w:color="auto" w:frame="1"/>
          <w:shd w:val="clear" w:color="auto" w:fill="FFFFFF"/>
        </w:rPr>
        <w:t>VENTURIN, N.</w:t>
      </w:r>
      <w:r w:rsidRPr="009F7BA3">
        <w:rPr>
          <w:rFonts w:ascii="Times New Roman" w:hAnsi="Times New Roman"/>
          <w:sz w:val="24"/>
          <w:szCs w:val="24"/>
          <w:shd w:val="clear" w:color="auto" w:fill="FFFFFF"/>
        </w:rPr>
        <w:t xml:space="preserve"> . O lúdico através de dinâmicas vivenciadas na natureza. In: </w:t>
      </w:r>
      <w:r w:rsidRPr="009F7BA3">
        <w:rPr>
          <w:rFonts w:ascii="Times New Roman" w:hAnsi="Times New Roman"/>
          <w:b/>
          <w:sz w:val="24"/>
          <w:szCs w:val="24"/>
          <w:shd w:val="clear" w:color="auto" w:fill="FFFFFF"/>
        </w:rPr>
        <w:t>Congresso Nacional de Ecoturismo</w:t>
      </w:r>
      <w:r w:rsidRPr="009F7BA3">
        <w:rPr>
          <w:rFonts w:ascii="Times New Roman" w:hAnsi="Times New Roman"/>
          <w:sz w:val="24"/>
          <w:szCs w:val="24"/>
          <w:shd w:val="clear" w:color="auto" w:fill="FFFFFF"/>
        </w:rPr>
        <w:t>, 2007, Itatiaia. Anais do Congresso Nacional de Ecoturismo. Itatiaia: Phsys, 2007.</w:t>
      </w:r>
    </w:p>
    <w:p w:rsidR="00453545" w:rsidRPr="009F7BA3" w:rsidRDefault="00453545" w:rsidP="00185850">
      <w:pPr>
        <w:spacing w:before="120" w:after="120"/>
        <w:rPr>
          <w:rFonts w:ascii="Times New Roman" w:hAnsi="Times New Roman"/>
          <w:sz w:val="24"/>
          <w:szCs w:val="24"/>
          <w:shd w:val="clear" w:color="auto" w:fill="FFFFFF"/>
        </w:rPr>
      </w:pPr>
      <w:r w:rsidRPr="009F7BA3">
        <w:rPr>
          <w:rFonts w:ascii="Times New Roman" w:hAnsi="Times New Roman"/>
          <w:sz w:val="24"/>
          <w:szCs w:val="24"/>
          <w:shd w:val="clear" w:color="auto" w:fill="FFFFFF"/>
        </w:rPr>
        <w:t>AUGUSTO, W. C. B.; </w:t>
      </w:r>
      <w:r w:rsidRPr="009F7BA3">
        <w:rPr>
          <w:rFonts w:ascii="Times New Roman" w:hAnsi="Times New Roman"/>
          <w:bCs/>
          <w:sz w:val="24"/>
          <w:szCs w:val="24"/>
          <w:bdr w:val="none" w:sz="0" w:space="0" w:color="auto" w:frame="1"/>
          <w:shd w:val="clear" w:color="auto" w:fill="FFFFFF"/>
        </w:rPr>
        <w:t>DEL LAMA, E. A</w:t>
      </w:r>
      <w:r w:rsidRPr="009F7BA3">
        <w:rPr>
          <w:rFonts w:ascii="Times New Roman" w:hAnsi="Times New Roman"/>
          <w:sz w:val="24"/>
          <w:szCs w:val="24"/>
          <w:shd w:val="clear" w:color="auto" w:fill="FFFFFF"/>
        </w:rPr>
        <w:t xml:space="preserve">. Roteiro geoturístico no centro da cidade de São Paulo. </w:t>
      </w:r>
      <w:r w:rsidRPr="009F7BA3">
        <w:rPr>
          <w:rFonts w:ascii="Times New Roman" w:hAnsi="Times New Roman"/>
          <w:b/>
          <w:sz w:val="24"/>
          <w:szCs w:val="24"/>
          <w:shd w:val="clear" w:color="auto" w:fill="FFFFFF"/>
        </w:rPr>
        <w:t>Terrae Didatica</w:t>
      </w:r>
      <w:r w:rsidRPr="009F7BA3">
        <w:rPr>
          <w:rFonts w:ascii="Times New Roman" w:hAnsi="Times New Roman"/>
          <w:sz w:val="24"/>
          <w:szCs w:val="24"/>
          <w:shd w:val="clear" w:color="auto" w:fill="FFFFFF"/>
        </w:rPr>
        <w:t xml:space="preserve"> (Impresso), v. 7, p. 29-40, 2011.</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sz w:val="24"/>
          <w:szCs w:val="24"/>
        </w:rPr>
        <w:t xml:space="preserve">BAIXARMAPAS. </w:t>
      </w:r>
      <w:r w:rsidRPr="009F7BA3">
        <w:rPr>
          <w:rFonts w:ascii="Times New Roman" w:hAnsi="Times New Roman"/>
          <w:b/>
          <w:sz w:val="24"/>
          <w:szCs w:val="24"/>
        </w:rPr>
        <w:t>Estado do Paraná</w:t>
      </w:r>
      <w:r w:rsidRPr="009F7BA3">
        <w:rPr>
          <w:rFonts w:ascii="Times New Roman" w:hAnsi="Times New Roman"/>
          <w:sz w:val="24"/>
          <w:szCs w:val="24"/>
        </w:rPr>
        <w:t>. Disponível em: &lt; http://www.baixarmapas.com.br/wp-content/uploads/mapa-estado-parana-mesorregioes.png&gt; Acesso em: 01 ago. 2018.</w:t>
      </w:r>
    </w:p>
    <w:p w:rsidR="00453545" w:rsidRPr="009F7BA3" w:rsidRDefault="00453545" w:rsidP="00185850">
      <w:pPr>
        <w:spacing w:before="120" w:after="120"/>
        <w:rPr>
          <w:rFonts w:ascii="Times New Roman" w:hAnsi="Times New Roman"/>
          <w:sz w:val="24"/>
          <w:szCs w:val="24"/>
          <w:shd w:val="clear" w:color="auto" w:fill="FFFFFF"/>
        </w:rPr>
      </w:pPr>
      <w:r w:rsidRPr="009F7BA3">
        <w:rPr>
          <w:rFonts w:ascii="Times New Roman" w:hAnsi="Times New Roman"/>
          <w:sz w:val="24"/>
          <w:szCs w:val="24"/>
        </w:rPr>
        <w:t xml:space="preserve">BRILHA, J. </w:t>
      </w:r>
      <w:r w:rsidRPr="009F7BA3">
        <w:rPr>
          <w:rStyle w:val="Forte"/>
          <w:rFonts w:ascii="Times New Roman" w:eastAsia="Calibri" w:hAnsi="Times New Roman"/>
          <w:sz w:val="24"/>
          <w:szCs w:val="24"/>
        </w:rPr>
        <w:t>Patrimônio Geológico e Geoconservação</w:t>
      </w:r>
      <w:r w:rsidRPr="009F7BA3">
        <w:rPr>
          <w:rFonts w:ascii="Times New Roman" w:hAnsi="Times New Roman"/>
          <w:sz w:val="24"/>
          <w:szCs w:val="24"/>
        </w:rPr>
        <w:t>: A conservação da Natureza na sua vertente geológica. Braga: Palimage Editores, 2005.</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sz w:val="24"/>
          <w:szCs w:val="24"/>
        </w:rPr>
        <w:t xml:space="preserve">CPRM. </w:t>
      </w:r>
      <w:r w:rsidRPr="009F7BA3">
        <w:rPr>
          <w:rFonts w:ascii="Times New Roman" w:hAnsi="Times New Roman"/>
          <w:b/>
          <w:sz w:val="24"/>
          <w:szCs w:val="24"/>
        </w:rPr>
        <w:t>Esfoliação Esferoidal</w:t>
      </w:r>
      <w:r w:rsidRPr="009F7BA3">
        <w:rPr>
          <w:rFonts w:ascii="Times New Roman" w:hAnsi="Times New Roman"/>
          <w:sz w:val="24"/>
          <w:szCs w:val="24"/>
        </w:rPr>
        <w:t>. &lt; http://sigep.cprm.gov.br/glossario/verbete/esfoliacao_esferoidal.htm&gt;. Acesso em: 17 jul. 2018.</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sz w:val="24"/>
          <w:szCs w:val="24"/>
        </w:rPr>
        <w:t xml:space="preserve">FELIZOLA, H. F.; BOULET, B. Evolution and opening of closed depressions devoloped in a quartz-kaolinitic sedimentary substratum at Taubaté basin (São Paulo, Brazil), and analogy to the slope evolution. </w:t>
      </w:r>
      <w:r w:rsidRPr="009F7BA3">
        <w:rPr>
          <w:rFonts w:ascii="Times New Roman" w:hAnsi="Times New Roman"/>
          <w:b/>
          <w:sz w:val="24"/>
          <w:szCs w:val="24"/>
        </w:rPr>
        <w:t>Geomorphology</w:t>
      </w:r>
      <w:r w:rsidRPr="009F7BA3">
        <w:rPr>
          <w:rFonts w:ascii="Times New Roman" w:hAnsi="Times New Roman"/>
          <w:sz w:val="24"/>
          <w:szCs w:val="24"/>
        </w:rPr>
        <w:t>, v.16, 1996, p. 77-86.</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sz w:val="24"/>
          <w:szCs w:val="24"/>
        </w:rPr>
        <w:t xml:space="preserve">FERNANDES, L. A.; COIMBRA, A. M., 1993. Registros de episódios sísmicos na parte superior da Formação Rio do Rasto no Paraná. In: </w:t>
      </w:r>
      <w:r w:rsidRPr="009F7BA3">
        <w:rPr>
          <w:rFonts w:ascii="Times New Roman" w:hAnsi="Times New Roman"/>
          <w:b/>
          <w:sz w:val="24"/>
          <w:szCs w:val="24"/>
        </w:rPr>
        <w:t>Anais do 3º Simpósio de Geologia do Sudeste</w:t>
      </w:r>
      <w:r w:rsidRPr="009F7BA3">
        <w:rPr>
          <w:rFonts w:ascii="Times New Roman" w:hAnsi="Times New Roman"/>
          <w:sz w:val="24"/>
          <w:szCs w:val="24"/>
        </w:rPr>
        <w:t>, Rio de Janeiro: UERJ/PETROBRÁS/CPRM/DRM/SBG, 1993, p. 271-275.</w:t>
      </w:r>
    </w:p>
    <w:p w:rsidR="00453545" w:rsidRPr="009F7BA3" w:rsidRDefault="00453545" w:rsidP="00185850">
      <w:pPr>
        <w:spacing w:before="120" w:after="120"/>
        <w:rPr>
          <w:rFonts w:ascii="Times New Roman" w:hAnsi="Times New Roman"/>
          <w:sz w:val="24"/>
          <w:szCs w:val="24"/>
          <w:shd w:val="clear" w:color="auto" w:fill="FFFFFF"/>
        </w:rPr>
      </w:pPr>
      <w:r w:rsidRPr="009F7BA3">
        <w:rPr>
          <w:rFonts w:ascii="Times New Roman" w:hAnsi="Times New Roman"/>
          <w:sz w:val="24"/>
          <w:szCs w:val="24"/>
          <w:shd w:val="clear" w:color="auto" w:fill="FFFFFF"/>
        </w:rPr>
        <w:t xml:space="preserve">FLORENTINO JR., E. </w:t>
      </w:r>
      <w:r w:rsidRPr="009F7BA3">
        <w:rPr>
          <w:rFonts w:ascii="Times New Roman" w:hAnsi="Times New Roman"/>
          <w:b/>
          <w:sz w:val="24"/>
          <w:szCs w:val="24"/>
          <w:shd w:val="clear" w:color="auto" w:fill="FFFFFF"/>
        </w:rPr>
        <w:t>Estudo do potencial geológico-geomorfológico na região de Ribeirão Claro/Jacarezinho (PR) para a proposição de um georoteiro aplicado ao ensino de Geografia</w:t>
      </w:r>
      <w:r w:rsidRPr="009F7BA3">
        <w:rPr>
          <w:rFonts w:ascii="Times New Roman" w:hAnsi="Times New Roman"/>
          <w:sz w:val="24"/>
          <w:szCs w:val="24"/>
          <w:shd w:val="clear" w:color="auto" w:fill="FFFFFF"/>
        </w:rPr>
        <w:t xml:space="preserve">. 2014.110f. </w:t>
      </w:r>
      <w:r w:rsidRPr="009F7BA3">
        <w:rPr>
          <w:rFonts w:ascii="Times New Roman" w:hAnsi="Times New Roman"/>
          <w:sz w:val="24"/>
          <w:szCs w:val="24"/>
        </w:rPr>
        <w:t>Trabalho de conclusão de curso (Bacharelado em Geografia) – Faculdade de Geografia, Universidade Estadual Paulista, Ourinhos.</w:t>
      </w:r>
    </w:p>
    <w:p w:rsidR="00453545" w:rsidRPr="009F7BA3" w:rsidRDefault="00453545" w:rsidP="00185850">
      <w:pPr>
        <w:spacing w:before="120" w:after="120"/>
        <w:rPr>
          <w:rFonts w:ascii="Times New Roman" w:hAnsi="Times New Roman"/>
          <w:sz w:val="24"/>
          <w:szCs w:val="24"/>
          <w:shd w:val="clear" w:color="auto" w:fill="FFFFFF"/>
        </w:rPr>
      </w:pPr>
      <w:r w:rsidRPr="009F7BA3">
        <w:rPr>
          <w:rFonts w:ascii="Times New Roman" w:hAnsi="Times New Roman"/>
          <w:bCs/>
          <w:sz w:val="24"/>
          <w:szCs w:val="24"/>
          <w:bdr w:val="none" w:sz="0" w:space="0" w:color="auto" w:frame="1"/>
        </w:rPr>
        <w:t>FLORENTINO JUNIOR, E</w:t>
      </w:r>
      <w:proofErr w:type="gramStart"/>
      <w:r w:rsidRPr="009F7BA3">
        <w:rPr>
          <w:rFonts w:ascii="Times New Roman" w:hAnsi="Times New Roman"/>
          <w:bCs/>
          <w:sz w:val="24"/>
          <w:szCs w:val="24"/>
          <w:bdr w:val="none" w:sz="0" w:space="0" w:color="auto" w:frame="1"/>
        </w:rPr>
        <w:t>.</w:t>
      </w:r>
      <w:r w:rsidRPr="009F7BA3">
        <w:rPr>
          <w:rFonts w:ascii="Times New Roman" w:hAnsi="Times New Roman"/>
          <w:sz w:val="24"/>
          <w:szCs w:val="24"/>
          <w:shd w:val="clear" w:color="auto" w:fill="FFFFFF"/>
        </w:rPr>
        <w:t>;</w:t>
      </w:r>
      <w:proofErr w:type="gramEnd"/>
      <w:r w:rsidRPr="009F7BA3">
        <w:rPr>
          <w:rFonts w:ascii="Times New Roman" w:hAnsi="Times New Roman"/>
          <w:sz w:val="24"/>
          <w:szCs w:val="24"/>
          <w:shd w:val="clear" w:color="auto" w:fill="FFFFFF"/>
        </w:rPr>
        <w:t xml:space="preserve"> MACHADO, G. . Santo Antônio da Platina (PR): uma análise dos potenciais geoturísticos. In: </w:t>
      </w:r>
      <w:r w:rsidRPr="009F7BA3">
        <w:rPr>
          <w:rFonts w:ascii="Times New Roman" w:hAnsi="Times New Roman"/>
          <w:b/>
          <w:sz w:val="24"/>
          <w:szCs w:val="24"/>
          <w:shd w:val="clear" w:color="auto" w:fill="FFFFFF"/>
        </w:rPr>
        <w:t>XII Encontro Nacional da ANPEGE/ENANPEGE</w:t>
      </w:r>
      <w:r w:rsidRPr="009F7BA3">
        <w:rPr>
          <w:rFonts w:ascii="Times New Roman" w:hAnsi="Times New Roman"/>
          <w:sz w:val="24"/>
          <w:szCs w:val="24"/>
          <w:shd w:val="clear" w:color="auto" w:fill="FFFFFF"/>
        </w:rPr>
        <w:t xml:space="preserve">, 2017, Porto Alegre/RS. Anais do XII Encontro Nacional da ANPEGE. Porto Alegre/RS: ENANPEGE, 2017. </w:t>
      </w:r>
      <w:proofErr w:type="gramStart"/>
      <w:r w:rsidRPr="009F7BA3">
        <w:rPr>
          <w:rFonts w:ascii="Times New Roman" w:hAnsi="Times New Roman"/>
          <w:sz w:val="24"/>
          <w:szCs w:val="24"/>
          <w:shd w:val="clear" w:color="auto" w:fill="FFFFFF"/>
        </w:rPr>
        <w:t>v.</w:t>
      </w:r>
      <w:proofErr w:type="gramEnd"/>
      <w:r w:rsidRPr="009F7BA3">
        <w:rPr>
          <w:rFonts w:ascii="Times New Roman" w:hAnsi="Times New Roman"/>
          <w:sz w:val="24"/>
          <w:szCs w:val="24"/>
          <w:shd w:val="clear" w:color="auto" w:fill="FFFFFF"/>
        </w:rPr>
        <w:t xml:space="preserve"> 1. </w:t>
      </w:r>
      <w:proofErr w:type="gramStart"/>
      <w:r w:rsidRPr="009F7BA3">
        <w:rPr>
          <w:rFonts w:ascii="Times New Roman" w:hAnsi="Times New Roman"/>
          <w:sz w:val="24"/>
          <w:szCs w:val="24"/>
          <w:shd w:val="clear" w:color="auto" w:fill="FFFFFF"/>
        </w:rPr>
        <w:t>p.</w:t>
      </w:r>
      <w:proofErr w:type="gramEnd"/>
      <w:r w:rsidRPr="009F7BA3">
        <w:rPr>
          <w:rFonts w:ascii="Times New Roman" w:hAnsi="Times New Roman"/>
          <w:sz w:val="24"/>
          <w:szCs w:val="24"/>
          <w:shd w:val="clear" w:color="auto" w:fill="FFFFFF"/>
        </w:rPr>
        <w:t xml:space="preserve"> 9903-9913.</w:t>
      </w:r>
    </w:p>
    <w:p w:rsidR="00453545" w:rsidRPr="009F7BA3" w:rsidRDefault="00453545" w:rsidP="00185850">
      <w:pPr>
        <w:spacing w:before="120" w:after="120"/>
        <w:rPr>
          <w:rFonts w:ascii="Times New Roman" w:hAnsi="Times New Roman"/>
          <w:sz w:val="24"/>
          <w:szCs w:val="24"/>
          <w:shd w:val="clear" w:color="auto" w:fill="FFFFFF"/>
        </w:rPr>
      </w:pPr>
      <w:r w:rsidRPr="009F7BA3">
        <w:rPr>
          <w:rFonts w:ascii="Times New Roman" w:hAnsi="Times New Roman"/>
          <w:sz w:val="24"/>
          <w:szCs w:val="24"/>
          <w:shd w:val="clear" w:color="auto" w:fill="FFFFFF"/>
        </w:rPr>
        <w:t xml:space="preserve">GUERRA, A.T.; GUERRA, A.J.T. </w:t>
      </w:r>
      <w:r w:rsidRPr="009F7BA3">
        <w:rPr>
          <w:rFonts w:ascii="Times New Roman" w:hAnsi="Times New Roman"/>
          <w:b/>
          <w:sz w:val="24"/>
          <w:szCs w:val="24"/>
          <w:shd w:val="clear" w:color="auto" w:fill="FFFFFF"/>
        </w:rPr>
        <w:t>Novo dicionário geológico-geomorfológico</w:t>
      </w:r>
      <w:r w:rsidRPr="009F7BA3">
        <w:rPr>
          <w:rFonts w:ascii="Times New Roman" w:hAnsi="Times New Roman"/>
          <w:sz w:val="24"/>
          <w:szCs w:val="24"/>
          <w:shd w:val="clear" w:color="auto" w:fill="FFFFFF"/>
        </w:rPr>
        <w:t>. 2ª ed. Rio de Janeiro: Bertrand Brasil, 2001.</w:t>
      </w:r>
    </w:p>
    <w:p w:rsidR="00453545" w:rsidRPr="009F7BA3" w:rsidRDefault="00453545" w:rsidP="00185850">
      <w:pPr>
        <w:spacing w:before="120" w:after="120"/>
        <w:rPr>
          <w:rFonts w:ascii="Times New Roman" w:hAnsi="Times New Roman"/>
          <w:sz w:val="24"/>
          <w:szCs w:val="24"/>
          <w:shd w:val="clear" w:color="auto" w:fill="FFFFFF"/>
        </w:rPr>
      </w:pPr>
      <w:r w:rsidRPr="009F7BA3">
        <w:rPr>
          <w:rFonts w:ascii="Times New Roman" w:hAnsi="Times New Roman"/>
          <w:bCs/>
          <w:sz w:val="24"/>
          <w:szCs w:val="24"/>
          <w:bdr w:val="none" w:sz="0" w:space="0" w:color="auto" w:frame="1"/>
        </w:rPr>
        <w:t>GUIMARÃES, G. B.</w:t>
      </w:r>
      <w:r w:rsidRPr="009F7BA3">
        <w:rPr>
          <w:rFonts w:ascii="Times New Roman" w:hAnsi="Times New Roman"/>
          <w:sz w:val="24"/>
          <w:szCs w:val="24"/>
          <w:shd w:val="clear" w:color="auto" w:fill="FFFFFF"/>
        </w:rPr>
        <w:t xml:space="preserve">; LICCARDO, A.; PIEKARZ, G. F. A valorização cultural do patrimônio geológico-mineiro do Paraná. </w:t>
      </w:r>
      <w:r w:rsidRPr="009F7BA3">
        <w:rPr>
          <w:rFonts w:ascii="Times New Roman" w:hAnsi="Times New Roman"/>
          <w:b/>
          <w:sz w:val="24"/>
          <w:szCs w:val="24"/>
          <w:shd w:val="clear" w:color="auto" w:fill="FFFFFF"/>
        </w:rPr>
        <w:t>Boletim Paranaense de Geociências</w:t>
      </w:r>
      <w:r w:rsidRPr="009F7BA3">
        <w:rPr>
          <w:rFonts w:ascii="Times New Roman" w:hAnsi="Times New Roman"/>
          <w:sz w:val="24"/>
          <w:szCs w:val="24"/>
          <w:shd w:val="clear" w:color="auto" w:fill="FFFFFF"/>
        </w:rPr>
        <w:t>, v. 70, p. 41-52, 2013.</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sz w:val="24"/>
          <w:szCs w:val="24"/>
        </w:rPr>
        <w:t xml:space="preserve">INSTITUTO PARANAENSE DE DESENVOLVIMENTO ECONÔMICO E SOCIAL (IPARDES). </w:t>
      </w:r>
      <w:r w:rsidRPr="009F7BA3">
        <w:rPr>
          <w:rFonts w:ascii="Times New Roman" w:hAnsi="Times New Roman"/>
          <w:b/>
          <w:sz w:val="24"/>
          <w:szCs w:val="24"/>
        </w:rPr>
        <w:t>Leituras regionais</w:t>
      </w:r>
      <w:r w:rsidRPr="009F7BA3">
        <w:rPr>
          <w:rFonts w:ascii="Times New Roman" w:hAnsi="Times New Roman"/>
          <w:sz w:val="24"/>
          <w:szCs w:val="24"/>
        </w:rPr>
        <w:t>: mesorregião geográfica Norte Pioneiro paranaense. Curitiba: BRDE, 2004.</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sz w:val="24"/>
          <w:szCs w:val="24"/>
          <w:shd w:val="clear" w:color="auto" w:fill="FFFFFF"/>
        </w:rPr>
        <w:t xml:space="preserve">KLIMANATURALI. </w:t>
      </w:r>
      <w:r w:rsidRPr="009F7BA3">
        <w:rPr>
          <w:rFonts w:ascii="Times New Roman" w:hAnsi="Times New Roman"/>
          <w:b/>
          <w:sz w:val="24"/>
          <w:szCs w:val="24"/>
          <w:shd w:val="clear" w:color="auto" w:fill="FFFFFF"/>
        </w:rPr>
        <w:t>Floresta Estacional Semidecidual</w:t>
      </w:r>
      <w:r w:rsidRPr="009F7BA3">
        <w:rPr>
          <w:rFonts w:ascii="Times New Roman" w:hAnsi="Times New Roman"/>
          <w:sz w:val="24"/>
          <w:szCs w:val="24"/>
          <w:shd w:val="clear" w:color="auto" w:fill="FFFFFF"/>
        </w:rPr>
        <w:t xml:space="preserve">. </w:t>
      </w:r>
      <w:r w:rsidRPr="009F7BA3">
        <w:rPr>
          <w:rFonts w:ascii="Times New Roman" w:hAnsi="Times New Roman"/>
          <w:sz w:val="24"/>
          <w:szCs w:val="24"/>
        </w:rPr>
        <w:t>&lt; http://www.klimanaturali.org/2012/11/floresta-estacional-semidecidual.html&gt; Acesso em: 08 mai. 2018.</w:t>
      </w:r>
    </w:p>
    <w:p w:rsidR="00453545" w:rsidRPr="009F7BA3" w:rsidRDefault="00453545" w:rsidP="00185850">
      <w:pPr>
        <w:spacing w:before="120" w:after="120"/>
        <w:rPr>
          <w:rFonts w:ascii="Times New Roman" w:hAnsi="Times New Roman"/>
          <w:b/>
          <w:sz w:val="24"/>
          <w:szCs w:val="24"/>
        </w:rPr>
      </w:pPr>
      <w:r w:rsidRPr="009F7BA3">
        <w:rPr>
          <w:rFonts w:ascii="Times New Roman" w:hAnsi="Times New Roman"/>
          <w:sz w:val="24"/>
          <w:szCs w:val="24"/>
        </w:rPr>
        <w:lastRenderedPageBreak/>
        <w:t xml:space="preserve">MACHADO, M.B.; MOURA, J.R.S. A Geomorfologia e a sedimentação Quaternária no médio vale do rio Casca, MG. </w:t>
      </w:r>
      <w:r w:rsidRPr="009F7BA3">
        <w:rPr>
          <w:rFonts w:ascii="Times New Roman" w:hAnsi="Times New Roman"/>
          <w:b/>
          <w:sz w:val="24"/>
          <w:szCs w:val="24"/>
        </w:rPr>
        <w:t>Anais</w:t>
      </w:r>
      <w:r w:rsidRPr="009F7BA3">
        <w:rPr>
          <w:rFonts w:ascii="Times New Roman" w:hAnsi="Times New Roman"/>
          <w:sz w:val="24"/>
          <w:szCs w:val="24"/>
        </w:rPr>
        <w:t xml:space="preserve"> </w:t>
      </w:r>
      <w:r w:rsidRPr="009F7BA3">
        <w:rPr>
          <w:rFonts w:ascii="Times New Roman" w:hAnsi="Times New Roman"/>
          <w:b/>
          <w:sz w:val="24"/>
          <w:szCs w:val="24"/>
        </w:rPr>
        <w:t>do</w:t>
      </w:r>
      <w:r w:rsidRPr="009F7BA3">
        <w:rPr>
          <w:rFonts w:ascii="Times New Roman" w:hAnsi="Times New Roman"/>
          <w:sz w:val="24"/>
          <w:szCs w:val="24"/>
        </w:rPr>
        <w:t xml:space="preserve"> </w:t>
      </w:r>
      <w:r w:rsidRPr="009F7BA3">
        <w:rPr>
          <w:rFonts w:ascii="Times New Roman" w:hAnsi="Times New Roman"/>
          <w:b/>
          <w:sz w:val="24"/>
          <w:szCs w:val="24"/>
        </w:rPr>
        <w:t>Congresso Brasileiro de Geologia</w:t>
      </w:r>
      <w:r w:rsidRPr="009F7BA3">
        <w:rPr>
          <w:rFonts w:ascii="Times New Roman" w:hAnsi="Times New Roman"/>
          <w:sz w:val="24"/>
          <w:szCs w:val="24"/>
        </w:rPr>
        <w:t>, Salvador, vol. 4, 1982, p. 1433-1441.</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sz w:val="24"/>
          <w:szCs w:val="24"/>
        </w:rPr>
        <w:t xml:space="preserve">MILANI, E.J.; </w:t>
      </w:r>
      <w:proofErr w:type="gramStart"/>
      <w:r w:rsidRPr="009F7BA3">
        <w:rPr>
          <w:rFonts w:ascii="Times New Roman" w:hAnsi="Times New Roman"/>
          <w:sz w:val="24"/>
          <w:szCs w:val="24"/>
        </w:rPr>
        <w:t>MELO,</w:t>
      </w:r>
      <w:proofErr w:type="gramEnd"/>
      <w:r w:rsidRPr="009F7BA3">
        <w:rPr>
          <w:rFonts w:ascii="Times New Roman" w:hAnsi="Times New Roman"/>
          <w:sz w:val="24"/>
          <w:szCs w:val="24"/>
        </w:rPr>
        <w:t xml:space="preserve"> G.H.G.; SOUZA, P.A.; FERNANDES, L.A.; FRANÇA, A.B. Bacia do Paraná. </w:t>
      </w:r>
      <w:r w:rsidRPr="009F7BA3">
        <w:rPr>
          <w:rFonts w:ascii="Times New Roman" w:hAnsi="Times New Roman"/>
          <w:b/>
          <w:bCs/>
          <w:sz w:val="24"/>
          <w:szCs w:val="24"/>
        </w:rPr>
        <w:t>Boletim de Geociências da Petrobras</w:t>
      </w:r>
      <w:r w:rsidRPr="009F7BA3">
        <w:rPr>
          <w:rFonts w:ascii="Times New Roman" w:hAnsi="Times New Roman"/>
          <w:sz w:val="24"/>
          <w:szCs w:val="24"/>
        </w:rPr>
        <w:t>, Rio de Janeiro, v. 15, n. 2, p. 265-287, maio/nov. 2007.</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sz w:val="24"/>
          <w:szCs w:val="24"/>
        </w:rPr>
        <w:t xml:space="preserve">MINEROPAR. </w:t>
      </w:r>
      <w:r w:rsidRPr="009F7BA3">
        <w:rPr>
          <w:rFonts w:ascii="Times New Roman" w:hAnsi="Times New Roman"/>
          <w:b/>
          <w:bCs/>
          <w:sz w:val="24"/>
          <w:szCs w:val="24"/>
        </w:rPr>
        <w:t>Potencialidades e fragilidades das rochas do Estado do Paraná</w:t>
      </w:r>
      <w:r w:rsidRPr="009F7BA3">
        <w:rPr>
          <w:rFonts w:ascii="Times New Roman" w:hAnsi="Times New Roman"/>
          <w:sz w:val="24"/>
          <w:szCs w:val="24"/>
        </w:rPr>
        <w:t>. Curitiba: MINEROPAR, 2006.</w:t>
      </w:r>
    </w:p>
    <w:p w:rsidR="00453545" w:rsidRPr="009F7BA3" w:rsidRDefault="00453545" w:rsidP="00185850">
      <w:pPr>
        <w:pStyle w:val="NormalWeb"/>
        <w:spacing w:before="120" w:beforeAutospacing="0" w:after="120" w:afterAutospacing="0"/>
      </w:pPr>
      <w:r w:rsidRPr="009F7BA3">
        <w:t xml:space="preserve">MINISTÉRIO DO TURISMO. </w:t>
      </w:r>
      <w:r w:rsidRPr="009F7BA3">
        <w:rPr>
          <w:b/>
        </w:rPr>
        <w:t>Dados e Fatos</w:t>
      </w:r>
      <w:r w:rsidRPr="009F7BA3">
        <w:t>. Disponível em: &lt; http://www.dadosefatos.turismo.gov.br/gloss%C3%A1rio-do-turismo/890-i.html&gt; Acesso em: 10 de set. de 2017.</w:t>
      </w:r>
    </w:p>
    <w:p w:rsidR="00453545" w:rsidRPr="009F7BA3" w:rsidRDefault="00453545" w:rsidP="00185850">
      <w:pPr>
        <w:spacing w:before="120" w:after="120"/>
        <w:rPr>
          <w:rFonts w:ascii="Times New Roman" w:hAnsi="Times New Roman"/>
          <w:sz w:val="24"/>
          <w:szCs w:val="24"/>
        </w:rPr>
      </w:pPr>
      <w:r w:rsidRPr="009F7BA3">
        <w:rPr>
          <w:rFonts w:ascii="Times New Roman" w:eastAsia="Calibri" w:hAnsi="Times New Roman"/>
          <w:bCs/>
          <w:sz w:val="24"/>
          <w:szCs w:val="24"/>
          <w:bdr w:val="none" w:sz="0" w:space="0" w:color="auto" w:frame="1"/>
        </w:rPr>
        <w:t>MUCIVUNA, V. C.</w:t>
      </w:r>
      <w:r w:rsidRPr="009F7BA3">
        <w:rPr>
          <w:rFonts w:ascii="Times New Roman" w:hAnsi="Times New Roman"/>
          <w:sz w:val="24"/>
          <w:szCs w:val="24"/>
          <w:shd w:val="clear" w:color="auto" w:fill="FFFFFF"/>
        </w:rPr>
        <w:t xml:space="preserve">; DEL LAMA, E. A.; GARCIA, M. G. M. Proposta de roteiros geoturísticos para as fortificações do litoral paulista. </w:t>
      </w:r>
      <w:r w:rsidRPr="009F7BA3">
        <w:rPr>
          <w:rFonts w:ascii="Times New Roman" w:hAnsi="Times New Roman"/>
          <w:b/>
          <w:sz w:val="24"/>
          <w:szCs w:val="24"/>
          <w:shd w:val="clear" w:color="auto" w:fill="FFFFFF"/>
        </w:rPr>
        <w:t>GEONOMOS</w:t>
      </w:r>
      <w:r w:rsidRPr="009F7BA3">
        <w:rPr>
          <w:rFonts w:ascii="Times New Roman" w:hAnsi="Times New Roman"/>
          <w:sz w:val="24"/>
          <w:szCs w:val="24"/>
          <w:shd w:val="clear" w:color="auto" w:fill="FFFFFF"/>
        </w:rPr>
        <w:t>, v. 24, p. 287-292, 2016.</w:t>
      </w:r>
    </w:p>
    <w:p w:rsidR="00453545" w:rsidRPr="009F7BA3" w:rsidRDefault="00453545" w:rsidP="00185850">
      <w:pPr>
        <w:pStyle w:val="NormalWeb"/>
        <w:spacing w:before="120" w:beforeAutospacing="0" w:after="120" w:afterAutospacing="0"/>
        <w:rPr>
          <w:shd w:val="clear" w:color="auto" w:fill="FFFFFF"/>
        </w:rPr>
      </w:pPr>
      <w:r w:rsidRPr="009F7BA3">
        <w:rPr>
          <w:bdr w:val="none" w:sz="0" w:space="0" w:color="auto" w:frame="1"/>
        </w:rPr>
        <w:t>NASCIMENTO, M. A. L.</w:t>
      </w:r>
      <w:r w:rsidRPr="009F7BA3">
        <w:rPr>
          <w:shd w:val="clear" w:color="auto" w:fill="FFFFFF"/>
        </w:rPr>
        <w:t xml:space="preserve">; RUCHKYS, Ú.A.; MANTESSO NETO, V. </w:t>
      </w:r>
      <w:proofErr w:type="spellStart"/>
      <w:r w:rsidRPr="009F7BA3">
        <w:rPr>
          <w:b/>
          <w:shd w:val="clear" w:color="auto" w:fill="FFFFFF"/>
        </w:rPr>
        <w:t>Geodiversidade</w:t>
      </w:r>
      <w:proofErr w:type="spellEnd"/>
      <w:r w:rsidRPr="009F7BA3">
        <w:rPr>
          <w:b/>
          <w:shd w:val="clear" w:color="auto" w:fill="FFFFFF"/>
        </w:rPr>
        <w:t xml:space="preserve">, </w:t>
      </w:r>
      <w:proofErr w:type="spellStart"/>
      <w:r w:rsidRPr="009F7BA3">
        <w:rPr>
          <w:b/>
          <w:shd w:val="clear" w:color="auto" w:fill="FFFFFF"/>
        </w:rPr>
        <w:t>Geoconservação</w:t>
      </w:r>
      <w:proofErr w:type="spellEnd"/>
      <w:r w:rsidRPr="009F7BA3">
        <w:rPr>
          <w:b/>
          <w:shd w:val="clear" w:color="auto" w:fill="FFFFFF"/>
        </w:rPr>
        <w:t xml:space="preserve"> e </w:t>
      </w:r>
      <w:proofErr w:type="spellStart"/>
      <w:r w:rsidRPr="009F7BA3">
        <w:rPr>
          <w:b/>
          <w:shd w:val="clear" w:color="auto" w:fill="FFFFFF"/>
        </w:rPr>
        <w:t>Geoturismo</w:t>
      </w:r>
      <w:proofErr w:type="spellEnd"/>
      <w:r w:rsidRPr="009F7BA3">
        <w:rPr>
          <w:shd w:val="clear" w:color="auto" w:fill="FFFFFF"/>
        </w:rPr>
        <w:t>: trinômio importante para a proteção do patrimônio geológico. São Paulo: Sociedade Brasileira de Geologia, 2008.</w:t>
      </w:r>
    </w:p>
    <w:p w:rsidR="00453545" w:rsidRPr="009F7BA3" w:rsidRDefault="00453545" w:rsidP="00185850">
      <w:pPr>
        <w:spacing w:before="120" w:after="120"/>
        <w:rPr>
          <w:rFonts w:ascii="Times New Roman" w:hAnsi="Times New Roman"/>
          <w:bCs/>
          <w:sz w:val="24"/>
          <w:szCs w:val="24"/>
          <w:bdr w:val="none" w:sz="0" w:space="0" w:color="auto" w:frame="1"/>
        </w:rPr>
      </w:pPr>
      <w:r w:rsidRPr="009F7BA3">
        <w:rPr>
          <w:rFonts w:ascii="Times New Roman" w:hAnsi="Times New Roman"/>
          <w:sz w:val="24"/>
          <w:szCs w:val="24"/>
        </w:rPr>
        <w:t xml:space="preserve">PREFEITURA MUNICIPAL DE SANTO ANTÔNIO DA PLATINA. </w:t>
      </w:r>
      <w:r w:rsidRPr="009F7BA3">
        <w:rPr>
          <w:rFonts w:ascii="Times New Roman" w:hAnsi="Times New Roman"/>
          <w:b/>
          <w:sz w:val="24"/>
          <w:szCs w:val="24"/>
        </w:rPr>
        <w:t>Pontos Turísticos</w:t>
      </w:r>
      <w:r w:rsidRPr="009F7BA3">
        <w:rPr>
          <w:rFonts w:ascii="Times New Roman" w:hAnsi="Times New Roman"/>
          <w:sz w:val="24"/>
          <w:szCs w:val="24"/>
        </w:rPr>
        <w:t>. Disponível em: &lt;</w:t>
      </w:r>
      <w:r w:rsidRPr="009F7BA3">
        <w:rPr>
          <w:rFonts w:ascii="Times New Roman" w:hAnsi="Times New Roman"/>
          <w:b/>
          <w:sz w:val="24"/>
          <w:szCs w:val="24"/>
        </w:rPr>
        <w:t xml:space="preserve"> </w:t>
      </w:r>
      <w:proofErr w:type="gramStart"/>
      <w:r w:rsidRPr="009F7BA3">
        <w:rPr>
          <w:rFonts w:ascii="Times New Roman" w:hAnsi="Times New Roman"/>
          <w:sz w:val="24"/>
          <w:szCs w:val="24"/>
        </w:rPr>
        <w:t>http://santoantoniodaplatina.pr.gov.br/index.</w:t>
      </w:r>
      <w:proofErr w:type="gramEnd"/>
      <w:r w:rsidRPr="009F7BA3">
        <w:rPr>
          <w:rFonts w:ascii="Times New Roman" w:hAnsi="Times New Roman"/>
          <w:sz w:val="24"/>
          <w:szCs w:val="24"/>
        </w:rPr>
        <w:t>php?</w:t>
      </w:r>
      <w:proofErr w:type="gramStart"/>
      <w:r w:rsidRPr="009F7BA3">
        <w:rPr>
          <w:rFonts w:ascii="Times New Roman" w:hAnsi="Times New Roman"/>
          <w:sz w:val="24"/>
          <w:szCs w:val="24"/>
        </w:rPr>
        <w:t>sessao</w:t>
      </w:r>
      <w:proofErr w:type="gramEnd"/>
      <w:r w:rsidRPr="009F7BA3">
        <w:rPr>
          <w:rFonts w:ascii="Times New Roman" w:hAnsi="Times New Roman"/>
          <w:sz w:val="24"/>
          <w:szCs w:val="24"/>
        </w:rPr>
        <w:t>=b054603368pvb0&amp;id=197&gt;. Acesso em: 20 abr. 2018.</w:t>
      </w:r>
    </w:p>
    <w:p w:rsidR="00453545" w:rsidRPr="009F7BA3" w:rsidRDefault="00453545" w:rsidP="00185850">
      <w:pPr>
        <w:spacing w:before="120" w:after="120"/>
        <w:rPr>
          <w:rFonts w:ascii="Times New Roman" w:hAnsi="Times New Roman"/>
          <w:sz w:val="24"/>
          <w:szCs w:val="24"/>
        </w:rPr>
      </w:pPr>
      <w:r w:rsidRPr="009F7BA3">
        <w:rPr>
          <w:rFonts w:ascii="Times New Roman" w:eastAsia="Calibri" w:hAnsi="Times New Roman"/>
          <w:bCs/>
          <w:sz w:val="24"/>
          <w:szCs w:val="24"/>
          <w:bdr w:val="none" w:sz="0" w:space="0" w:color="auto" w:frame="1"/>
        </w:rPr>
        <w:t>SANTOS, M.</w:t>
      </w:r>
      <w:r w:rsidRPr="009F7BA3">
        <w:rPr>
          <w:rFonts w:ascii="Times New Roman" w:hAnsi="Times New Roman"/>
          <w:sz w:val="24"/>
          <w:szCs w:val="24"/>
          <w:shd w:val="clear" w:color="auto" w:fill="FFFFFF"/>
        </w:rPr>
        <w:t xml:space="preserve">; BATEZELLI, </w:t>
      </w:r>
      <w:proofErr w:type="gramStart"/>
      <w:r w:rsidRPr="009F7BA3">
        <w:rPr>
          <w:rFonts w:ascii="Times New Roman" w:hAnsi="Times New Roman"/>
          <w:sz w:val="24"/>
          <w:szCs w:val="24"/>
          <w:shd w:val="clear" w:color="auto" w:fill="FFFFFF"/>
        </w:rPr>
        <w:t>A. ;</w:t>
      </w:r>
      <w:proofErr w:type="gramEnd"/>
      <w:r w:rsidRPr="009F7BA3">
        <w:rPr>
          <w:rFonts w:ascii="Times New Roman" w:hAnsi="Times New Roman"/>
          <w:sz w:val="24"/>
          <w:szCs w:val="24"/>
          <w:shd w:val="clear" w:color="auto" w:fill="FFFFFF"/>
        </w:rPr>
        <w:t xml:space="preserve"> NUNES, J. O. </w:t>
      </w:r>
      <w:proofErr w:type="gramStart"/>
      <w:r w:rsidRPr="009F7BA3">
        <w:rPr>
          <w:rFonts w:ascii="Times New Roman" w:hAnsi="Times New Roman"/>
          <w:sz w:val="24"/>
          <w:szCs w:val="24"/>
          <w:shd w:val="clear" w:color="auto" w:fill="FFFFFF"/>
        </w:rPr>
        <w:t>R. ;</w:t>
      </w:r>
      <w:proofErr w:type="gramEnd"/>
      <w:r w:rsidRPr="009F7BA3">
        <w:rPr>
          <w:rFonts w:ascii="Times New Roman" w:hAnsi="Times New Roman"/>
          <w:sz w:val="24"/>
          <w:szCs w:val="24"/>
          <w:shd w:val="clear" w:color="auto" w:fill="FFFFFF"/>
        </w:rPr>
        <w:t> </w:t>
      </w:r>
      <w:r w:rsidRPr="009F7BA3">
        <w:rPr>
          <w:rFonts w:ascii="Times New Roman" w:eastAsia="Calibri" w:hAnsi="Times New Roman"/>
          <w:sz w:val="24"/>
          <w:szCs w:val="24"/>
          <w:bdr w:val="none" w:sz="0" w:space="0" w:color="auto" w:frame="1"/>
          <w:shd w:val="clear" w:color="auto" w:fill="FFFFFF"/>
        </w:rPr>
        <w:t>LADEIRA, F. S. B.</w:t>
      </w:r>
      <w:r w:rsidRPr="009F7BA3">
        <w:rPr>
          <w:rFonts w:ascii="Times New Roman" w:hAnsi="Times New Roman"/>
          <w:sz w:val="24"/>
          <w:szCs w:val="24"/>
          <w:shd w:val="clear" w:color="auto" w:fill="FFFFFF"/>
        </w:rPr>
        <w:t xml:space="preserve"> . Seriam, os rios, 'nômades'? Tectônica extensional, paleocanais, avulsão quaternária e migração na bacia do rio das Cinzas, Norte do Paraná. In: </w:t>
      </w:r>
      <w:r w:rsidRPr="009F7BA3">
        <w:rPr>
          <w:rFonts w:ascii="Times New Roman" w:hAnsi="Times New Roman"/>
          <w:b/>
          <w:sz w:val="24"/>
          <w:szCs w:val="24"/>
          <w:shd w:val="clear" w:color="auto" w:fill="FFFFFF"/>
        </w:rPr>
        <w:t>XI Sinageo</w:t>
      </w:r>
      <w:r w:rsidRPr="009F7BA3">
        <w:rPr>
          <w:rFonts w:ascii="Times New Roman" w:hAnsi="Times New Roman"/>
          <w:sz w:val="24"/>
          <w:szCs w:val="24"/>
          <w:shd w:val="clear" w:color="auto" w:fill="FFFFFF"/>
        </w:rPr>
        <w:t xml:space="preserve"> - Simpósio Nacional de Geomorfologia, 2016, Maringá - PR. Anais do XI Sinageo. Maringá: UEM, 2016.</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sz w:val="24"/>
          <w:szCs w:val="24"/>
        </w:rPr>
        <w:t xml:space="preserve">SUGUIO, K. </w:t>
      </w:r>
      <w:r w:rsidRPr="009F7BA3">
        <w:rPr>
          <w:rFonts w:ascii="Times New Roman" w:hAnsi="Times New Roman"/>
          <w:b/>
          <w:sz w:val="24"/>
          <w:szCs w:val="24"/>
        </w:rPr>
        <w:t>Dicionário de geologia sedimentar e áreas afins</w:t>
      </w:r>
      <w:r w:rsidRPr="009F7BA3">
        <w:rPr>
          <w:rFonts w:ascii="Times New Roman" w:hAnsi="Times New Roman"/>
          <w:sz w:val="24"/>
          <w:szCs w:val="24"/>
        </w:rPr>
        <w:t>. Rio de Janeiro: Bertrand Brasil, 1998.</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color w:val="000000" w:themeColor="text1"/>
          <w:sz w:val="24"/>
          <w:szCs w:val="24"/>
        </w:rPr>
        <w:t xml:space="preserve">TROPPMAIR, H. </w:t>
      </w:r>
      <w:r w:rsidRPr="009F7BA3">
        <w:rPr>
          <w:rFonts w:ascii="Times New Roman" w:hAnsi="Times New Roman"/>
          <w:b/>
          <w:color w:val="000000" w:themeColor="text1"/>
          <w:sz w:val="24"/>
          <w:szCs w:val="24"/>
        </w:rPr>
        <w:t>Biogeografia e Meio Ambiente</w:t>
      </w:r>
      <w:r w:rsidRPr="009F7BA3">
        <w:rPr>
          <w:rFonts w:ascii="Times New Roman" w:hAnsi="Times New Roman"/>
          <w:color w:val="000000" w:themeColor="text1"/>
          <w:sz w:val="24"/>
          <w:szCs w:val="24"/>
        </w:rPr>
        <w:t xml:space="preserve">. </w:t>
      </w:r>
      <w:proofErr w:type="gramStart"/>
      <w:r w:rsidRPr="009F7BA3">
        <w:rPr>
          <w:rFonts w:ascii="Times New Roman" w:hAnsi="Times New Roman"/>
          <w:color w:val="000000" w:themeColor="text1"/>
          <w:sz w:val="24"/>
          <w:szCs w:val="24"/>
        </w:rPr>
        <w:t>8</w:t>
      </w:r>
      <w:proofErr w:type="gramEnd"/>
      <w:r w:rsidRPr="009F7BA3">
        <w:rPr>
          <w:rFonts w:ascii="Times New Roman" w:hAnsi="Times New Roman"/>
          <w:color w:val="000000" w:themeColor="text1"/>
          <w:sz w:val="24"/>
          <w:szCs w:val="24"/>
        </w:rPr>
        <w:t xml:space="preserve"> ed. Rio Claro: Divida, 2008.</w:t>
      </w:r>
    </w:p>
    <w:p w:rsidR="00453545" w:rsidRPr="009F7BA3" w:rsidRDefault="00453545" w:rsidP="00185850">
      <w:pPr>
        <w:spacing w:before="120" w:after="120"/>
        <w:rPr>
          <w:rFonts w:ascii="Times New Roman" w:hAnsi="Times New Roman"/>
          <w:sz w:val="24"/>
          <w:szCs w:val="24"/>
        </w:rPr>
      </w:pPr>
      <w:r w:rsidRPr="009F7BA3">
        <w:rPr>
          <w:rFonts w:ascii="Times New Roman" w:hAnsi="Times New Roman"/>
          <w:bCs/>
          <w:sz w:val="24"/>
          <w:szCs w:val="24"/>
          <w:bdr w:val="none" w:sz="0" w:space="0" w:color="auto" w:frame="1"/>
        </w:rPr>
        <w:t>VIERO, A. C.</w:t>
      </w:r>
      <w:r w:rsidRPr="009F7BA3">
        <w:rPr>
          <w:rFonts w:ascii="Times New Roman" w:hAnsi="Times New Roman"/>
          <w:sz w:val="24"/>
          <w:szCs w:val="24"/>
          <w:shd w:val="clear" w:color="auto" w:fill="FFFFFF"/>
        </w:rPr>
        <w:t xml:space="preserve">; SILVA, D.R.A. da (Org.). </w:t>
      </w:r>
      <w:r w:rsidRPr="009F7BA3">
        <w:rPr>
          <w:rFonts w:ascii="Times New Roman" w:hAnsi="Times New Roman"/>
          <w:b/>
          <w:sz w:val="24"/>
          <w:szCs w:val="24"/>
          <w:shd w:val="clear" w:color="auto" w:fill="FFFFFF"/>
        </w:rPr>
        <w:t>Geodiversidade do Estado do Rio Grande do Sul</w:t>
      </w:r>
      <w:r w:rsidRPr="009F7BA3">
        <w:rPr>
          <w:rFonts w:ascii="Times New Roman" w:hAnsi="Times New Roman"/>
          <w:sz w:val="24"/>
          <w:szCs w:val="24"/>
          <w:shd w:val="clear" w:color="auto" w:fill="FFFFFF"/>
        </w:rPr>
        <w:t xml:space="preserve">. Porto Alegre: CPRM, 2010. </w:t>
      </w:r>
    </w:p>
    <w:p w:rsidR="00453545" w:rsidRDefault="00453545" w:rsidP="00185850">
      <w:pPr>
        <w:spacing w:before="120" w:after="120"/>
        <w:rPr>
          <w:rFonts w:ascii="Times New Roman" w:hAnsi="Times New Roman"/>
          <w:sz w:val="24"/>
          <w:szCs w:val="24"/>
        </w:rPr>
      </w:pPr>
      <w:r w:rsidRPr="009F7BA3">
        <w:rPr>
          <w:rFonts w:ascii="Times New Roman" w:hAnsi="Times New Roman"/>
          <w:sz w:val="24"/>
          <w:szCs w:val="24"/>
          <w:shd w:val="clear" w:color="auto" w:fill="FFFFFF"/>
        </w:rPr>
        <w:t xml:space="preserve">WWF. </w:t>
      </w:r>
      <w:r w:rsidRPr="009F7BA3">
        <w:rPr>
          <w:rFonts w:ascii="Times New Roman" w:hAnsi="Times New Roman"/>
          <w:b/>
          <w:sz w:val="24"/>
          <w:szCs w:val="24"/>
          <w:shd w:val="clear" w:color="auto" w:fill="FFFFFF"/>
        </w:rPr>
        <w:t>O que são matas ciliares?</w:t>
      </w:r>
      <w:r w:rsidRPr="009F7BA3">
        <w:rPr>
          <w:rFonts w:ascii="Times New Roman" w:hAnsi="Times New Roman"/>
          <w:sz w:val="24"/>
          <w:szCs w:val="24"/>
          <w:shd w:val="clear" w:color="auto" w:fill="FFFFFF"/>
        </w:rPr>
        <w:t xml:space="preserve"> </w:t>
      </w:r>
      <w:r w:rsidRPr="009F7BA3">
        <w:rPr>
          <w:rFonts w:ascii="Times New Roman" w:hAnsi="Times New Roman"/>
          <w:sz w:val="24"/>
          <w:szCs w:val="24"/>
        </w:rPr>
        <w:t xml:space="preserve">Disponível em: &lt; </w:t>
      </w:r>
      <w:proofErr w:type="gramStart"/>
      <w:r w:rsidRPr="009F7BA3">
        <w:rPr>
          <w:rFonts w:ascii="Times New Roman" w:hAnsi="Times New Roman"/>
          <w:sz w:val="24"/>
          <w:szCs w:val="24"/>
        </w:rPr>
        <w:t>https</w:t>
      </w:r>
      <w:proofErr w:type="gramEnd"/>
      <w:r w:rsidRPr="009F7BA3">
        <w:rPr>
          <w:rFonts w:ascii="Times New Roman" w:hAnsi="Times New Roman"/>
          <w:sz w:val="24"/>
          <w:szCs w:val="24"/>
        </w:rPr>
        <w:t>://www.wwf.org.br/natureza_brasileira/questoes_ambientais/matas_ciliares/&gt; Acesso em: 16 jul. 2018.</w:t>
      </w:r>
    </w:p>
    <w:p w:rsidR="003A128B" w:rsidRDefault="00C03379"/>
    <w:sectPr w:rsidR="003A128B">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379" w:rsidRDefault="00C03379" w:rsidP="00453545">
      <w:r>
        <w:separator/>
      </w:r>
    </w:p>
  </w:endnote>
  <w:endnote w:type="continuationSeparator" w:id="0">
    <w:p w:rsidR="00C03379" w:rsidRDefault="00C03379" w:rsidP="00453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man 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379" w:rsidRDefault="00C03379" w:rsidP="00453545">
      <w:r>
        <w:separator/>
      </w:r>
    </w:p>
  </w:footnote>
  <w:footnote w:type="continuationSeparator" w:id="0">
    <w:p w:rsidR="00C03379" w:rsidRDefault="00C03379" w:rsidP="00453545">
      <w:r>
        <w:continuationSeparator/>
      </w:r>
    </w:p>
  </w:footnote>
  <w:footnote w:id="1">
    <w:p w:rsidR="00DB12D5" w:rsidRPr="001D2C37" w:rsidRDefault="00DB12D5" w:rsidP="001D2C37">
      <w:pPr>
        <w:pStyle w:val="Textodenotaderodap"/>
        <w:jc w:val="both"/>
        <w:rPr>
          <w:rFonts w:ascii="Times New Roman" w:hAnsi="Times New Roman"/>
        </w:rPr>
      </w:pPr>
      <w:r w:rsidRPr="001D2C37">
        <w:rPr>
          <w:rStyle w:val="Refdenotaderodap"/>
          <w:rFonts w:ascii="Times New Roman" w:hAnsi="Times New Roman"/>
        </w:rPr>
        <w:footnoteRef/>
      </w:r>
      <w:r w:rsidR="001D2C37" w:rsidRPr="001D2C37">
        <w:rPr>
          <w:rFonts w:ascii="Times New Roman" w:hAnsi="Times New Roman"/>
        </w:rPr>
        <w:t xml:space="preserve"> </w:t>
      </w:r>
      <w:r w:rsidRPr="001D2C37">
        <w:rPr>
          <w:rFonts w:ascii="Times New Roman" w:hAnsi="Times New Roman"/>
        </w:rPr>
        <w:t>Este trabalho teve o apoio financeiro da Fundação Araucária/CNPq</w:t>
      </w:r>
      <w:r w:rsidR="001D2C37" w:rsidRPr="001D2C37">
        <w:rPr>
          <w:rFonts w:ascii="Times New Roman" w:hAnsi="Times New Roman"/>
        </w:rPr>
        <w:t>.</w:t>
      </w:r>
    </w:p>
  </w:footnote>
  <w:footnote w:id="2">
    <w:p w:rsidR="00453545" w:rsidRPr="001D2C37" w:rsidRDefault="00453545" w:rsidP="00453545">
      <w:pPr>
        <w:pStyle w:val="Textodenotaderodap"/>
        <w:ind w:left="113" w:hanging="113"/>
        <w:jc w:val="both"/>
        <w:rPr>
          <w:rFonts w:ascii="Times New Roman" w:hAnsi="Times New Roman"/>
        </w:rPr>
      </w:pPr>
      <w:r w:rsidRPr="001D2C37">
        <w:rPr>
          <w:rStyle w:val="Refdenotaderodap"/>
          <w:rFonts w:ascii="Times New Roman" w:hAnsi="Times New Roman"/>
        </w:rPr>
        <w:footnoteRef/>
      </w:r>
      <w:r w:rsidRPr="001D2C37">
        <w:rPr>
          <w:rFonts w:ascii="Times New Roman" w:hAnsi="Times New Roman"/>
        </w:rPr>
        <w:t xml:space="preserve"> Neste caso, a </w:t>
      </w:r>
      <w:proofErr w:type="spellStart"/>
      <w:r w:rsidRPr="001D2C37">
        <w:rPr>
          <w:rFonts w:ascii="Times New Roman" w:hAnsi="Times New Roman"/>
        </w:rPr>
        <w:t>Geodiversidade</w:t>
      </w:r>
      <w:proofErr w:type="spellEnd"/>
      <w:r w:rsidRPr="001D2C37">
        <w:rPr>
          <w:rFonts w:ascii="Times New Roman" w:hAnsi="Times New Roman"/>
        </w:rPr>
        <w:t xml:space="preserve"> compreende apenas os elementos não vivos. No entanto, para Nascimento </w:t>
      </w:r>
      <w:proofErr w:type="gramStart"/>
      <w:r w:rsidRPr="001D2C37">
        <w:rPr>
          <w:rFonts w:ascii="Times New Roman" w:hAnsi="Times New Roman"/>
        </w:rPr>
        <w:t>et</w:t>
      </w:r>
      <w:proofErr w:type="gramEnd"/>
      <w:r w:rsidRPr="001D2C37">
        <w:rPr>
          <w:rFonts w:ascii="Times New Roman" w:hAnsi="Times New Roman"/>
        </w:rPr>
        <w:t xml:space="preserve"> al. (2008), esta também abrange os processos responsáveis pela sua gênese e transformação. Brilha (2005), por sua vez, destaca que a </w:t>
      </w:r>
      <w:proofErr w:type="spellStart"/>
      <w:r w:rsidRPr="001D2C37">
        <w:rPr>
          <w:rFonts w:ascii="Times New Roman" w:hAnsi="Times New Roman"/>
        </w:rPr>
        <w:t>Geodiversidade</w:t>
      </w:r>
      <w:proofErr w:type="spellEnd"/>
      <w:r w:rsidRPr="001D2C37">
        <w:rPr>
          <w:rFonts w:ascii="Times New Roman" w:hAnsi="Times New Roman"/>
        </w:rPr>
        <w:t xml:space="preserve"> pode envolver as comunidades de seres vivos (Biodiversidade).</w:t>
      </w:r>
    </w:p>
  </w:footnote>
  <w:footnote w:id="3">
    <w:p w:rsidR="00453545" w:rsidRPr="00382F19" w:rsidRDefault="00453545" w:rsidP="00453545">
      <w:pPr>
        <w:pStyle w:val="Textodenotaderodap"/>
        <w:ind w:left="113" w:hanging="113"/>
        <w:jc w:val="both"/>
        <w:rPr>
          <w:rFonts w:ascii="Times New Roman" w:hAnsi="Times New Roman"/>
        </w:rPr>
      </w:pPr>
      <w:r w:rsidRPr="001D2C37">
        <w:rPr>
          <w:rStyle w:val="Refdenotaderodap"/>
          <w:rFonts w:ascii="Times New Roman" w:hAnsi="Times New Roman"/>
        </w:rPr>
        <w:footnoteRef/>
      </w:r>
      <w:r w:rsidRPr="001D2C37">
        <w:rPr>
          <w:rFonts w:ascii="Times New Roman" w:hAnsi="Times New Roman"/>
        </w:rPr>
        <w:t xml:space="preserve"> Neste caso, a Biodiversidade compreende apenas os seres vivos, tais como: vegetais, animais, entre outros.</w:t>
      </w:r>
    </w:p>
  </w:footnote>
  <w:footnote w:id="4">
    <w:p w:rsidR="00EE42A7" w:rsidRPr="00382F19" w:rsidRDefault="00EE42A7" w:rsidP="00EE42A7">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Segundo Milani </w:t>
      </w:r>
      <w:proofErr w:type="gramStart"/>
      <w:r w:rsidRPr="00382F19">
        <w:rPr>
          <w:rFonts w:ascii="Times New Roman" w:hAnsi="Times New Roman"/>
        </w:rPr>
        <w:t>et</w:t>
      </w:r>
      <w:proofErr w:type="gramEnd"/>
      <w:r w:rsidRPr="00382F19">
        <w:rPr>
          <w:rFonts w:ascii="Times New Roman" w:hAnsi="Times New Roman"/>
        </w:rPr>
        <w:t xml:space="preserve"> al. (2007), a Bacia Sedimentar do Paraná é uma ampla região sedimentar que abrange partes do Brasil, Paraguai, Argentina e Uruguai. Esta tem forma ovalada com eixo maior N-S, sendo que seus contornos atuais são definidos por limites erosivos relacionados à história geotectônica </w:t>
      </w:r>
      <w:proofErr w:type="spellStart"/>
      <w:r w:rsidRPr="00382F19">
        <w:rPr>
          <w:rFonts w:ascii="Times New Roman" w:hAnsi="Times New Roman"/>
        </w:rPr>
        <w:t>meso-cenozóica</w:t>
      </w:r>
      <w:proofErr w:type="spellEnd"/>
      <w:r w:rsidRPr="00382F19">
        <w:rPr>
          <w:rFonts w:ascii="Times New Roman" w:hAnsi="Times New Roman"/>
        </w:rPr>
        <w:t xml:space="preserve"> do continente sul americano. </w:t>
      </w:r>
    </w:p>
  </w:footnote>
  <w:footnote w:id="5">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Segundo Guerra e Guerra (2001), cabeceiras de drenagem em anfiteatro se referem </w:t>
      </w:r>
      <w:proofErr w:type="gramStart"/>
      <w:r w:rsidRPr="00382F19">
        <w:rPr>
          <w:rFonts w:ascii="Times New Roman" w:hAnsi="Times New Roman"/>
        </w:rPr>
        <w:t>as</w:t>
      </w:r>
      <w:proofErr w:type="gramEnd"/>
      <w:r w:rsidRPr="00382F19">
        <w:rPr>
          <w:rFonts w:ascii="Times New Roman" w:hAnsi="Times New Roman"/>
        </w:rPr>
        <w:t xml:space="preserve"> bacias, ou vales não canalizados, denominados de bacias de ordem zero. Geralmente, estas são caracterizadas por uma conformação topográfica côncava em planta, correspondendo aos primeiros formadores da rede de drenagem, podendo constituir o prolongamento da nascente dos canais fluviais de 1ª ordem.</w:t>
      </w:r>
    </w:p>
  </w:footnote>
  <w:footnote w:id="6">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Erosão diferencial é aquela que ocorre por meio do trabalho desigual dos agentes erosivos ao devastarem a superfície do relevo (GUERRA; GUERRA, 2001).</w:t>
      </w:r>
    </w:p>
  </w:footnote>
  <w:footnote w:id="7">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Para </w:t>
      </w:r>
      <w:proofErr w:type="spellStart"/>
      <w:r w:rsidRPr="00382F19">
        <w:rPr>
          <w:rFonts w:ascii="Times New Roman" w:hAnsi="Times New Roman"/>
        </w:rPr>
        <w:t>Suguio</w:t>
      </w:r>
      <w:proofErr w:type="spellEnd"/>
      <w:r w:rsidRPr="00382F19">
        <w:rPr>
          <w:rFonts w:ascii="Times New Roman" w:hAnsi="Times New Roman"/>
        </w:rPr>
        <w:t xml:space="preserve"> (1998, p. 650), rampa de </w:t>
      </w:r>
      <w:proofErr w:type="spellStart"/>
      <w:r w:rsidRPr="00382F19">
        <w:rPr>
          <w:rFonts w:ascii="Times New Roman" w:hAnsi="Times New Roman"/>
        </w:rPr>
        <w:t>colúvio</w:t>
      </w:r>
      <w:proofErr w:type="spellEnd"/>
      <w:r w:rsidRPr="00382F19">
        <w:rPr>
          <w:rFonts w:ascii="Times New Roman" w:hAnsi="Times New Roman"/>
        </w:rPr>
        <w:t xml:space="preserve"> é uma “Superfície de sedimentação situada na parte inferior de um terreno declivoso, cujos depósitos resultam de transporte do material </w:t>
      </w:r>
      <w:proofErr w:type="spellStart"/>
      <w:r w:rsidRPr="00382F19">
        <w:rPr>
          <w:rFonts w:ascii="Times New Roman" w:hAnsi="Times New Roman"/>
        </w:rPr>
        <w:t>intemperizado</w:t>
      </w:r>
      <w:proofErr w:type="spellEnd"/>
      <w:r w:rsidRPr="00382F19">
        <w:rPr>
          <w:rFonts w:ascii="Times New Roman" w:hAnsi="Times New Roman"/>
        </w:rPr>
        <w:t xml:space="preserve"> por rastejo (</w:t>
      </w:r>
      <w:proofErr w:type="spellStart"/>
      <w:r w:rsidRPr="00382F19">
        <w:rPr>
          <w:rFonts w:ascii="Times New Roman" w:hAnsi="Times New Roman"/>
        </w:rPr>
        <w:t>creep</w:t>
      </w:r>
      <w:proofErr w:type="spellEnd"/>
      <w:r w:rsidRPr="00382F19">
        <w:rPr>
          <w:rFonts w:ascii="Times New Roman" w:hAnsi="Times New Roman"/>
        </w:rPr>
        <w:t>) [...]”.</w:t>
      </w:r>
    </w:p>
  </w:footnote>
  <w:footnote w:id="8">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Depósitos </w:t>
      </w:r>
      <w:proofErr w:type="spellStart"/>
      <w:r w:rsidRPr="00382F19">
        <w:rPr>
          <w:rFonts w:ascii="Times New Roman" w:hAnsi="Times New Roman"/>
        </w:rPr>
        <w:t>coluviais</w:t>
      </w:r>
      <w:proofErr w:type="spellEnd"/>
      <w:r w:rsidRPr="00382F19">
        <w:rPr>
          <w:rFonts w:ascii="Times New Roman" w:hAnsi="Times New Roman"/>
        </w:rPr>
        <w:t xml:space="preserve"> são incoerentes, de aspecto terroso, situados em vertentes e em sopés de relevo mais ou menos acentuados (SUGUIO, 1998).</w:t>
      </w:r>
    </w:p>
  </w:footnote>
  <w:footnote w:id="9">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Conforme Guerra e Guerra (2001), o termo denudação se refere ao arrasamento do relevo mais saliente por meio de processos que envolvem diferentes agentes erosivos. No caso da denudação química, há o predomínio de processos químicos.</w:t>
      </w:r>
    </w:p>
    <w:p w:rsidR="00453545" w:rsidRPr="00382F19" w:rsidRDefault="00453545" w:rsidP="00453545">
      <w:pPr>
        <w:pStyle w:val="Textodenotaderodap"/>
        <w:ind w:left="113" w:hanging="113"/>
        <w:jc w:val="both"/>
        <w:rPr>
          <w:rFonts w:ascii="Times New Roman" w:hAnsi="Times New Roman"/>
        </w:rPr>
      </w:pPr>
    </w:p>
  </w:footnote>
  <w:footnote w:id="10">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Guerra e Guerra (2001, p. 178) afirmam que uma </w:t>
      </w:r>
      <w:proofErr w:type="spellStart"/>
      <w:r w:rsidRPr="00382F19">
        <w:rPr>
          <w:rFonts w:ascii="Times New Roman" w:hAnsi="Times New Roman"/>
        </w:rPr>
        <w:t>cuesta</w:t>
      </w:r>
      <w:proofErr w:type="spellEnd"/>
      <w:r w:rsidRPr="00382F19">
        <w:rPr>
          <w:rFonts w:ascii="Times New Roman" w:hAnsi="Times New Roman"/>
        </w:rPr>
        <w:t xml:space="preserve"> é uma “Forma de relevo </w:t>
      </w:r>
      <w:proofErr w:type="gramStart"/>
      <w:r w:rsidRPr="00382F19">
        <w:rPr>
          <w:rFonts w:ascii="Times New Roman" w:hAnsi="Times New Roman"/>
        </w:rPr>
        <w:t>dissimétrico constituída</w:t>
      </w:r>
      <w:proofErr w:type="gramEnd"/>
      <w:r w:rsidRPr="00382F19">
        <w:rPr>
          <w:rFonts w:ascii="Times New Roman" w:hAnsi="Times New Roman"/>
        </w:rPr>
        <w:t xml:space="preserve"> pela sucessão alternada das camadas com diferentes resistências ao desgaste e que se inclinam numa direção, formando um declive suave no reverso, e um corte abrupto ou íngreme na chamada frente de </w:t>
      </w:r>
      <w:proofErr w:type="spellStart"/>
      <w:r w:rsidRPr="00382F19">
        <w:rPr>
          <w:rFonts w:ascii="Times New Roman" w:hAnsi="Times New Roman"/>
        </w:rPr>
        <w:t>cuesta</w:t>
      </w:r>
      <w:proofErr w:type="spellEnd"/>
      <w:r w:rsidRPr="00382F19">
        <w:rPr>
          <w:rFonts w:ascii="Times New Roman" w:hAnsi="Times New Roman"/>
        </w:rPr>
        <w:t xml:space="preserve"> [...]”.</w:t>
      </w:r>
    </w:p>
  </w:footnote>
  <w:footnote w:id="11">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w:t>
      </w:r>
      <w:proofErr w:type="spellStart"/>
      <w:r w:rsidRPr="00382F19">
        <w:rPr>
          <w:rFonts w:ascii="Times New Roman" w:hAnsi="Times New Roman"/>
        </w:rPr>
        <w:t>Suguio</w:t>
      </w:r>
      <w:proofErr w:type="spellEnd"/>
      <w:r w:rsidRPr="00382F19">
        <w:rPr>
          <w:rFonts w:ascii="Times New Roman" w:hAnsi="Times New Roman"/>
        </w:rPr>
        <w:t xml:space="preserve"> (1998) entende que o intemperismo físico é um fenômeno pelo qual uma rocha é destruída sem passar por qualquer tipo de alteração química. Dentre os processos responsáveis por este tipo de intemperismo, pode-se citar: dilatação e contração térmicas, congelamento de água nas fraturas das rochas, entre outros.</w:t>
      </w:r>
    </w:p>
  </w:footnote>
  <w:footnote w:id="12">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O intemperismo químico ocorre quando as rochas da crosta terrestre passam por mudanças químicas ocasionadas pelo contato com a atmosfera, biosfera e/ou hidrosfera. Este tipo de intemperismo progride por meio de diversos processos, tais como: oxidação, dissolução, </w:t>
      </w:r>
      <w:proofErr w:type="spellStart"/>
      <w:r w:rsidRPr="00382F19">
        <w:rPr>
          <w:rFonts w:ascii="Times New Roman" w:hAnsi="Times New Roman"/>
        </w:rPr>
        <w:t>carbonatação</w:t>
      </w:r>
      <w:proofErr w:type="spellEnd"/>
      <w:r w:rsidRPr="00382F19">
        <w:rPr>
          <w:rFonts w:ascii="Times New Roman" w:hAnsi="Times New Roman"/>
        </w:rPr>
        <w:t>, dentre outros (SUGUIO, 1998).</w:t>
      </w:r>
    </w:p>
  </w:footnote>
  <w:footnote w:id="13">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w:t>
      </w:r>
      <w:proofErr w:type="spellStart"/>
      <w:r w:rsidRPr="00382F19">
        <w:rPr>
          <w:rFonts w:ascii="Times New Roman" w:hAnsi="Times New Roman"/>
        </w:rPr>
        <w:t>Fraturamento</w:t>
      </w:r>
      <w:proofErr w:type="spellEnd"/>
      <w:r w:rsidRPr="00382F19">
        <w:rPr>
          <w:rFonts w:ascii="Times New Roman" w:hAnsi="Times New Roman"/>
        </w:rPr>
        <w:t xml:space="preserve"> é um processo de rompimento parcial de um corpo em resposta a uma força aplicada. O aspecto da fratura pode variar conforme: a temperatura do corpo, a velocidade de aplicação do esforço, entre outros fatores (SUGUIO, 1998).</w:t>
      </w:r>
    </w:p>
  </w:footnote>
  <w:footnote w:id="14">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“Ruptura e desnivelamento na continuidade das camadas que apresentaram certo grau de rigidez por ocasião dos movimentos tectônicos. Estes esforços dão o aparecimento de certas formas de relevo </w:t>
      </w:r>
      <w:proofErr w:type="gramStart"/>
      <w:r w:rsidRPr="00382F19">
        <w:rPr>
          <w:rFonts w:ascii="Times New Roman" w:hAnsi="Times New Roman"/>
        </w:rPr>
        <w:t>chamadas</w:t>
      </w:r>
      <w:proofErr w:type="gramEnd"/>
      <w:r w:rsidRPr="00382F19">
        <w:rPr>
          <w:rFonts w:ascii="Times New Roman" w:hAnsi="Times New Roman"/>
        </w:rPr>
        <w:t xml:space="preserve"> estruturas falhadas [...]” (GUERRA; GUERRA, 2001, p. 265).</w:t>
      </w:r>
    </w:p>
  </w:footnote>
  <w:footnote w:id="15">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Para Guerra e Guerra (2001), diques ou filões são intromissões de magma em forma alongada através das camadas da crosta terrestre.</w:t>
      </w:r>
    </w:p>
  </w:footnote>
  <w:footnote w:id="16">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O intemperismo biológico ocorre pela ação dos organismos vivos em associação com processos físicos e/ou químicos. Desta forma, as raízes das plantas, por exemplo, auxiliam a fragmentação mecânica das rochas, enquanto algumas substâncias químicas produzidas pela vegetação contribuem para a sua decomposição (SUGUIO, 1998).</w:t>
      </w:r>
    </w:p>
  </w:footnote>
  <w:footnote w:id="17">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Esfoliação esferoidal é um </w:t>
      </w:r>
      <w:proofErr w:type="gramStart"/>
      <w:r w:rsidRPr="00382F19">
        <w:rPr>
          <w:rFonts w:ascii="Times New Roman" w:hAnsi="Times New Roman"/>
        </w:rPr>
        <w:t xml:space="preserve">“Processo de alteração </w:t>
      </w:r>
      <w:proofErr w:type="spellStart"/>
      <w:r w:rsidRPr="00382F19">
        <w:rPr>
          <w:rFonts w:ascii="Times New Roman" w:hAnsi="Times New Roman"/>
        </w:rPr>
        <w:t>intempérica</w:t>
      </w:r>
      <w:proofErr w:type="spellEnd"/>
      <w:r w:rsidRPr="00382F19">
        <w:rPr>
          <w:rFonts w:ascii="Times New Roman" w:hAnsi="Times New Roman"/>
        </w:rPr>
        <w:t xml:space="preserve"> desenvolvendo formas arredondadas concêntricas que se assemelham a cascas de cebolas [...] (CPRM, 2018).</w:t>
      </w:r>
      <w:proofErr w:type="gramEnd"/>
    </w:p>
  </w:footnote>
  <w:footnote w:id="18">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Remanescente de uma antiga superfície, cujos terrenos ao redor foram escavados e retirados pela erosão. Sua forma é semelhante </w:t>
      </w:r>
      <w:proofErr w:type="gramStart"/>
      <w:r w:rsidRPr="00382F19">
        <w:rPr>
          <w:rFonts w:ascii="Times New Roman" w:hAnsi="Times New Roman"/>
        </w:rPr>
        <w:t>a</w:t>
      </w:r>
      <w:proofErr w:type="gramEnd"/>
      <w:r w:rsidRPr="00382F19">
        <w:rPr>
          <w:rFonts w:ascii="Times New Roman" w:hAnsi="Times New Roman"/>
        </w:rPr>
        <w:t xml:space="preserve"> de uma mesa (GUERRA, GUERRA, 2001).</w:t>
      </w:r>
    </w:p>
  </w:footnote>
  <w:footnote w:id="19">
    <w:p w:rsidR="00453545" w:rsidRPr="00382F19" w:rsidRDefault="00453545" w:rsidP="00453545">
      <w:pPr>
        <w:pStyle w:val="Textodenotaderodap"/>
        <w:ind w:left="113" w:hanging="113"/>
        <w:jc w:val="both"/>
        <w:rPr>
          <w:rFonts w:ascii="Times New Roman" w:hAnsi="Times New Roman"/>
        </w:rPr>
      </w:pPr>
      <w:r w:rsidRPr="00382F19">
        <w:rPr>
          <w:rStyle w:val="Refdenotaderodap"/>
          <w:rFonts w:ascii="Times New Roman" w:hAnsi="Times New Roman"/>
        </w:rPr>
        <w:footnoteRef/>
      </w:r>
      <w:r w:rsidRPr="00382F19">
        <w:rPr>
          <w:rFonts w:ascii="Times New Roman" w:hAnsi="Times New Roman"/>
        </w:rPr>
        <w:t xml:space="preserve"> “Denominação regional da Espanha Central para os planaltos cuja topografia é acentuadamente plana” (GUERRA; GUERRA, 2001, p. 420).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545"/>
    <w:rsid w:val="00035057"/>
    <w:rsid w:val="0007693B"/>
    <w:rsid w:val="00101D95"/>
    <w:rsid w:val="001331CC"/>
    <w:rsid w:val="00185850"/>
    <w:rsid w:val="001D2C37"/>
    <w:rsid w:val="00216D15"/>
    <w:rsid w:val="003409EE"/>
    <w:rsid w:val="003607C5"/>
    <w:rsid w:val="003D00D2"/>
    <w:rsid w:val="00453545"/>
    <w:rsid w:val="004A30DE"/>
    <w:rsid w:val="004F6892"/>
    <w:rsid w:val="007221DA"/>
    <w:rsid w:val="00823408"/>
    <w:rsid w:val="00845645"/>
    <w:rsid w:val="00957C21"/>
    <w:rsid w:val="00AD1F18"/>
    <w:rsid w:val="00BB1D99"/>
    <w:rsid w:val="00C03379"/>
    <w:rsid w:val="00C64253"/>
    <w:rsid w:val="00CE274C"/>
    <w:rsid w:val="00D04AA0"/>
    <w:rsid w:val="00D11FC4"/>
    <w:rsid w:val="00DB12D5"/>
    <w:rsid w:val="00EE4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545"/>
    <w:pPr>
      <w:spacing w:after="0" w:line="240" w:lineRule="auto"/>
    </w:pPr>
    <w:rPr>
      <w:rFonts w:ascii="Roman PS" w:eastAsia="Times New Roman" w:hAnsi="Roman PS" w:cs="Times New Roman"/>
      <w:sz w:val="20"/>
      <w:szCs w:val="20"/>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453545"/>
    <w:rPr>
      <w:color w:val="0563C1"/>
      <w:u w:val="single"/>
    </w:rPr>
  </w:style>
  <w:style w:type="paragraph" w:styleId="Textodenotaderodap">
    <w:name w:val="footnote text"/>
    <w:basedOn w:val="Normal"/>
    <w:link w:val="TextodenotaderodapChar"/>
    <w:uiPriority w:val="99"/>
    <w:semiHidden/>
    <w:unhideWhenUsed/>
    <w:rsid w:val="00453545"/>
    <w:rPr>
      <w:rFonts w:ascii="Calibri" w:eastAsia="Calibri" w:hAnsi="Calibri"/>
      <w:lang w:val="pt-BR" w:eastAsia="en-US"/>
    </w:rPr>
  </w:style>
  <w:style w:type="character" w:customStyle="1" w:styleId="TextodenotaderodapChar">
    <w:name w:val="Texto de nota de rodapé Char"/>
    <w:basedOn w:val="Fontepargpadro"/>
    <w:link w:val="Textodenotaderodap"/>
    <w:uiPriority w:val="99"/>
    <w:semiHidden/>
    <w:rsid w:val="00453545"/>
    <w:rPr>
      <w:rFonts w:ascii="Calibri" w:eastAsia="Calibri" w:hAnsi="Calibri" w:cs="Times New Roman"/>
      <w:sz w:val="20"/>
      <w:szCs w:val="20"/>
    </w:rPr>
  </w:style>
  <w:style w:type="character" w:styleId="Refdenotaderodap">
    <w:name w:val="footnote reference"/>
    <w:uiPriority w:val="99"/>
    <w:semiHidden/>
    <w:unhideWhenUsed/>
    <w:rsid w:val="00453545"/>
    <w:rPr>
      <w:vertAlign w:val="superscript"/>
    </w:rPr>
  </w:style>
  <w:style w:type="paragraph" w:styleId="NormalWeb">
    <w:name w:val="Normal (Web)"/>
    <w:basedOn w:val="Normal"/>
    <w:uiPriority w:val="99"/>
    <w:unhideWhenUsed/>
    <w:rsid w:val="00453545"/>
    <w:pPr>
      <w:spacing w:before="100" w:beforeAutospacing="1" w:after="100" w:afterAutospacing="1"/>
    </w:pPr>
    <w:rPr>
      <w:rFonts w:ascii="Times New Roman" w:hAnsi="Times New Roman"/>
      <w:sz w:val="24"/>
      <w:szCs w:val="24"/>
      <w:lang w:val="pt-BR"/>
    </w:rPr>
  </w:style>
  <w:style w:type="character" w:styleId="Forte">
    <w:name w:val="Strong"/>
    <w:uiPriority w:val="22"/>
    <w:qFormat/>
    <w:rsid w:val="00453545"/>
    <w:rPr>
      <w:b/>
      <w:bCs/>
    </w:rPr>
  </w:style>
  <w:style w:type="paragraph" w:styleId="SemEspaamento">
    <w:name w:val="No Spacing"/>
    <w:uiPriority w:val="1"/>
    <w:qFormat/>
    <w:rsid w:val="00453545"/>
    <w:pPr>
      <w:spacing w:after="0" w:line="240" w:lineRule="auto"/>
    </w:pPr>
  </w:style>
  <w:style w:type="paragraph" w:styleId="Textodebalo">
    <w:name w:val="Balloon Text"/>
    <w:basedOn w:val="Normal"/>
    <w:link w:val="TextodebaloChar"/>
    <w:uiPriority w:val="99"/>
    <w:semiHidden/>
    <w:unhideWhenUsed/>
    <w:rsid w:val="00EE42A7"/>
    <w:rPr>
      <w:rFonts w:ascii="Tahoma" w:hAnsi="Tahoma" w:cs="Tahoma"/>
      <w:sz w:val="16"/>
      <w:szCs w:val="16"/>
    </w:rPr>
  </w:style>
  <w:style w:type="character" w:customStyle="1" w:styleId="TextodebaloChar">
    <w:name w:val="Texto de balão Char"/>
    <w:basedOn w:val="Fontepargpadro"/>
    <w:link w:val="Textodebalo"/>
    <w:uiPriority w:val="99"/>
    <w:semiHidden/>
    <w:rsid w:val="00EE42A7"/>
    <w:rPr>
      <w:rFonts w:ascii="Tahoma" w:eastAsia="Times New Roman" w:hAnsi="Tahoma" w:cs="Tahoma"/>
      <w:sz w:val="16"/>
      <w:szCs w:val="16"/>
      <w:lang w:val="pt-PT"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545"/>
    <w:pPr>
      <w:spacing w:after="0" w:line="240" w:lineRule="auto"/>
    </w:pPr>
    <w:rPr>
      <w:rFonts w:ascii="Roman PS" w:eastAsia="Times New Roman" w:hAnsi="Roman PS" w:cs="Times New Roman"/>
      <w:sz w:val="20"/>
      <w:szCs w:val="20"/>
      <w:lang w:val="pt-PT"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453545"/>
    <w:rPr>
      <w:color w:val="0563C1"/>
      <w:u w:val="single"/>
    </w:rPr>
  </w:style>
  <w:style w:type="paragraph" w:styleId="Textodenotaderodap">
    <w:name w:val="footnote text"/>
    <w:basedOn w:val="Normal"/>
    <w:link w:val="TextodenotaderodapChar"/>
    <w:uiPriority w:val="99"/>
    <w:semiHidden/>
    <w:unhideWhenUsed/>
    <w:rsid w:val="00453545"/>
    <w:rPr>
      <w:rFonts w:ascii="Calibri" w:eastAsia="Calibri" w:hAnsi="Calibri"/>
      <w:lang w:val="pt-BR" w:eastAsia="en-US"/>
    </w:rPr>
  </w:style>
  <w:style w:type="character" w:customStyle="1" w:styleId="TextodenotaderodapChar">
    <w:name w:val="Texto de nota de rodapé Char"/>
    <w:basedOn w:val="Fontepargpadro"/>
    <w:link w:val="Textodenotaderodap"/>
    <w:uiPriority w:val="99"/>
    <w:semiHidden/>
    <w:rsid w:val="00453545"/>
    <w:rPr>
      <w:rFonts w:ascii="Calibri" w:eastAsia="Calibri" w:hAnsi="Calibri" w:cs="Times New Roman"/>
      <w:sz w:val="20"/>
      <w:szCs w:val="20"/>
    </w:rPr>
  </w:style>
  <w:style w:type="character" w:styleId="Refdenotaderodap">
    <w:name w:val="footnote reference"/>
    <w:uiPriority w:val="99"/>
    <w:semiHidden/>
    <w:unhideWhenUsed/>
    <w:rsid w:val="00453545"/>
    <w:rPr>
      <w:vertAlign w:val="superscript"/>
    </w:rPr>
  </w:style>
  <w:style w:type="paragraph" w:styleId="NormalWeb">
    <w:name w:val="Normal (Web)"/>
    <w:basedOn w:val="Normal"/>
    <w:uiPriority w:val="99"/>
    <w:unhideWhenUsed/>
    <w:rsid w:val="00453545"/>
    <w:pPr>
      <w:spacing w:before="100" w:beforeAutospacing="1" w:after="100" w:afterAutospacing="1"/>
    </w:pPr>
    <w:rPr>
      <w:rFonts w:ascii="Times New Roman" w:hAnsi="Times New Roman"/>
      <w:sz w:val="24"/>
      <w:szCs w:val="24"/>
      <w:lang w:val="pt-BR"/>
    </w:rPr>
  </w:style>
  <w:style w:type="character" w:styleId="Forte">
    <w:name w:val="Strong"/>
    <w:uiPriority w:val="22"/>
    <w:qFormat/>
    <w:rsid w:val="00453545"/>
    <w:rPr>
      <w:b/>
      <w:bCs/>
    </w:rPr>
  </w:style>
  <w:style w:type="paragraph" w:styleId="SemEspaamento">
    <w:name w:val="No Spacing"/>
    <w:uiPriority w:val="1"/>
    <w:qFormat/>
    <w:rsid w:val="00453545"/>
    <w:pPr>
      <w:spacing w:after="0" w:line="240" w:lineRule="auto"/>
    </w:pPr>
  </w:style>
  <w:style w:type="paragraph" w:styleId="Textodebalo">
    <w:name w:val="Balloon Text"/>
    <w:basedOn w:val="Normal"/>
    <w:link w:val="TextodebaloChar"/>
    <w:uiPriority w:val="99"/>
    <w:semiHidden/>
    <w:unhideWhenUsed/>
    <w:rsid w:val="00EE42A7"/>
    <w:rPr>
      <w:rFonts w:ascii="Tahoma" w:hAnsi="Tahoma" w:cs="Tahoma"/>
      <w:sz w:val="16"/>
      <w:szCs w:val="16"/>
    </w:rPr>
  </w:style>
  <w:style w:type="character" w:customStyle="1" w:styleId="TextodebaloChar">
    <w:name w:val="Texto de balão Char"/>
    <w:basedOn w:val="Fontepargpadro"/>
    <w:link w:val="Textodebalo"/>
    <w:uiPriority w:val="99"/>
    <w:semiHidden/>
    <w:rsid w:val="00EE42A7"/>
    <w:rPr>
      <w:rFonts w:ascii="Tahoma" w:eastAsia="Times New Roman" w:hAnsi="Tahoma" w:cs="Tahoma"/>
      <w:sz w:val="16"/>
      <w:szCs w:val="16"/>
      <w:lang w:val="pt-PT"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F73F9-B54A-4C74-9F33-139A8D2EE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5293</Words>
  <Characters>28584</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Euzemar Florentino Junior</dc:creator>
  <cp:lastModifiedBy>Usuário do Windows</cp:lastModifiedBy>
  <cp:revision>2</cp:revision>
  <dcterms:created xsi:type="dcterms:W3CDTF">2018-08-15T15:03:00Z</dcterms:created>
  <dcterms:modified xsi:type="dcterms:W3CDTF">2018-08-15T15:03:00Z</dcterms:modified>
</cp:coreProperties>
</file>