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918" w:rsidRPr="00DF30C9" w:rsidRDefault="00084918" w:rsidP="0011630F">
      <w:pPr>
        <w:tabs>
          <w:tab w:val="left" w:pos="8504"/>
        </w:tabs>
        <w:spacing w:line="240" w:lineRule="auto"/>
        <w:ind w:right="-1"/>
        <w:jc w:val="center"/>
        <w:rPr>
          <w:rFonts w:ascii="Times New Roman" w:hAnsi="Times New Roman" w:cs="Times New Roman"/>
          <w:b/>
          <w:sz w:val="24"/>
          <w:szCs w:val="24"/>
        </w:rPr>
      </w:pPr>
    </w:p>
    <w:p w:rsidR="00084918" w:rsidRPr="00DF30C9" w:rsidRDefault="00084918" w:rsidP="0011630F">
      <w:pPr>
        <w:tabs>
          <w:tab w:val="left" w:pos="8504"/>
        </w:tabs>
        <w:spacing w:line="240" w:lineRule="auto"/>
        <w:ind w:right="-1"/>
        <w:jc w:val="center"/>
        <w:rPr>
          <w:rFonts w:ascii="Times New Roman" w:hAnsi="Times New Roman" w:cs="Times New Roman"/>
          <w:b/>
          <w:sz w:val="24"/>
          <w:szCs w:val="24"/>
        </w:rPr>
      </w:pPr>
    </w:p>
    <w:p w:rsidR="00084918" w:rsidRPr="00DF30C9" w:rsidRDefault="00084918" w:rsidP="0011630F">
      <w:pPr>
        <w:tabs>
          <w:tab w:val="left" w:pos="8504"/>
        </w:tabs>
        <w:spacing w:line="240" w:lineRule="auto"/>
        <w:ind w:right="-1"/>
        <w:jc w:val="center"/>
        <w:rPr>
          <w:rFonts w:ascii="Times New Roman" w:hAnsi="Times New Roman" w:cs="Times New Roman"/>
          <w:b/>
          <w:sz w:val="24"/>
          <w:szCs w:val="24"/>
        </w:rPr>
      </w:pPr>
    </w:p>
    <w:p w:rsidR="00084918" w:rsidRPr="00DF30C9" w:rsidRDefault="00084918" w:rsidP="0011630F">
      <w:pPr>
        <w:tabs>
          <w:tab w:val="left" w:pos="8504"/>
        </w:tabs>
        <w:spacing w:line="240" w:lineRule="auto"/>
        <w:ind w:right="-1"/>
        <w:jc w:val="center"/>
        <w:rPr>
          <w:rFonts w:ascii="Times New Roman" w:hAnsi="Times New Roman" w:cs="Times New Roman"/>
          <w:b/>
          <w:sz w:val="24"/>
          <w:szCs w:val="24"/>
        </w:rPr>
      </w:pPr>
    </w:p>
    <w:p w:rsidR="00084918" w:rsidRPr="00DF30C9" w:rsidRDefault="00084918" w:rsidP="0011630F">
      <w:pPr>
        <w:tabs>
          <w:tab w:val="left" w:pos="8504"/>
        </w:tabs>
        <w:spacing w:line="240" w:lineRule="auto"/>
        <w:ind w:right="-1"/>
        <w:jc w:val="center"/>
        <w:rPr>
          <w:rFonts w:ascii="Times New Roman" w:hAnsi="Times New Roman" w:cs="Times New Roman"/>
          <w:b/>
          <w:sz w:val="24"/>
          <w:szCs w:val="24"/>
        </w:rPr>
      </w:pPr>
    </w:p>
    <w:p w:rsidR="00084918" w:rsidRPr="00DF30C9" w:rsidRDefault="00084918" w:rsidP="0011630F">
      <w:pPr>
        <w:tabs>
          <w:tab w:val="left" w:pos="8504"/>
        </w:tabs>
        <w:spacing w:line="240" w:lineRule="auto"/>
        <w:ind w:right="-1"/>
        <w:jc w:val="center"/>
        <w:rPr>
          <w:rFonts w:ascii="Times New Roman" w:hAnsi="Times New Roman" w:cs="Times New Roman"/>
          <w:b/>
          <w:sz w:val="24"/>
          <w:szCs w:val="24"/>
        </w:rPr>
      </w:pPr>
    </w:p>
    <w:p w:rsidR="00084918" w:rsidRPr="00DF30C9" w:rsidRDefault="00084918" w:rsidP="0011630F">
      <w:pPr>
        <w:tabs>
          <w:tab w:val="left" w:pos="8504"/>
        </w:tabs>
        <w:spacing w:line="240" w:lineRule="auto"/>
        <w:ind w:right="-1"/>
        <w:jc w:val="center"/>
        <w:rPr>
          <w:rFonts w:ascii="Times New Roman" w:hAnsi="Times New Roman" w:cs="Times New Roman"/>
          <w:b/>
          <w:sz w:val="24"/>
          <w:szCs w:val="24"/>
        </w:rPr>
      </w:pPr>
    </w:p>
    <w:p w:rsidR="00084918" w:rsidRPr="00DF30C9" w:rsidRDefault="00084918" w:rsidP="0011630F">
      <w:pPr>
        <w:tabs>
          <w:tab w:val="left" w:pos="8504"/>
        </w:tabs>
        <w:spacing w:line="240" w:lineRule="auto"/>
        <w:ind w:right="-1"/>
        <w:jc w:val="center"/>
        <w:rPr>
          <w:rFonts w:ascii="Times New Roman" w:hAnsi="Times New Roman" w:cs="Times New Roman"/>
          <w:b/>
          <w:sz w:val="24"/>
          <w:szCs w:val="24"/>
        </w:rPr>
      </w:pPr>
    </w:p>
    <w:p w:rsidR="00084918" w:rsidRPr="00DF30C9" w:rsidRDefault="00084918" w:rsidP="0011630F">
      <w:pPr>
        <w:tabs>
          <w:tab w:val="left" w:pos="8504"/>
        </w:tabs>
        <w:spacing w:line="240" w:lineRule="auto"/>
        <w:ind w:right="-1"/>
        <w:jc w:val="center"/>
        <w:rPr>
          <w:rFonts w:ascii="Times New Roman" w:hAnsi="Times New Roman" w:cs="Times New Roman"/>
          <w:b/>
          <w:sz w:val="24"/>
          <w:szCs w:val="24"/>
        </w:rPr>
      </w:pPr>
    </w:p>
    <w:p w:rsidR="00084918" w:rsidRPr="00DF30C9" w:rsidRDefault="00084918" w:rsidP="0011630F">
      <w:pPr>
        <w:tabs>
          <w:tab w:val="left" w:pos="8504"/>
        </w:tabs>
        <w:spacing w:line="240" w:lineRule="auto"/>
        <w:ind w:right="-1"/>
        <w:jc w:val="center"/>
        <w:rPr>
          <w:rFonts w:ascii="Times New Roman" w:hAnsi="Times New Roman" w:cs="Times New Roman"/>
          <w:b/>
          <w:sz w:val="24"/>
          <w:szCs w:val="24"/>
        </w:rPr>
      </w:pPr>
    </w:p>
    <w:p w:rsidR="00D919D4" w:rsidRPr="00DF30C9" w:rsidRDefault="00AE5B42" w:rsidP="0011630F">
      <w:pPr>
        <w:tabs>
          <w:tab w:val="left" w:pos="8504"/>
        </w:tabs>
        <w:spacing w:line="240" w:lineRule="auto"/>
        <w:ind w:right="-1"/>
        <w:jc w:val="center"/>
        <w:rPr>
          <w:rFonts w:ascii="Times New Roman" w:hAnsi="Times New Roman" w:cs="Times New Roman"/>
          <w:b/>
          <w:sz w:val="24"/>
          <w:szCs w:val="24"/>
        </w:rPr>
      </w:pPr>
      <w:r w:rsidRPr="00DF30C9">
        <w:rPr>
          <w:rFonts w:ascii="Times New Roman" w:hAnsi="Times New Roman" w:cs="Times New Roman"/>
          <w:b/>
          <w:sz w:val="24"/>
          <w:szCs w:val="24"/>
        </w:rPr>
        <w:t xml:space="preserve">HEPATITE A EM PONTA GROSSA (2005 – 2010): UMA ABORDAGEM DA </w:t>
      </w:r>
    </w:p>
    <w:p w:rsidR="00AE5B42" w:rsidRPr="00DF30C9" w:rsidRDefault="00AE5B42" w:rsidP="0011630F">
      <w:pPr>
        <w:tabs>
          <w:tab w:val="left" w:pos="8504"/>
        </w:tabs>
        <w:spacing w:line="240" w:lineRule="auto"/>
        <w:ind w:right="-1"/>
        <w:jc w:val="center"/>
        <w:rPr>
          <w:rFonts w:ascii="Times New Roman" w:hAnsi="Times New Roman" w:cs="Times New Roman"/>
          <w:b/>
          <w:sz w:val="24"/>
          <w:szCs w:val="24"/>
        </w:rPr>
      </w:pPr>
      <w:r w:rsidRPr="00DF30C9">
        <w:rPr>
          <w:rFonts w:ascii="Times New Roman" w:hAnsi="Times New Roman" w:cs="Times New Roman"/>
          <w:b/>
          <w:sz w:val="24"/>
          <w:szCs w:val="24"/>
        </w:rPr>
        <w:t>GEOGRAFIA DA SAÚDE</w:t>
      </w:r>
    </w:p>
    <w:p w:rsidR="00C86E04" w:rsidRPr="00DF30C9" w:rsidRDefault="00C86E04" w:rsidP="0011630F">
      <w:pPr>
        <w:tabs>
          <w:tab w:val="left" w:pos="8504"/>
        </w:tabs>
        <w:spacing w:line="240" w:lineRule="auto"/>
        <w:ind w:right="-1"/>
        <w:jc w:val="center"/>
        <w:rPr>
          <w:rFonts w:ascii="Times New Roman" w:hAnsi="Times New Roman" w:cs="Times New Roman"/>
          <w:b/>
          <w:sz w:val="24"/>
          <w:szCs w:val="24"/>
        </w:rPr>
      </w:pPr>
      <w:r w:rsidRPr="00DF30C9">
        <w:rPr>
          <w:rFonts w:ascii="Times New Roman" w:hAnsi="Times New Roman" w:cs="Times New Roman"/>
          <w:b/>
          <w:sz w:val="24"/>
          <w:szCs w:val="24"/>
        </w:rPr>
        <w:t xml:space="preserve">Karin </w:t>
      </w:r>
      <w:proofErr w:type="spellStart"/>
      <w:r w:rsidRPr="00DF30C9">
        <w:rPr>
          <w:rFonts w:ascii="Times New Roman" w:hAnsi="Times New Roman" w:cs="Times New Roman"/>
          <w:b/>
          <w:sz w:val="24"/>
          <w:szCs w:val="24"/>
        </w:rPr>
        <w:t>Linete</w:t>
      </w:r>
      <w:proofErr w:type="spellEnd"/>
      <w:r w:rsidR="00784EF1">
        <w:rPr>
          <w:rFonts w:ascii="Times New Roman" w:hAnsi="Times New Roman" w:cs="Times New Roman"/>
          <w:b/>
          <w:sz w:val="24"/>
          <w:szCs w:val="24"/>
        </w:rPr>
        <w:t xml:space="preserve"> </w:t>
      </w:r>
      <w:proofErr w:type="spellStart"/>
      <w:r w:rsidRPr="00DF30C9">
        <w:rPr>
          <w:rFonts w:ascii="Times New Roman" w:hAnsi="Times New Roman" w:cs="Times New Roman"/>
          <w:b/>
          <w:sz w:val="24"/>
          <w:szCs w:val="24"/>
        </w:rPr>
        <w:t>Hornes</w:t>
      </w:r>
      <w:proofErr w:type="spellEnd"/>
      <w:r w:rsidRPr="00DF30C9">
        <w:rPr>
          <w:rFonts w:ascii="Times New Roman" w:hAnsi="Times New Roman" w:cs="Times New Roman"/>
          <w:b/>
          <w:sz w:val="24"/>
          <w:szCs w:val="24"/>
        </w:rPr>
        <w:t>: Universidade Estadual do Oeste do Paraná,</w:t>
      </w:r>
      <w:r w:rsidR="004E5CC5">
        <w:rPr>
          <w:rFonts w:ascii="Times New Roman" w:hAnsi="Times New Roman" w:cs="Times New Roman"/>
          <w:b/>
          <w:sz w:val="24"/>
          <w:szCs w:val="24"/>
        </w:rPr>
        <w:t xml:space="preserve"> José Mauro Palhares</w:t>
      </w:r>
      <w:r w:rsidR="003E61B3">
        <w:rPr>
          <w:rFonts w:ascii="Times New Roman" w:hAnsi="Times New Roman" w:cs="Times New Roman"/>
          <w:b/>
          <w:sz w:val="24"/>
          <w:szCs w:val="24"/>
        </w:rPr>
        <w:t>: Universidade Federal do Amapá,</w:t>
      </w:r>
      <w:proofErr w:type="gramStart"/>
      <w:r w:rsidR="004E5CC5">
        <w:rPr>
          <w:rFonts w:ascii="Times New Roman" w:hAnsi="Times New Roman" w:cs="Times New Roman"/>
          <w:b/>
          <w:sz w:val="24"/>
          <w:szCs w:val="24"/>
        </w:rPr>
        <w:t xml:space="preserve"> </w:t>
      </w:r>
      <w:r w:rsidRPr="00DF30C9">
        <w:rPr>
          <w:rFonts w:ascii="Times New Roman" w:hAnsi="Times New Roman" w:cs="Times New Roman"/>
          <w:b/>
          <w:sz w:val="24"/>
          <w:szCs w:val="24"/>
        </w:rPr>
        <w:t xml:space="preserve"> </w:t>
      </w:r>
      <w:proofErr w:type="gramEnd"/>
      <w:r w:rsidRPr="00DF30C9">
        <w:rPr>
          <w:rFonts w:ascii="Times New Roman" w:hAnsi="Times New Roman" w:cs="Times New Roman"/>
          <w:b/>
          <w:sz w:val="24"/>
          <w:szCs w:val="24"/>
        </w:rPr>
        <w:t>Lígia Maria Rodrigues dos Santos</w:t>
      </w:r>
      <w:r w:rsidR="003E61B3">
        <w:rPr>
          <w:rFonts w:ascii="Times New Roman" w:hAnsi="Times New Roman" w:cs="Times New Roman"/>
          <w:b/>
          <w:sz w:val="24"/>
          <w:szCs w:val="24"/>
        </w:rPr>
        <w:t>:</w:t>
      </w:r>
      <w:r w:rsidRPr="00DF30C9">
        <w:rPr>
          <w:rFonts w:ascii="Times New Roman" w:hAnsi="Times New Roman" w:cs="Times New Roman"/>
          <w:b/>
          <w:sz w:val="24"/>
          <w:szCs w:val="24"/>
        </w:rPr>
        <w:t xml:space="preserve"> Universidade Estadual de Ponta Grossa, Rosana Pinheiro</w:t>
      </w:r>
      <w:r w:rsidR="003E61B3">
        <w:rPr>
          <w:rFonts w:ascii="Times New Roman" w:hAnsi="Times New Roman" w:cs="Times New Roman"/>
          <w:b/>
          <w:sz w:val="24"/>
          <w:szCs w:val="24"/>
        </w:rPr>
        <w:t>:</w:t>
      </w:r>
      <w:r w:rsidRPr="00DF30C9">
        <w:rPr>
          <w:rFonts w:ascii="Times New Roman" w:hAnsi="Times New Roman" w:cs="Times New Roman"/>
          <w:b/>
          <w:sz w:val="24"/>
          <w:szCs w:val="24"/>
        </w:rPr>
        <w:t xml:space="preserve"> Universidade Estadual de Ponta Grossa</w:t>
      </w:r>
    </w:p>
    <w:p w:rsidR="00084918" w:rsidRPr="00DF30C9" w:rsidRDefault="00084918" w:rsidP="0011630F">
      <w:pPr>
        <w:tabs>
          <w:tab w:val="left" w:pos="8504"/>
        </w:tabs>
        <w:spacing w:line="240" w:lineRule="auto"/>
        <w:ind w:right="-1"/>
        <w:jc w:val="center"/>
        <w:rPr>
          <w:rFonts w:ascii="Times New Roman" w:hAnsi="Times New Roman" w:cs="Times New Roman"/>
          <w:b/>
          <w:sz w:val="24"/>
          <w:szCs w:val="24"/>
        </w:rPr>
      </w:pPr>
    </w:p>
    <w:p w:rsidR="00AA6129" w:rsidRPr="00567918" w:rsidRDefault="0049237D" w:rsidP="003634FA">
      <w:pPr>
        <w:tabs>
          <w:tab w:val="left" w:pos="8504"/>
        </w:tabs>
        <w:spacing w:line="240" w:lineRule="auto"/>
        <w:ind w:right="-1"/>
        <w:jc w:val="right"/>
        <w:rPr>
          <w:rFonts w:ascii="Times New Roman" w:hAnsi="Times New Roman" w:cs="Times New Roman"/>
          <w:b/>
          <w:sz w:val="24"/>
          <w:szCs w:val="24"/>
        </w:rPr>
      </w:pPr>
      <w:hyperlink r:id="rId8" w:history="1">
        <w:r w:rsidR="003E61B3" w:rsidRPr="00567918">
          <w:rPr>
            <w:rStyle w:val="Hyperlink"/>
            <w:rFonts w:ascii="Times New Roman" w:hAnsi="Times New Roman" w:cs="Times New Roman"/>
            <w:b/>
            <w:color w:val="auto"/>
            <w:sz w:val="24"/>
            <w:szCs w:val="24"/>
            <w:u w:val="none"/>
          </w:rPr>
          <w:t>karinhornes@yahoo.com.br</w:t>
        </w:r>
      </w:hyperlink>
    </w:p>
    <w:p w:rsidR="003E61B3" w:rsidRPr="00DF30C9" w:rsidRDefault="003E61B3" w:rsidP="003634FA">
      <w:pPr>
        <w:tabs>
          <w:tab w:val="left" w:pos="8504"/>
        </w:tabs>
        <w:spacing w:line="240" w:lineRule="auto"/>
        <w:ind w:right="-1"/>
        <w:jc w:val="right"/>
        <w:rPr>
          <w:rFonts w:ascii="Times New Roman" w:hAnsi="Times New Roman" w:cs="Times New Roman"/>
          <w:b/>
          <w:sz w:val="24"/>
          <w:szCs w:val="24"/>
        </w:rPr>
      </w:pPr>
      <w:r>
        <w:rPr>
          <w:rFonts w:ascii="Times New Roman" w:hAnsi="Times New Roman" w:cs="Times New Roman"/>
          <w:b/>
          <w:sz w:val="24"/>
          <w:szCs w:val="24"/>
        </w:rPr>
        <w:t>jmpalhares@gmail.com</w:t>
      </w:r>
    </w:p>
    <w:p w:rsidR="00AA6129" w:rsidRPr="00DF30C9" w:rsidRDefault="00C86E04" w:rsidP="003634FA">
      <w:pPr>
        <w:tabs>
          <w:tab w:val="left" w:pos="8504"/>
        </w:tabs>
        <w:spacing w:line="240" w:lineRule="auto"/>
        <w:ind w:right="-1"/>
        <w:jc w:val="right"/>
        <w:rPr>
          <w:rFonts w:ascii="Times New Roman" w:hAnsi="Times New Roman" w:cs="Times New Roman"/>
          <w:b/>
          <w:sz w:val="24"/>
          <w:szCs w:val="24"/>
        </w:rPr>
      </w:pPr>
      <w:r w:rsidRPr="00DF30C9">
        <w:rPr>
          <w:rFonts w:ascii="Times New Roman" w:hAnsi="Times New Roman" w:cs="Times New Roman"/>
          <w:b/>
          <w:sz w:val="24"/>
          <w:szCs w:val="24"/>
        </w:rPr>
        <w:t>ligia35@seed.pr.gov.br</w:t>
      </w:r>
    </w:p>
    <w:p w:rsidR="00084918" w:rsidRPr="00DF30C9" w:rsidRDefault="00084918" w:rsidP="003634FA">
      <w:pPr>
        <w:tabs>
          <w:tab w:val="left" w:pos="8504"/>
        </w:tabs>
        <w:spacing w:line="240" w:lineRule="auto"/>
        <w:ind w:right="-1"/>
        <w:jc w:val="right"/>
        <w:rPr>
          <w:rFonts w:ascii="Times New Roman" w:hAnsi="Times New Roman" w:cs="Times New Roman"/>
          <w:b/>
          <w:sz w:val="24"/>
          <w:szCs w:val="24"/>
        </w:rPr>
      </w:pPr>
      <w:r w:rsidRPr="00DF30C9">
        <w:rPr>
          <w:rFonts w:ascii="Times New Roman" w:hAnsi="Times New Roman" w:cs="Times New Roman"/>
          <w:b/>
          <w:sz w:val="24"/>
          <w:szCs w:val="24"/>
        </w:rPr>
        <w:t>rosanapinheiro1984@hotmail.com</w:t>
      </w:r>
    </w:p>
    <w:p w:rsidR="00084918" w:rsidRPr="00DF30C9" w:rsidRDefault="00084918" w:rsidP="00C86E04">
      <w:pPr>
        <w:tabs>
          <w:tab w:val="left" w:pos="8504"/>
        </w:tabs>
        <w:spacing w:line="360" w:lineRule="auto"/>
        <w:ind w:right="-1"/>
        <w:jc w:val="both"/>
        <w:rPr>
          <w:rFonts w:ascii="Times New Roman" w:hAnsi="Times New Roman" w:cs="Times New Roman"/>
          <w:b/>
          <w:sz w:val="24"/>
          <w:szCs w:val="24"/>
        </w:rPr>
      </w:pPr>
    </w:p>
    <w:p w:rsidR="00084918" w:rsidRPr="00DF30C9" w:rsidRDefault="00084918" w:rsidP="00C86E04">
      <w:pPr>
        <w:tabs>
          <w:tab w:val="left" w:pos="8504"/>
        </w:tabs>
        <w:spacing w:line="360" w:lineRule="auto"/>
        <w:ind w:right="-1"/>
        <w:jc w:val="both"/>
        <w:rPr>
          <w:rFonts w:ascii="Times New Roman" w:hAnsi="Times New Roman" w:cs="Times New Roman"/>
          <w:b/>
          <w:sz w:val="24"/>
          <w:szCs w:val="24"/>
        </w:rPr>
      </w:pPr>
    </w:p>
    <w:p w:rsidR="00084918" w:rsidRPr="00DF30C9" w:rsidRDefault="00084918" w:rsidP="00C86E04">
      <w:pPr>
        <w:tabs>
          <w:tab w:val="left" w:pos="8504"/>
        </w:tabs>
        <w:spacing w:line="360" w:lineRule="auto"/>
        <w:ind w:right="-1"/>
        <w:jc w:val="both"/>
        <w:rPr>
          <w:rFonts w:ascii="Times New Roman" w:hAnsi="Times New Roman" w:cs="Times New Roman"/>
          <w:b/>
          <w:sz w:val="24"/>
          <w:szCs w:val="24"/>
        </w:rPr>
      </w:pPr>
    </w:p>
    <w:p w:rsidR="00084918" w:rsidRPr="00DF30C9" w:rsidRDefault="00084918" w:rsidP="00C86E04">
      <w:pPr>
        <w:tabs>
          <w:tab w:val="left" w:pos="8504"/>
        </w:tabs>
        <w:spacing w:line="360" w:lineRule="auto"/>
        <w:ind w:right="-1"/>
        <w:jc w:val="both"/>
        <w:rPr>
          <w:rFonts w:ascii="Times New Roman" w:hAnsi="Times New Roman" w:cs="Times New Roman"/>
          <w:b/>
          <w:sz w:val="24"/>
          <w:szCs w:val="24"/>
        </w:rPr>
      </w:pPr>
    </w:p>
    <w:p w:rsidR="00084918" w:rsidRPr="00DF30C9" w:rsidRDefault="00084918" w:rsidP="00C86E04">
      <w:pPr>
        <w:tabs>
          <w:tab w:val="left" w:pos="8504"/>
        </w:tabs>
        <w:spacing w:line="360" w:lineRule="auto"/>
        <w:ind w:right="-1"/>
        <w:jc w:val="both"/>
        <w:rPr>
          <w:rFonts w:ascii="Times New Roman" w:hAnsi="Times New Roman" w:cs="Times New Roman"/>
          <w:b/>
          <w:sz w:val="24"/>
          <w:szCs w:val="24"/>
        </w:rPr>
      </w:pPr>
    </w:p>
    <w:p w:rsidR="00084918" w:rsidRPr="00DF30C9" w:rsidRDefault="00084918" w:rsidP="00C86E04">
      <w:pPr>
        <w:tabs>
          <w:tab w:val="left" w:pos="8504"/>
        </w:tabs>
        <w:spacing w:line="360" w:lineRule="auto"/>
        <w:ind w:right="-1"/>
        <w:jc w:val="both"/>
        <w:rPr>
          <w:rFonts w:ascii="Times New Roman" w:hAnsi="Times New Roman" w:cs="Times New Roman"/>
          <w:b/>
          <w:sz w:val="24"/>
          <w:szCs w:val="24"/>
        </w:rPr>
      </w:pPr>
    </w:p>
    <w:p w:rsidR="00084918" w:rsidRPr="00DF30C9" w:rsidRDefault="00084918" w:rsidP="00C86E04">
      <w:pPr>
        <w:tabs>
          <w:tab w:val="left" w:pos="8504"/>
        </w:tabs>
        <w:spacing w:line="360" w:lineRule="auto"/>
        <w:ind w:right="-1"/>
        <w:jc w:val="both"/>
        <w:rPr>
          <w:rFonts w:ascii="Times New Roman" w:hAnsi="Times New Roman" w:cs="Times New Roman"/>
          <w:b/>
          <w:sz w:val="24"/>
          <w:szCs w:val="24"/>
        </w:rPr>
      </w:pPr>
    </w:p>
    <w:p w:rsidR="00084918" w:rsidRPr="00DF30C9" w:rsidRDefault="00084918" w:rsidP="00C86E04">
      <w:pPr>
        <w:tabs>
          <w:tab w:val="left" w:pos="8504"/>
        </w:tabs>
        <w:spacing w:line="360" w:lineRule="auto"/>
        <w:ind w:right="-1"/>
        <w:jc w:val="both"/>
        <w:rPr>
          <w:rFonts w:ascii="Times New Roman" w:hAnsi="Times New Roman" w:cs="Times New Roman"/>
          <w:b/>
          <w:sz w:val="24"/>
          <w:szCs w:val="24"/>
        </w:rPr>
      </w:pPr>
    </w:p>
    <w:p w:rsidR="006A4540" w:rsidRDefault="006A4540" w:rsidP="00217025">
      <w:pPr>
        <w:tabs>
          <w:tab w:val="left" w:pos="8504"/>
        </w:tabs>
        <w:spacing w:after="0" w:line="240" w:lineRule="auto"/>
        <w:jc w:val="both"/>
        <w:rPr>
          <w:rFonts w:ascii="Times New Roman" w:hAnsi="Times New Roman" w:cs="Times New Roman"/>
          <w:sz w:val="24"/>
          <w:szCs w:val="24"/>
        </w:rPr>
      </w:pPr>
      <w:r w:rsidRPr="00DF30C9">
        <w:rPr>
          <w:rFonts w:ascii="Times New Roman" w:hAnsi="Times New Roman" w:cs="Times New Roman"/>
          <w:b/>
          <w:sz w:val="24"/>
          <w:szCs w:val="24"/>
        </w:rPr>
        <w:t>RESUMO</w:t>
      </w:r>
      <w:r w:rsidRPr="00DF30C9">
        <w:rPr>
          <w:rFonts w:ascii="Times New Roman" w:hAnsi="Times New Roman" w:cs="Times New Roman"/>
          <w:sz w:val="24"/>
          <w:szCs w:val="24"/>
        </w:rPr>
        <w:t xml:space="preserve">: </w:t>
      </w:r>
      <w:r w:rsidR="001A043D" w:rsidRPr="00DF30C9">
        <w:rPr>
          <w:rFonts w:ascii="Times New Roman" w:hAnsi="Times New Roman" w:cs="Times New Roman"/>
          <w:sz w:val="24"/>
          <w:szCs w:val="24"/>
        </w:rPr>
        <w:t xml:space="preserve">O presente artigo foi desenvolvido no curso de bacharelado em Geografia da Universidade Estadual de Ponta Grossa e tem por objetivo verificar como se dá </w:t>
      </w:r>
      <w:proofErr w:type="gramStart"/>
      <w:r w:rsidR="0017135F">
        <w:rPr>
          <w:rFonts w:ascii="Times New Roman" w:hAnsi="Times New Roman" w:cs="Times New Roman"/>
          <w:sz w:val="24"/>
          <w:szCs w:val="24"/>
        </w:rPr>
        <w:t>a</w:t>
      </w:r>
      <w:r w:rsidR="001A043D" w:rsidRPr="00DF30C9">
        <w:rPr>
          <w:rFonts w:ascii="Times New Roman" w:hAnsi="Times New Roman" w:cs="Times New Roman"/>
          <w:sz w:val="24"/>
          <w:szCs w:val="24"/>
        </w:rPr>
        <w:t xml:space="preserve"> relação espacial da hepatite A no</w:t>
      </w:r>
      <w:proofErr w:type="gramEnd"/>
      <w:r w:rsidR="001A043D" w:rsidRPr="00DF30C9">
        <w:rPr>
          <w:rFonts w:ascii="Times New Roman" w:hAnsi="Times New Roman" w:cs="Times New Roman"/>
          <w:sz w:val="24"/>
          <w:szCs w:val="24"/>
        </w:rPr>
        <w:t xml:space="preserve"> município de Ponta Grossa</w:t>
      </w:r>
      <w:r w:rsidR="0017135F">
        <w:rPr>
          <w:rFonts w:ascii="Times New Roman" w:hAnsi="Times New Roman" w:cs="Times New Roman"/>
          <w:sz w:val="24"/>
          <w:szCs w:val="24"/>
        </w:rPr>
        <w:t>,</w:t>
      </w:r>
      <w:r w:rsidR="001A043D" w:rsidRPr="00DF30C9">
        <w:rPr>
          <w:rFonts w:ascii="Times New Roman" w:hAnsi="Times New Roman" w:cs="Times New Roman"/>
          <w:sz w:val="24"/>
          <w:szCs w:val="24"/>
        </w:rPr>
        <w:t xml:space="preserve"> entre 2005-2010. A necessidade dessa espacialização é a de avaliar se existe conexão entre fenômenos naturais ou sociais na disseminação da doença para</w:t>
      </w:r>
      <w:r w:rsidR="0017135F">
        <w:rPr>
          <w:rFonts w:ascii="Times New Roman" w:hAnsi="Times New Roman" w:cs="Times New Roman"/>
          <w:sz w:val="24"/>
          <w:szCs w:val="24"/>
        </w:rPr>
        <w:t>,</w:t>
      </w:r>
      <w:r w:rsidR="001A043D" w:rsidRPr="00DF30C9">
        <w:rPr>
          <w:rFonts w:ascii="Times New Roman" w:hAnsi="Times New Roman" w:cs="Times New Roman"/>
          <w:sz w:val="24"/>
          <w:szCs w:val="24"/>
        </w:rPr>
        <w:t xml:space="preserve"> então</w:t>
      </w:r>
      <w:r w:rsidR="0017135F">
        <w:rPr>
          <w:rFonts w:ascii="Times New Roman" w:hAnsi="Times New Roman" w:cs="Times New Roman"/>
          <w:sz w:val="24"/>
          <w:szCs w:val="24"/>
        </w:rPr>
        <w:t>,</w:t>
      </w:r>
      <w:r w:rsidR="001A043D" w:rsidRPr="00DF30C9">
        <w:rPr>
          <w:rFonts w:ascii="Times New Roman" w:hAnsi="Times New Roman" w:cs="Times New Roman"/>
          <w:sz w:val="24"/>
          <w:szCs w:val="24"/>
        </w:rPr>
        <w:t xml:space="preserve"> encontrar os possíveis responsáveis de sua disseminação</w:t>
      </w:r>
      <w:r w:rsidR="0017135F">
        <w:rPr>
          <w:rFonts w:ascii="Times New Roman" w:hAnsi="Times New Roman" w:cs="Times New Roman"/>
          <w:sz w:val="24"/>
          <w:szCs w:val="24"/>
        </w:rPr>
        <w:t>,</w:t>
      </w:r>
      <w:r w:rsidR="001A043D" w:rsidRPr="00DF30C9">
        <w:rPr>
          <w:rFonts w:ascii="Times New Roman" w:hAnsi="Times New Roman" w:cs="Times New Roman"/>
          <w:sz w:val="24"/>
          <w:szCs w:val="24"/>
        </w:rPr>
        <w:t xml:space="preserve"> propondo subsídios para reduzir o número de contaminações. A justificativa deste trabalho é de </w:t>
      </w:r>
      <w:r w:rsidR="0017135F">
        <w:rPr>
          <w:rFonts w:ascii="Times New Roman" w:hAnsi="Times New Roman" w:cs="Times New Roman"/>
          <w:sz w:val="24"/>
          <w:szCs w:val="24"/>
        </w:rPr>
        <w:t>objetivar</w:t>
      </w:r>
      <w:r w:rsidR="001A043D" w:rsidRPr="00DF30C9">
        <w:rPr>
          <w:rFonts w:ascii="Times New Roman" w:hAnsi="Times New Roman" w:cs="Times New Roman"/>
          <w:sz w:val="24"/>
          <w:szCs w:val="24"/>
        </w:rPr>
        <w:t xml:space="preserve"> metas e estratégias de planejamento para combater a doença</w:t>
      </w:r>
      <w:r w:rsidR="0017135F">
        <w:rPr>
          <w:rFonts w:ascii="Times New Roman" w:hAnsi="Times New Roman" w:cs="Times New Roman"/>
          <w:sz w:val="24"/>
          <w:szCs w:val="24"/>
        </w:rPr>
        <w:t>,</w:t>
      </w:r>
      <w:r w:rsidR="0049237D">
        <w:rPr>
          <w:rFonts w:ascii="Times New Roman" w:hAnsi="Times New Roman" w:cs="Times New Roman"/>
          <w:sz w:val="24"/>
          <w:szCs w:val="24"/>
        </w:rPr>
        <w:t xml:space="preserve"> </w:t>
      </w:r>
      <w:r w:rsidR="0017135F">
        <w:rPr>
          <w:rFonts w:ascii="Times New Roman" w:hAnsi="Times New Roman" w:cs="Times New Roman"/>
          <w:sz w:val="24"/>
          <w:szCs w:val="24"/>
        </w:rPr>
        <w:t>buscando oferecer</w:t>
      </w:r>
      <w:r w:rsidR="002F5E65" w:rsidRPr="00DF30C9">
        <w:rPr>
          <w:rFonts w:ascii="Times New Roman" w:hAnsi="Times New Roman" w:cs="Times New Roman"/>
          <w:sz w:val="24"/>
          <w:szCs w:val="24"/>
        </w:rPr>
        <w:t xml:space="preserve"> subsídios para reduzir o número de contaminações.</w:t>
      </w:r>
      <w:r w:rsidR="001A043D" w:rsidRPr="00DF30C9">
        <w:rPr>
          <w:rFonts w:ascii="Times New Roman" w:hAnsi="Times New Roman" w:cs="Times New Roman"/>
          <w:sz w:val="24"/>
          <w:szCs w:val="24"/>
        </w:rPr>
        <w:t xml:space="preserve"> Os métodos e materiais utilizados foram levantamentos de dados cadastrais e bibliográficos, materiais cartográficos</w:t>
      </w:r>
      <w:r w:rsidR="002F5E65" w:rsidRPr="00DF30C9">
        <w:rPr>
          <w:rFonts w:ascii="Times New Roman" w:hAnsi="Times New Roman" w:cs="Times New Roman"/>
          <w:sz w:val="24"/>
          <w:szCs w:val="24"/>
        </w:rPr>
        <w:t xml:space="preserve"> apoiados em sistemas de informação geográfica</w:t>
      </w:r>
      <w:r w:rsidR="001A043D" w:rsidRPr="00DF30C9">
        <w:rPr>
          <w:rFonts w:ascii="Times New Roman" w:hAnsi="Times New Roman" w:cs="Times New Roman"/>
          <w:sz w:val="24"/>
          <w:szCs w:val="24"/>
        </w:rPr>
        <w:t xml:space="preserve">, </w:t>
      </w:r>
      <w:r w:rsidR="002F5E65" w:rsidRPr="00DF30C9">
        <w:rPr>
          <w:rFonts w:ascii="Times New Roman" w:hAnsi="Times New Roman" w:cs="Times New Roman"/>
          <w:sz w:val="24"/>
          <w:szCs w:val="24"/>
        </w:rPr>
        <w:t>pesquisas quantitativas e qualitativas aplicadas nos bairros de maior proliferação da doença</w:t>
      </w:r>
      <w:r w:rsidR="001A043D" w:rsidRPr="00DF30C9">
        <w:rPr>
          <w:rFonts w:ascii="Times New Roman" w:hAnsi="Times New Roman" w:cs="Times New Roman"/>
          <w:sz w:val="24"/>
          <w:szCs w:val="24"/>
        </w:rPr>
        <w:t xml:space="preserve">. </w:t>
      </w:r>
      <w:r w:rsidRPr="00DF30C9">
        <w:rPr>
          <w:rFonts w:ascii="Times New Roman" w:hAnsi="Times New Roman" w:cs="Times New Roman"/>
          <w:sz w:val="24"/>
          <w:szCs w:val="24"/>
        </w:rPr>
        <w:t xml:space="preserve">A Geografia da Saúde e a teoria do </w:t>
      </w:r>
      <w:proofErr w:type="spellStart"/>
      <w:r w:rsidRPr="00DF30C9">
        <w:rPr>
          <w:rFonts w:ascii="Times New Roman" w:hAnsi="Times New Roman" w:cs="Times New Roman"/>
          <w:sz w:val="24"/>
          <w:szCs w:val="24"/>
        </w:rPr>
        <w:t>geossistema</w:t>
      </w:r>
      <w:proofErr w:type="spellEnd"/>
      <w:r w:rsidR="0049237D">
        <w:rPr>
          <w:rFonts w:ascii="Times New Roman" w:hAnsi="Times New Roman" w:cs="Times New Roman"/>
          <w:sz w:val="24"/>
          <w:szCs w:val="24"/>
        </w:rPr>
        <w:t xml:space="preserve"> </w:t>
      </w:r>
      <w:r w:rsidR="002F5E65" w:rsidRPr="00DF30C9">
        <w:rPr>
          <w:rFonts w:ascii="Times New Roman" w:hAnsi="Times New Roman" w:cs="Times New Roman"/>
          <w:sz w:val="24"/>
          <w:szCs w:val="24"/>
        </w:rPr>
        <w:t>foram</w:t>
      </w:r>
      <w:r w:rsidRPr="00DF30C9">
        <w:rPr>
          <w:rFonts w:ascii="Times New Roman" w:hAnsi="Times New Roman" w:cs="Times New Roman"/>
          <w:sz w:val="24"/>
          <w:szCs w:val="24"/>
        </w:rPr>
        <w:t xml:space="preserve"> fortes aliados para a análise da questão</w:t>
      </w:r>
      <w:r w:rsidR="0017135F">
        <w:rPr>
          <w:rFonts w:ascii="Times New Roman" w:hAnsi="Times New Roman" w:cs="Times New Roman"/>
          <w:sz w:val="24"/>
          <w:szCs w:val="24"/>
        </w:rPr>
        <w:t>,</w:t>
      </w:r>
      <w:r w:rsidR="002F5E65" w:rsidRPr="00DF30C9">
        <w:rPr>
          <w:rFonts w:ascii="Times New Roman" w:hAnsi="Times New Roman" w:cs="Times New Roman"/>
          <w:sz w:val="24"/>
          <w:szCs w:val="24"/>
        </w:rPr>
        <w:t xml:space="preserve"> pois</w:t>
      </w:r>
      <w:r w:rsidR="00690B64" w:rsidRPr="00DF30C9">
        <w:rPr>
          <w:rFonts w:ascii="Times New Roman" w:hAnsi="Times New Roman" w:cs="Times New Roman"/>
          <w:sz w:val="24"/>
          <w:szCs w:val="24"/>
        </w:rPr>
        <w:t xml:space="preserve"> possibilitaram</w:t>
      </w:r>
      <w:r w:rsidR="009D61E8" w:rsidRPr="00DF30C9">
        <w:rPr>
          <w:rFonts w:ascii="Times New Roman" w:hAnsi="Times New Roman" w:cs="Times New Roman"/>
          <w:sz w:val="24"/>
          <w:szCs w:val="24"/>
        </w:rPr>
        <w:t xml:space="preserve"> uma compreensão integrada da evolução e da dinâmica ambiental, podendo ser aplicad</w:t>
      </w:r>
      <w:r w:rsidR="0017135F">
        <w:rPr>
          <w:rFonts w:ascii="Times New Roman" w:hAnsi="Times New Roman" w:cs="Times New Roman"/>
          <w:sz w:val="24"/>
          <w:szCs w:val="24"/>
        </w:rPr>
        <w:t>a</w:t>
      </w:r>
      <w:r w:rsidR="009D61E8" w:rsidRPr="00DF30C9">
        <w:rPr>
          <w:rFonts w:ascii="Times New Roman" w:hAnsi="Times New Roman" w:cs="Times New Roman"/>
          <w:sz w:val="24"/>
          <w:szCs w:val="24"/>
        </w:rPr>
        <w:t xml:space="preserve"> para a resolução de problemas sociais relacionados ao comportamento dos sistemas naturais. </w:t>
      </w:r>
      <w:bookmarkStart w:id="0" w:name="_GoBack"/>
      <w:bookmarkEnd w:id="0"/>
    </w:p>
    <w:p w:rsidR="00217025" w:rsidRPr="00DF30C9" w:rsidRDefault="00217025" w:rsidP="00217025">
      <w:pPr>
        <w:tabs>
          <w:tab w:val="left" w:pos="8504"/>
        </w:tabs>
        <w:spacing w:after="0" w:line="240" w:lineRule="auto"/>
        <w:jc w:val="both"/>
        <w:rPr>
          <w:rFonts w:ascii="Times New Roman" w:hAnsi="Times New Roman" w:cs="Times New Roman"/>
          <w:sz w:val="24"/>
          <w:szCs w:val="24"/>
        </w:rPr>
      </w:pPr>
    </w:p>
    <w:p w:rsidR="006A4540" w:rsidRPr="00DF30C9" w:rsidRDefault="006A4540" w:rsidP="00217025">
      <w:pPr>
        <w:tabs>
          <w:tab w:val="left" w:pos="8504"/>
        </w:tabs>
        <w:spacing w:after="0" w:line="240" w:lineRule="auto"/>
        <w:jc w:val="both"/>
        <w:rPr>
          <w:rFonts w:ascii="Times New Roman" w:hAnsi="Times New Roman" w:cs="Times New Roman"/>
          <w:sz w:val="24"/>
          <w:szCs w:val="24"/>
        </w:rPr>
      </w:pPr>
      <w:r w:rsidRPr="00DF30C9">
        <w:rPr>
          <w:rFonts w:ascii="Times New Roman" w:hAnsi="Times New Roman" w:cs="Times New Roman"/>
          <w:b/>
          <w:sz w:val="24"/>
          <w:szCs w:val="24"/>
        </w:rPr>
        <w:t>Palavras-chave:</w:t>
      </w:r>
      <w:r w:rsidRPr="00DF30C9">
        <w:rPr>
          <w:rFonts w:ascii="Times New Roman" w:hAnsi="Times New Roman" w:cs="Times New Roman"/>
          <w:sz w:val="24"/>
          <w:szCs w:val="24"/>
        </w:rPr>
        <w:t xml:space="preserve"> Geografia da Saúde, </w:t>
      </w:r>
      <w:proofErr w:type="spellStart"/>
      <w:r w:rsidRPr="00DF30C9">
        <w:rPr>
          <w:rFonts w:ascii="Times New Roman" w:hAnsi="Times New Roman" w:cs="Times New Roman"/>
          <w:sz w:val="24"/>
          <w:szCs w:val="24"/>
        </w:rPr>
        <w:t>geossistema</w:t>
      </w:r>
      <w:proofErr w:type="spellEnd"/>
      <w:r w:rsidRPr="00DF30C9">
        <w:rPr>
          <w:rFonts w:ascii="Times New Roman" w:hAnsi="Times New Roman" w:cs="Times New Roman"/>
          <w:sz w:val="24"/>
          <w:szCs w:val="24"/>
        </w:rPr>
        <w:t>, hepatite A.</w:t>
      </w:r>
    </w:p>
    <w:p w:rsidR="000F397D" w:rsidRPr="00DF30C9" w:rsidRDefault="000F397D" w:rsidP="00217025">
      <w:pPr>
        <w:tabs>
          <w:tab w:val="left" w:pos="8504"/>
        </w:tabs>
        <w:spacing w:after="0" w:line="240" w:lineRule="auto"/>
        <w:jc w:val="both"/>
        <w:rPr>
          <w:rFonts w:ascii="Times New Roman" w:hAnsi="Times New Roman" w:cs="Times New Roman"/>
          <w:sz w:val="24"/>
          <w:szCs w:val="24"/>
        </w:rPr>
      </w:pPr>
    </w:p>
    <w:p w:rsidR="000F397D" w:rsidRDefault="000F397D" w:rsidP="00217025">
      <w:pPr>
        <w:tabs>
          <w:tab w:val="left" w:pos="8504"/>
        </w:tabs>
        <w:spacing w:after="0" w:line="240" w:lineRule="auto"/>
        <w:jc w:val="both"/>
        <w:rPr>
          <w:rFonts w:ascii="Times New Roman" w:hAnsi="Times New Roman" w:cs="Times New Roman"/>
          <w:sz w:val="24"/>
          <w:szCs w:val="24"/>
          <w:lang w:val="en-US"/>
        </w:rPr>
      </w:pPr>
      <w:r w:rsidRPr="0017135F">
        <w:rPr>
          <w:rFonts w:ascii="Times New Roman" w:hAnsi="Times New Roman" w:cs="Times New Roman"/>
          <w:b/>
          <w:sz w:val="24"/>
          <w:szCs w:val="24"/>
          <w:lang w:val="en-US"/>
        </w:rPr>
        <w:t xml:space="preserve">ABSTRACT:  </w:t>
      </w:r>
      <w:r w:rsidR="0017135F" w:rsidRPr="0017135F">
        <w:rPr>
          <w:rFonts w:ascii="Times New Roman" w:hAnsi="Times New Roman" w:cs="Times New Roman"/>
          <w:sz w:val="24"/>
          <w:szCs w:val="24"/>
          <w:lang w:val="en-US"/>
        </w:rPr>
        <w:t xml:space="preserve">This article was developed in the course of bachelor's degree in Geography of the State University of Ponta </w:t>
      </w:r>
      <w:proofErr w:type="spellStart"/>
      <w:r w:rsidR="0017135F" w:rsidRPr="0017135F">
        <w:rPr>
          <w:rFonts w:ascii="Times New Roman" w:hAnsi="Times New Roman" w:cs="Times New Roman"/>
          <w:sz w:val="24"/>
          <w:szCs w:val="24"/>
          <w:lang w:val="en-US"/>
        </w:rPr>
        <w:t>Grossa</w:t>
      </w:r>
      <w:proofErr w:type="spellEnd"/>
      <w:r w:rsidR="0017135F" w:rsidRPr="0017135F">
        <w:rPr>
          <w:rFonts w:ascii="Times New Roman" w:hAnsi="Times New Roman" w:cs="Times New Roman"/>
          <w:sz w:val="24"/>
          <w:szCs w:val="24"/>
          <w:lang w:val="en-US"/>
        </w:rPr>
        <w:t xml:space="preserve"> and aims to determine how the spatial relationship of hepatitis A happens in the city of Ponta </w:t>
      </w:r>
      <w:proofErr w:type="spellStart"/>
      <w:r w:rsidR="0017135F" w:rsidRPr="0017135F">
        <w:rPr>
          <w:rFonts w:ascii="Times New Roman" w:hAnsi="Times New Roman" w:cs="Times New Roman"/>
          <w:sz w:val="24"/>
          <w:szCs w:val="24"/>
          <w:lang w:val="en-US"/>
        </w:rPr>
        <w:t>Grossa</w:t>
      </w:r>
      <w:proofErr w:type="spellEnd"/>
      <w:r w:rsidR="0017135F" w:rsidRPr="0017135F">
        <w:rPr>
          <w:rFonts w:ascii="Times New Roman" w:hAnsi="Times New Roman" w:cs="Times New Roman"/>
          <w:sz w:val="24"/>
          <w:szCs w:val="24"/>
          <w:lang w:val="en-US"/>
        </w:rPr>
        <w:t xml:space="preserve">, </w:t>
      </w:r>
      <w:proofErr w:type="gramStart"/>
      <w:r w:rsidR="0017135F" w:rsidRPr="0017135F">
        <w:rPr>
          <w:rFonts w:ascii="Times New Roman" w:hAnsi="Times New Roman" w:cs="Times New Roman"/>
          <w:sz w:val="24"/>
          <w:szCs w:val="24"/>
          <w:lang w:val="en-US"/>
        </w:rPr>
        <w:t>between 2005-2010</w:t>
      </w:r>
      <w:proofErr w:type="gramEnd"/>
      <w:r w:rsidR="0017135F" w:rsidRPr="0017135F">
        <w:rPr>
          <w:rFonts w:ascii="Times New Roman" w:hAnsi="Times New Roman" w:cs="Times New Roman"/>
          <w:sz w:val="24"/>
          <w:szCs w:val="24"/>
          <w:lang w:val="en-US"/>
        </w:rPr>
        <w:t xml:space="preserve">. The need for this </w:t>
      </w:r>
      <w:proofErr w:type="spellStart"/>
      <w:r w:rsidR="0017135F" w:rsidRPr="0017135F">
        <w:rPr>
          <w:rFonts w:ascii="Times New Roman" w:hAnsi="Times New Roman" w:cs="Times New Roman"/>
          <w:sz w:val="24"/>
          <w:szCs w:val="24"/>
          <w:lang w:val="en-US"/>
        </w:rPr>
        <w:t>spatialization</w:t>
      </w:r>
      <w:proofErr w:type="spellEnd"/>
      <w:r w:rsidR="0017135F" w:rsidRPr="0017135F">
        <w:rPr>
          <w:rFonts w:ascii="Times New Roman" w:hAnsi="Times New Roman" w:cs="Times New Roman"/>
          <w:sz w:val="24"/>
          <w:szCs w:val="24"/>
          <w:lang w:val="en-US"/>
        </w:rPr>
        <w:t xml:space="preserve"> is to assess whether there is a connection between natural or social phenomena in the spread of the disease and then find the possible responsible for its dissemination, by offering subsidies to reduce the number of contaminations. We justify this work by the goals and planning strategies to combat the disease, seeking to offer subsidies to reduce the number of contaminations. The methods and materials used were surveys and bibliographic data, cartographic materials supported in geographic information systems, quantitative and qualitative research questionnaires applied in the neighborhoods of greater spread of the disease. The Geography of Health and the theory of </w:t>
      </w:r>
      <w:proofErr w:type="spellStart"/>
      <w:r w:rsidR="0017135F" w:rsidRPr="0017135F">
        <w:rPr>
          <w:rFonts w:ascii="Times New Roman" w:hAnsi="Times New Roman" w:cs="Times New Roman"/>
          <w:sz w:val="24"/>
          <w:szCs w:val="24"/>
          <w:lang w:val="en-US"/>
        </w:rPr>
        <w:t>geosystem</w:t>
      </w:r>
      <w:proofErr w:type="spellEnd"/>
      <w:r w:rsidR="0017135F" w:rsidRPr="0017135F">
        <w:rPr>
          <w:rFonts w:ascii="Times New Roman" w:hAnsi="Times New Roman" w:cs="Times New Roman"/>
          <w:sz w:val="24"/>
          <w:szCs w:val="24"/>
          <w:lang w:val="en-US"/>
        </w:rPr>
        <w:t xml:space="preserve"> were strong allies for the analysis of the matter, enabling us an integrated understanding of evolution and the environmental dynamics, which can be applied to solve social problems related to the behavior of natural systems.</w:t>
      </w:r>
    </w:p>
    <w:p w:rsidR="00217025" w:rsidRDefault="00217025" w:rsidP="00217025">
      <w:pPr>
        <w:tabs>
          <w:tab w:val="left" w:pos="8504"/>
        </w:tabs>
        <w:spacing w:after="0" w:line="240" w:lineRule="auto"/>
        <w:jc w:val="both"/>
        <w:rPr>
          <w:rFonts w:ascii="Times New Roman" w:hAnsi="Times New Roman" w:cs="Times New Roman"/>
          <w:b/>
          <w:sz w:val="24"/>
          <w:szCs w:val="24"/>
          <w:lang w:val="en-US"/>
        </w:rPr>
      </w:pPr>
    </w:p>
    <w:p w:rsidR="0017135F" w:rsidRPr="0017135F" w:rsidRDefault="0017135F" w:rsidP="00217025">
      <w:pPr>
        <w:tabs>
          <w:tab w:val="left" w:pos="8504"/>
        </w:tabs>
        <w:spacing w:after="0" w:line="240" w:lineRule="auto"/>
        <w:jc w:val="both"/>
        <w:rPr>
          <w:rFonts w:ascii="Times New Roman" w:hAnsi="Times New Roman" w:cs="Times New Roman"/>
          <w:sz w:val="24"/>
          <w:szCs w:val="24"/>
          <w:lang w:val="en-US"/>
        </w:rPr>
      </w:pPr>
      <w:proofErr w:type="spellStart"/>
      <w:r w:rsidRPr="00217025">
        <w:rPr>
          <w:rFonts w:ascii="Times New Roman" w:hAnsi="Times New Roman" w:cs="Times New Roman"/>
          <w:b/>
          <w:sz w:val="24"/>
          <w:szCs w:val="24"/>
          <w:lang w:val="en-US"/>
        </w:rPr>
        <w:t>Keywords</w:t>
      </w:r>
      <w:proofErr w:type="gramStart"/>
      <w:r w:rsidRPr="00217025">
        <w:rPr>
          <w:rFonts w:ascii="Times New Roman" w:hAnsi="Times New Roman" w:cs="Times New Roman"/>
          <w:b/>
          <w:sz w:val="24"/>
          <w:szCs w:val="24"/>
          <w:lang w:val="en-US"/>
        </w:rPr>
        <w:t>:</w:t>
      </w:r>
      <w:r w:rsidR="00366D16">
        <w:rPr>
          <w:rFonts w:ascii="Times New Roman" w:hAnsi="Times New Roman" w:cs="Times New Roman"/>
          <w:sz w:val="24"/>
          <w:szCs w:val="24"/>
          <w:lang w:val="en-US"/>
        </w:rPr>
        <w:t>Geography</w:t>
      </w:r>
      <w:proofErr w:type="spellEnd"/>
      <w:proofErr w:type="gramEnd"/>
      <w:r w:rsidR="00366D16">
        <w:rPr>
          <w:rFonts w:ascii="Times New Roman" w:hAnsi="Times New Roman" w:cs="Times New Roman"/>
          <w:sz w:val="24"/>
          <w:szCs w:val="24"/>
          <w:lang w:val="en-US"/>
        </w:rPr>
        <w:t xml:space="preserve"> of Health, </w:t>
      </w:r>
      <w:proofErr w:type="spellStart"/>
      <w:r w:rsidR="00366D16">
        <w:rPr>
          <w:rFonts w:ascii="Times New Roman" w:hAnsi="Times New Roman" w:cs="Times New Roman"/>
          <w:sz w:val="24"/>
          <w:szCs w:val="24"/>
          <w:lang w:val="en-US"/>
        </w:rPr>
        <w:t>geosystem</w:t>
      </w:r>
      <w:proofErr w:type="spellEnd"/>
      <w:r w:rsidR="00366D16">
        <w:rPr>
          <w:rFonts w:ascii="Times New Roman" w:hAnsi="Times New Roman" w:cs="Times New Roman"/>
          <w:sz w:val="24"/>
          <w:szCs w:val="24"/>
          <w:lang w:val="en-US"/>
        </w:rPr>
        <w:t>, hepatitis A.</w:t>
      </w:r>
    </w:p>
    <w:p w:rsidR="00084918" w:rsidRDefault="00084918" w:rsidP="009D61E8">
      <w:pPr>
        <w:tabs>
          <w:tab w:val="left" w:pos="8504"/>
        </w:tabs>
        <w:spacing w:line="360" w:lineRule="auto"/>
        <w:ind w:right="-1"/>
        <w:jc w:val="both"/>
        <w:rPr>
          <w:rFonts w:ascii="Times New Roman" w:hAnsi="Times New Roman" w:cs="Times New Roman"/>
          <w:b/>
          <w:sz w:val="24"/>
          <w:szCs w:val="24"/>
          <w:lang w:val="en-US"/>
        </w:rPr>
      </w:pPr>
    </w:p>
    <w:p w:rsidR="00217025" w:rsidRPr="0017135F" w:rsidRDefault="00217025" w:rsidP="009D61E8">
      <w:pPr>
        <w:tabs>
          <w:tab w:val="left" w:pos="8504"/>
        </w:tabs>
        <w:spacing w:line="360" w:lineRule="auto"/>
        <w:ind w:right="-1"/>
        <w:jc w:val="both"/>
        <w:rPr>
          <w:rFonts w:ascii="Times New Roman" w:hAnsi="Times New Roman" w:cs="Times New Roman"/>
          <w:b/>
          <w:sz w:val="24"/>
          <w:szCs w:val="24"/>
          <w:lang w:val="en-US"/>
        </w:rPr>
      </w:pPr>
    </w:p>
    <w:p w:rsidR="00084918" w:rsidRDefault="00084918" w:rsidP="009D61E8">
      <w:pPr>
        <w:tabs>
          <w:tab w:val="left" w:pos="8504"/>
        </w:tabs>
        <w:spacing w:line="360" w:lineRule="auto"/>
        <w:ind w:right="-1"/>
        <w:jc w:val="both"/>
        <w:rPr>
          <w:rFonts w:ascii="Times New Roman" w:hAnsi="Times New Roman" w:cs="Times New Roman"/>
          <w:b/>
          <w:sz w:val="24"/>
          <w:szCs w:val="24"/>
          <w:lang w:val="en-US"/>
        </w:rPr>
      </w:pPr>
    </w:p>
    <w:p w:rsidR="00217025" w:rsidRDefault="00217025" w:rsidP="009D61E8">
      <w:pPr>
        <w:tabs>
          <w:tab w:val="left" w:pos="8504"/>
        </w:tabs>
        <w:spacing w:line="360" w:lineRule="auto"/>
        <w:ind w:right="-1"/>
        <w:jc w:val="both"/>
        <w:rPr>
          <w:rFonts w:ascii="Times New Roman" w:hAnsi="Times New Roman" w:cs="Times New Roman"/>
          <w:b/>
          <w:sz w:val="24"/>
          <w:szCs w:val="24"/>
          <w:lang w:val="en-US"/>
        </w:rPr>
      </w:pPr>
    </w:p>
    <w:p w:rsidR="00217025" w:rsidRDefault="00217025" w:rsidP="009D61E8">
      <w:pPr>
        <w:tabs>
          <w:tab w:val="left" w:pos="8504"/>
        </w:tabs>
        <w:spacing w:line="360" w:lineRule="auto"/>
        <w:ind w:right="-1"/>
        <w:jc w:val="both"/>
        <w:rPr>
          <w:rFonts w:ascii="Times New Roman" w:hAnsi="Times New Roman" w:cs="Times New Roman"/>
          <w:b/>
          <w:sz w:val="24"/>
          <w:szCs w:val="24"/>
          <w:lang w:val="en-US"/>
        </w:rPr>
      </w:pPr>
    </w:p>
    <w:p w:rsidR="00217025" w:rsidRDefault="00217025" w:rsidP="009D61E8">
      <w:pPr>
        <w:tabs>
          <w:tab w:val="left" w:pos="8504"/>
        </w:tabs>
        <w:spacing w:line="360" w:lineRule="auto"/>
        <w:ind w:right="-1"/>
        <w:jc w:val="both"/>
        <w:rPr>
          <w:rFonts w:ascii="Times New Roman" w:hAnsi="Times New Roman" w:cs="Times New Roman"/>
          <w:b/>
          <w:sz w:val="24"/>
          <w:szCs w:val="24"/>
          <w:lang w:val="en-US"/>
        </w:rPr>
      </w:pPr>
    </w:p>
    <w:p w:rsidR="00217025" w:rsidRPr="0017135F" w:rsidRDefault="00217025" w:rsidP="009D61E8">
      <w:pPr>
        <w:tabs>
          <w:tab w:val="left" w:pos="8504"/>
        </w:tabs>
        <w:spacing w:line="360" w:lineRule="auto"/>
        <w:ind w:right="-1"/>
        <w:jc w:val="both"/>
        <w:rPr>
          <w:rFonts w:ascii="Times New Roman" w:hAnsi="Times New Roman" w:cs="Times New Roman"/>
          <w:b/>
          <w:sz w:val="24"/>
          <w:szCs w:val="24"/>
          <w:lang w:val="en-US"/>
        </w:rPr>
      </w:pPr>
    </w:p>
    <w:p w:rsidR="00AE5B42" w:rsidRPr="00433C26" w:rsidRDefault="00AE5B42" w:rsidP="00217025">
      <w:pPr>
        <w:tabs>
          <w:tab w:val="left" w:pos="8504"/>
        </w:tabs>
        <w:spacing w:after="0" w:line="360" w:lineRule="auto"/>
        <w:ind w:right="-1"/>
        <w:jc w:val="both"/>
        <w:rPr>
          <w:rFonts w:ascii="Times New Roman" w:hAnsi="Times New Roman" w:cs="Times New Roman"/>
          <w:b/>
          <w:sz w:val="24"/>
          <w:szCs w:val="24"/>
        </w:rPr>
      </w:pPr>
      <w:r w:rsidRPr="00433C26">
        <w:rPr>
          <w:rFonts w:ascii="Times New Roman" w:hAnsi="Times New Roman" w:cs="Times New Roman"/>
          <w:b/>
          <w:sz w:val="24"/>
          <w:szCs w:val="24"/>
        </w:rPr>
        <w:t>I</w:t>
      </w:r>
      <w:r w:rsidR="00931FD4" w:rsidRPr="00433C26">
        <w:rPr>
          <w:rFonts w:ascii="Times New Roman" w:hAnsi="Times New Roman" w:cs="Times New Roman"/>
          <w:b/>
          <w:sz w:val="24"/>
          <w:szCs w:val="24"/>
        </w:rPr>
        <w:t>NTRODUÇÃO</w:t>
      </w:r>
    </w:p>
    <w:p w:rsidR="00AE5B42" w:rsidRPr="00DF30C9" w:rsidRDefault="00AE5B42" w:rsidP="00217025">
      <w:pPr>
        <w:spacing w:after="0" w:line="360" w:lineRule="auto"/>
        <w:ind w:right="-1" w:firstLine="851"/>
        <w:jc w:val="both"/>
        <w:rPr>
          <w:rFonts w:ascii="Times New Roman" w:hAnsi="Times New Roman" w:cs="Times New Roman"/>
          <w:b/>
          <w:sz w:val="24"/>
          <w:szCs w:val="24"/>
        </w:rPr>
      </w:pPr>
      <w:r w:rsidRPr="00DF30C9">
        <w:rPr>
          <w:rFonts w:ascii="Times New Roman" w:hAnsi="Times New Roman" w:cs="Times New Roman"/>
          <w:sz w:val="24"/>
          <w:szCs w:val="24"/>
        </w:rPr>
        <w:t>Os conhecimentos entre a Geografia e a Medicina resultaram</w:t>
      </w:r>
      <w:r w:rsidR="008C7DCE" w:rsidRPr="00DF30C9">
        <w:rPr>
          <w:rFonts w:ascii="Times New Roman" w:hAnsi="Times New Roman" w:cs="Times New Roman"/>
          <w:sz w:val="24"/>
          <w:szCs w:val="24"/>
        </w:rPr>
        <w:t xml:space="preserve"> no desenvolvimento de uma</w:t>
      </w:r>
      <w:r w:rsidRPr="00DF30C9">
        <w:rPr>
          <w:rFonts w:ascii="Times New Roman" w:hAnsi="Times New Roman" w:cs="Times New Roman"/>
          <w:sz w:val="24"/>
          <w:szCs w:val="24"/>
        </w:rPr>
        <w:t xml:space="preserve"> Geografia Médica</w:t>
      </w:r>
      <w:r w:rsidR="00E852A5">
        <w:rPr>
          <w:rFonts w:ascii="Times New Roman" w:hAnsi="Times New Roman" w:cs="Times New Roman"/>
          <w:sz w:val="24"/>
          <w:szCs w:val="24"/>
        </w:rPr>
        <w:t>,</w:t>
      </w:r>
      <w:r w:rsidRPr="00DF30C9">
        <w:rPr>
          <w:rFonts w:ascii="Times New Roman" w:hAnsi="Times New Roman" w:cs="Times New Roman"/>
          <w:sz w:val="24"/>
          <w:szCs w:val="24"/>
        </w:rPr>
        <w:t xml:space="preserve"> que demonstra a importância do espaço geográfico na manifestação e distribuição de uma determinada moléstia, </w:t>
      </w:r>
      <w:r w:rsidR="00D919D4" w:rsidRPr="00DF30C9">
        <w:rPr>
          <w:rFonts w:ascii="Times New Roman" w:hAnsi="Times New Roman" w:cs="Times New Roman"/>
          <w:sz w:val="24"/>
          <w:szCs w:val="24"/>
        </w:rPr>
        <w:t>visa</w:t>
      </w:r>
      <w:r w:rsidR="00E852A5">
        <w:rPr>
          <w:rFonts w:ascii="Times New Roman" w:hAnsi="Times New Roman" w:cs="Times New Roman"/>
          <w:sz w:val="24"/>
          <w:szCs w:val="24"/>
        </w:rPr>
        <w:t>ndo</w:t>
      </w:r>
      <w:r w:rsidR="00D919D4" w:rsidRPr="00DF30C9">
        <w:rPr>
          <w:rFonts w:ascii="Times New Roman" w:hAnsi="Times New Roman" w:cs="Times New Roman"/>
          <w:sz w:val="24"/>
          <w:szCs w:val="24"/>
        </w:rPr>
        <w:t xml:space="preserve"> também contribuir com a e</w:t>
      </w:r>
      <w:r w:rsidRPr="00DF30C9">
        <w:rPr>
          <w:rFonts w:ascii="Times New Roman" w:hAnsi="Times New Roman" w:cs="Times New Roman"/>
          <w:sz w:val="24"/>
          <w:szCs w:val="24"/>
        </w:rPr>
        <w:t>pidemiologia, para que esta possa sugerir programas de vigilância ambiental tanto no aspecto preventivo</w:t>
      </w:r>
      <w:r w:rsidR="00E852A5">
        <w:rPr>
          <w:rFonts w:ascii="Times New Roman" w:hAnsi="Times New Roman" w:cs="Times New Roman"/>
          <w:sz w:val="24"/>
          <w:szCs w:val="24"/>
        </w:rPr>
        <w:t>,</w:t>
      </w:r>
      <w:r w:rsidRPr="00DF30C9">
        <w:rPr>
          <w:rFonts w:ascii="Times New Roman" w:hAnsi="Times New Roman" w:cs="Times New Roman"/>
          <w:sz w:val="24"/>
          <w:szCs w:val="24"/>
        </w:rPr>
        <w:t xml:space="preserve"> como no controle ou erradicação das enfermidades (LEMOS; LIMA, 2002). </w:t>
      </w:r>
    </w:p>
    <w:p w:rsidR="00AE5B42" w:rsidRPr="00DF30C9" w:rsidRDefault="00F556D2" w:rsidP="00217025">
      <w:pPr>
        <w:autoSpaceDE w:val="0"/>
        <w:autoSpaceDN w:val="0"/>
        <w:adjustRightInd w:val="0"/>
        <w:spacing w:after="0" w:line="360" w:lineRule="auto"/>
        <w:ind w:firstLine="851"/>
        <w:jc w:val="both"/>
        <w:rPr>
          <w:rFonts w:ascii="Times New Roman" w:hAnsi="Times New Roman" w:cs="Times New Roman"/>
          <w:sz w:val="24"/>
          <w:szCs w:val="24"/>
        </w:rPr>
      </w:pPr>
      <w:r w:rsidRPr="00DF30C9">
        <w:rPr>
          <w:rFonts w:ascii="Times New Roman" w:hAnsi="Times New Roman" w:cs="Times New Roman"/>
          <w:sz w:val="24"/>
          <w:szCs w:val="24"/>
        </w:rPr>
        <w:t>Para a epidemiologia</w:t>
      </w:r>
      <w:r w:rsidR="00F80AA4" w:rsidRPr="00DF30C9">
        <w:rPr>
          <w:rFonts w:ascii="Times New Roman" w:hAnsi="Times New Roman" w:cs="Times New Roman"/>
          <w:sz w:val="24"/>
          <w:szCs w:val="24"/>
        </w:rPr>
        <w:t>,</w:t>
      </w:r>
      <w:r w:rsidRPr="00DF30C9">
        <w:rPr>
          <w:rFonts w:ascii="Times New Roman" w:hAnsi="Times New Roman" w:cs="Times New Roman"/>
          <w:sz w:val="24"/>
          <w:szCs w:val="24"/>
        </w:rPr>
        <w:t xml:space="preserve"> a Geografia M</w:t>
      </w:r>
      <w:r w:rsidR="00AE5B42" w:rsidRPr="00DF30C9">
        <w:rPr>
          <w:rFonts w:ascii="Times New Roman" w:hAnsi="Times New Roman" w:cs="Times New Roman"/>
          <w:sz w:val="24"/>
          <w:szCs w:val="24"/>
        </w:rPr>
        <w:t xml:space="preserve">édica passou a ser valorizada por explicar a disseminação das doenças, fazendo com que a teoria da </w:t>
      </w:r>
      <w:proofErr w:type="spellStart"/>
      <w:r w:rsidR="00AE5B42" w:rsidRPr="00DF30C9">
        <w:rPr>
          <w:rFonts w:ascii="Times New Roman" w:hAnsi="Times New Roman" w:cs="Times New Roman"/>
          <w:sz w:val="24"/>
          <w:szCs w:val="24"/>
        </w:rPr>
        <w:t>unicausalidade</w:t>
      </w:r>
      <w:proofErr w:type="spellEnd"/>
      <w:r w:rsidR="00AE5B42" w:rsidRPr="00DF30C9">
        <w:rPr>
          <w:rFonts w:ascii="Times New Roman" w:hAnsi="Times New Roman" w:cs="Times New Roman"/>
          <w:sz w:val="24"/>
          <w:szCs w:val="24"/>
        </w:rPr>
        <w:t xml:space="preserve"> deixasse de ser a única explicação e a </w:t>
      </w:r>
      <w:proofErr w:type="spellStart"/>
      <w:r w:rsidR="00AE5B42" w:rsidRPr="00DF30C9">
        <w:rPr>
          <w:rFonts w:ascii="Times New Roman" w:hAnsi="Times New Roman" w:cs="Times New Roman"/>
          <w:sz w:val="24"/>
          <w:szCs w:val="24"/>
        </w:rPr>
        <w:t>multicausalidade</w:t>
      </w:r>
      <w:proofErr w:type="spellEnd"/>
      <w:r w:rsidR="00C52F03" w:rsidRPr="00DF30C9">
        <w:rPr>
          <w:rFonts w:ascii="Times New Roman" w:hAnsi="Times New Roman" w:cs="Times New Roman"/>
          <w:sz w:val="24"/>
          <w:szCs w:val="24"/>
        </w:rPr>
        <w:t xml:space="preserve"> passasse a ser considerada. A Geografia M</w:t>
      </w:r>
      <w:r w:rsidR="00AE5B42" w:rsidRPr="00DF30C9">
        <w:rPr>
          <w:rFonts w:ascii="Times New Roman" w:hAnsi="Times New Roman" w:cs="Times New Roman"/>
          <w:sz w:val="24"/>
          <w:szCs w:val="24"/>
        </w:rPr>
        <w:t>édica</w:t>
      </w:r>
      <w:r w:rsidR="00E852A5">
        <w:rPr>
          <w:rFonts w:ascii="Times New Roman" w:hAnsi="Times New Roman" w:cs="Times New Roman"/>
          <w:sz w:val="24"/>
          <w:szCs w:val="24"/>
        </w:rPr>
        <w:t>,</w:t>
      </w:r>
      <w:r w:rsidR="00AE5B42" w:rsidRPr="00DF30C9">
        <w:rPr>
          <w:rFonts w:ascii="Times New Roman" w:hAnsi="Times New Roman" w:cs="Times New Roman"/>
          <w:sz w:val="24"/>
          <w:szCs w:val="24"/>
        </w:rPr>
        <w:t xml:space="preserve"> além de buscar a identificação, a descrição, a explicação das diferenças existentes na superfície terrestre e a relação da sociedade com o meio</w:t>
      </w:r>
      <w:r w:rsidR="00E852A5">
        <w:rPr>
          <w:rFonts w:ascii="Times New Roman" w:hAnsi="Times New Roman" w:cs="Times New Roman"/>
          <w:sz w:val="24"/>
          <w:szCs w:val="24"/>
        </w:rPr>
        <w:t>,</w:t>
      </w:r>
      <w:r w:rsidR="00AE5B42" w:rsidRPr="00DF30C9">
        <w:rPr>
          <w:rFonts w:ascii="Times New Roman" w:hAnsi="Times New Roman" w:cs="Times New Roman"/>
          <w:sz w:val="24"/>
          <w:szCs w:val="24"/>
        </w:rPr>
        <w:t xml:space="preserve"> proporciona</w:t>
      </w:r>
      <w:r w:rsidR="008C7DCE" w:rsidRPr="00DF30C9">
        <w:rPr>
          <w:rFonts w:ascii="Times New Roman" w:hAnsi="Times New Roman" w:cs="Times New Roman"/>
          <w:sz w:val="24"/>
          <w:szCs w:val="24"/>
        </w:rPr>
        <w:t xml:space="preserve"> também</w:t>
      </w:r>
      <w:r w:rsidR="00AE5B42" w:rsidRPr="00DF30C9">
        <w:rPr>
          <w:rFonts w:ascii="Times New Roman" w:hAnsi="Times New Roman" w:cs="Times New Roman"/>
          <w:sz w:val="24"/>
          <w:szCs w:val="24"/>
        </w:rPr>
        <w:t xml:space="preserve"> subsídios para o estudo da e</w:t>
      </w:r>
      <w:r w:rsidR="00691039" w:rsidRPr="00DF30C9">
        <w:rPr>
          <w:rFonts w:ascii="Times New Roman" w:hAnsi="Times New Roman" w:cs="Times New Roman"/>
          <w:sz w:val="24"/>
          <w:szCs w:val="24"/>
        </w:rPr>
        <w:t>pidemiologia (LEMOS; LIMA, 2002</w:t>
      </w:r>
      <w:r w:rsidR="00AE5B42" w:rsidRPr="00DF30C9">
        <w:rPr>
          <w:rFonts w:ascii="Times New Roman" w:hAnsi="Times New Roman" w:cs="Times New Roman"/>
          <w:sz w:val="24"/>
          <w:szCs w:val="24"/>
        </w:rPr>
        <w:t xml:space="preserve">). Seja Geografia </w:t>
      </w:r>
      <w:r w:rsidRPr="00DF30C9">
        <w:rPr>
          <w:rFonts w:ascii="Times New Roman" w:hAnsi="Times New Roman" w:cs="Times New Roman"/>
          <w:sz w:val="24"/>
          <w:szCs w:val="24"/>
        </w:rPr>
        <w:t>Médica ou da Saúde</w:t>
      </w:r>
      <w:r w:rsidR="00AE5B42" w:rsidRPr="00DF30C9">
        <w:rPr>
          <w:rFonts w:ascii="Times New Roman" w:hAnsi="Times New Roman" w:cs="Times New Roman"/>
          <w:sz w:val="24"/>
          <w:szCs w:val="24"/>
        </w:rPr>
        <w:t xml:space="preserve">, o fato é que a trajetória dos estudos </w:t>
      </w:r>
      <w:r w:rsidRPr="00DF30C9">
        <w:rPr>
          <w:rFonts w:ascii="Times New Roman" w:hAnsi="Times New Roman" w:cs="Times New Roman"/>
          <w:sz w:val="24"/>
          <w:szCs w:val="24"/>
        </w:rPr>
        <w:t>relacionados à</w:t>
      </w:r>
      <w:r w:rsidR="00C52F03" w:rsidRPr="00DF30C9">
        <w:rPr>
          <w:rFonts w:ascii="Times New Roman" w:hAnsi="Times New Roman" w:cs="Times New Roman"/>
          <w:sz w:val="24"/>
          <w:szCs w:val="24"/>
        </w:rPr>
        <w:t xml:space="preserve"> saúde/ambiente vem desde a Antiguidade Clássica</w:t>
      </w:r>
      <w:r w:rsidR="00F455D4">
        <w:rPr>
          <w:rFonts w:ascii="Times New Roman" w:hAnsi="Times New Roman" w:cs="Times New Roman"/>
          <w:sz w:val="24"/>
          <w:szCs w:val="24"/>
        </w:rPr>
        <w:t xml:space="preserve"> </w:t>
      </w:r>
      <w:r w:rsidR="00C52F03" w:rsidRPr="00DF30C9">
        <w:rPr>
          <w:rFonts w:ascii="Times New Roman" w:hAnsi="Times New Roman" w:cs="Times New Roman"/>
          <w:sz w:val="24"/>
          <w:szCs w:val="24"/>
        </w:rPr>
        <w:t>com a própria história da medicina e atribui-se a Hipócrates a primeira obra relacionada ao tema, a qual fora publicada em</w:t>
      </w:r>
      <w:r w:rsidR="00E852A5">
        <w:rPr>
          <w:rFonts w:ascii="Times New Roman" w:hAnsi="Times New Roman" w:cs="Times New Roman"/>
          <w:sz w:val="24"/>
          <w:szCs w:val="24"/>
        </w:rPr>
        <w:t>,</w:t>
      </w:r>
      <w:r w:rsidR="00C52F03" w:rsidRPr="00DF30C9">
        <w:rPr>
          <w:rFonts w:ascii="Times New Roman" w:hAnsi="Times New Roman" w:cs="Times New Roman"/>
          <w:sz w:val="24"/>
          <w:szCs w:val="24"/>
        </w:rPr>
        <w:t xml:space="preserve"> aproximadamente</w:t>
      </w:r>
      <w:r w:rsidR="00E852A5">
        <w:rPr>
          <w:rFonts w:ascii="Times New Roman" w:hAnsi="Times New Roman" w:cs="Times New Roman"/>
          <w:sz w:val="24"/>
          <w:szCs w:val="24"/>
        </w:rPr>
        <w:t>,</w:t>
      </w:r>
      <w:r w:rsidR="00C52F03" w:rsidRPr="00DF30C9">
        <w:rPr>
          <w:rFonts w:ascii="Times New Roman" w:hAnsi="Times New Roman" w:cs="Times New Roman"/>
          <w:sz w:val="24"/>
          <w:szCs w:val="24"/>
        </w:rPr>
        <w:t xml:space="preserve"> 480 </w:t>
      </w:r>
      <w:proofErr w:type="gramStart"/>
      <w:r w:rsidR="00C52F03" w:rsidRPr="00DF30C9">
        <w:rPr>
          <w:rFonts w:ascii="Times New Roman" w:hAnsi="Times New Roman" w:cs="Times New Roman"/>
          <w:sz w:val="24"/>
          <w:szCs w:val="24"/>
        </w:rPr>
        <w:t>a.C.</w:t>
      </w:r>
      <w:proofErr w:type="gramEnd"/>
      <w:r w:rsidR="00C52F03" w:rsidRPr="00DF30C9">
        <w:rPr>
          <w:rFonts w:ascii="Times New Roman" w:hAnsi="Times New Roman" w:cs="Times New Roman"/>
          <w:sz w:val="24"/>
          <w:szCs w:val="24"/>
        </w:rPr>
        <w:t xml:space="preserve"> e intitula-se</w:t>
      </w:r>
      <w:r w:rsidR="00F455D4">
        <w:rPr>
          <w:rFonts w:ascii="Times New Roman" w:hAnsi="Times New Roman" w:cs="Times New Roman"/>
          <w:sz w:val="24"/>
          <w:szCs w:val="24"/>
        </w:rPr>
        <w:t xml:space="preserve"> </w:t>
      </w:r>
      <w:r w:rsidR="00C52F03" w:rsidRPr="00DF30C9">
        <w:rPr>
          <w:rFonts w:ascii="Times New Roman" w:hAnsi="Times New Roman" w:cs="Times New Roman"/>
          <w:iCs/>
          <w:sz w:val="24"/>
          <w:szCs w:val="24"/>
        </w:rPr>
        <w:t>Ares, Águas e Lugares</w:t>
      </w:r>
      <w:r w:rsidR="00C52F03" w:rsidRPr="00DF30C9">
        <w:rPr>
          <w:rFonts w:ascii="Times New Roman" w:hAnsi="Times New Roman" w:cs="Times New Roman"/>
          <w:i/>
          <w:iCs/>
          <w:sz w:val="24"/>
          <w:szCs w:val="24"/>
        </w:rPr>
        <w:t>.</w:t>
      </w:r>
      <w:r w:rsidR="00D0300F">
        <w:rPr>
          <w:rFonts w:ascii="Times New Roman" w:hAnsi="Times New Roman" w:cs="Times New Roman"/>
          <w:i/>
          <w:iCs/>
          <w:sz w:val="24"/>
          <w:szCs w:val="24"/>
        </w:rPr>
        <w:t xml:space="preserve"> </w:t>
      </w:r>
      <w:r w:rsidR="00691039" w:rsidRPr="00DF30C9">
        <w:rPr>
          <w:rFonts w:ascii="Times New Roman" w:hAnsi="Times New Roman" w:cs="Times New Roman"/>
          <w:sz w:val="24"/>
          <w:szCs w:val="24"/>
        </w:rPr>
        <w:t>Nesta obra</w:t>
      </w:r>
      <w:r w:rsidR="00E852A5">
        <w:rPr>
          <w:rFonts w:ascii="Times New Roman" w:hAnsi="Times New Roman" w:cs="Times New Roman"/>
          <w:sz w:val="24"/>
          <w:szCs w:val="24"/>
        </w:rPr>
        <w:t>,</w:t>
      </w:r>
      <w:r w:rsidR="00691039" w:rsidRPr="00DF30C9">
        <w:rPr>
          <w:rFonts w:ascii="Times New Roman" w:hAnsi="Times New Roman" w:cs="Times New Roman"/>
          <w:sz w:val="24"/>
          <w:szCs w:val="24"/>
        </w:rPr>
        <w:t xml:space="preserve"> Hipócrates já relacionava questões geográficas com a saúde.</w:t>
      </w:r>
    </w:p>
    <w:p w:rsidR="00AE5B42" w:rsidRDefault="008C7DCE" w:rsidP="00217025">
      <w:pPr>
        <w:autoSpaceDE w:val="0"/>
        <w:autoSpaceDN w:val="0"/>
        <w:adjustRightInd w:val="0"/>
        <w:spacing w:after="0" w:line="360" w:lineRule="auto"/>
        <w:ind w:firstLine="851"/>
        <w:jc w:val="both"/>
        <w:rPr>
          <w:rFonts w:ascii="Times New Roman" w:hAnsi="Times New Roman" w:cs="Times New Roman"/>
          <w:sz w:val="24"/>
          <w:szCs w:val="24"/>
        </w:rPr>
      </w:pPr>
      <w:r w:rsidRPr="00DF30C9">
        <w:rPr>
          <w:rFonts w:ascii="Times New Roman" w:hAnsi="Times New Roman" w:cs="Times New Roman"/>
          <w:sz w:val="24"/>
          <w:szCs w:val="24"/>
        </w:rPr>
        <w:t>Na atualidade</w:t>
      </w:r>
      <w:r w:rsidR="00E852A5">
        <w:rPr>
          <w:rFonts w:ascii="Times New Roman" w:hAnsi="Times New Roman" w:cs="Times New Roman"/>
          <w:sz w:val="24"/>
          <w:szCs w:val="24"/>
        </w:rPr>
        <w:t>,</w:t>
      </w:r>
      <w:r w:rsidR="00AE5B42" w:rsidRPr="00DF30C9">
        <w:rPr>
          <w:rFonts w:ascii="Times New Roman" w:hAnsi="Times New Roman" w:cs="Times New Roman"/>
          <w:sz w:val="24"/>
          <w:szCs w:val="24"/>
        </w:rPr>
        <w:t xml:space="preserve"> a saúde pública se</w:t>
      </w:r>
      <w:r w:rsidR="00571E4D" w:rsidRPr="00DF30C9">
        <w:rPr>
          <w:rFonts w:ascii="Times New Roman" w:hAnsi="Times New Roman" w:cs="Times New Roman"/>
          <w:sz w:val="24"/>
          <w:szCs w:val="24"/>
        </w:rPr>
        <w:t xml:space="preserve"> confronta com enormes desafios. A</w:t>
      </w:r>
      <w:r w:rsidR="00AE5B42" w:rsidRPr="00DF30C9">
        <w:rPr>
          <w:rFonts w:ascii="Times New Roman" w:hAnsi="Times New Roman" w:cs="Times New Roman"/>
          <w:sz w:val="24"/>
          <w:szCs w:val="24"/>
        </w:rPr>
        <w:t>s relações sociais</w:t>
      </w:r>
      <w:r w:rsidR="00E852A5">
        <w:rPr>
          <w:rFonts w:ascii="Times New Roman" w:hAnsi="Times New Roman" w:cs="Times New Roman"/>
          <w:sz w:val="24"/>
          <w:szCs w:val="24"/>
        </w:rPr>
        <w:t>,</w:t>
      </w:r>
      <w:r w:rsidR="00571E4D" w:rsidRPr="00DF30C9">
        <w:rPr>
          <w:rFonts w:ascii="Times New Roman" w:hAnsi="Times New Roman" w:cs="Times New Roman"/>
          <w:sz w:val="24"/>
          <w:szCs w:val="24"/>
        </w:rPr>
        <w:t xml:space="preserve"> ainda sensíveis ao acesso à informação</w:t>
      </w:r>
      <w:r w:rsidR="00576EEB" w:rsidRPr="00DF30C9">
        <w:rPr>
          <w:rFonts w:ascii="Times New Roman" w:hAnsi="Times New Roman" w:cs="Times New Roman"/>
          <w:sz w:val="24"/>
          <w:szCs w:val="24"/>
        </w:rPr>
        <w:t xml:space="preserve"> e a educação</w:t>
      </w:r>
      <w:r w:rsidR="00571E4D" w:rsidRPr="00DF30C9">
        <w:rPr>
          <w:rFonts w:ascii="Times New Roman" w:hAnsi="Times New Roman" w:cs="Times New Roman"/>
          <w:sz w:val="24"/>
          <w:szCs w:val="24"/>
        </w:rPr>
        <w:t>, a saneamento básico, vacinas</w:t>
      </w:r>
      <w:r w:rsidR="00E852A5">
        <w:rPr>
          <w:rFonts w:ascii="Times New Roman" w:hAnsi="Times New Roman" w:cs="Times New Roman"/>
          <w:sz w:val="24"/>
          <w:szCs w:val="24"/>
        </w:rPr>
        <w:t>,</w:t>
      </w:r>
      <w:r w:rsidR="00571E4D" w:rsidRPr="00DF30C9">
        <w:rPr>
          <w:rFonts w:ascii="Times New Roman" w:hAnsi="Times New Roman" w:cs="Times New Roman"/>
          <w:sz w:val="24"/>
          <w:szCs w:val="24"/>
        </w:rPr>
        <w:t xml:space="preserve"> enfim</w:t>
      </w:r>
      <w:r w:rsidR="00E852A5">
        <w:rPr>
          <w:rFonts w:ascii="Times New Roman" w:hAnsi="Times New Roman" w:cs="Times New Roman"/>
          <w:sz w:val="24"/>
          <w:szCs w:val="24"/>
        </w:rPr>
        <w:t>,</w:t>
      </w:r>
      <w:r w:rsidR="00571E4D" w:rsidRPr="00DF30C9">
        <w:rPr>
          <w:rFonts w:ascii="Times New Roman" w:hAnsi="Times New Roman" w:cs="Times New Roman"/>
          <w:sz w:val="24"/>
          <w:szCs w:val="24"/>
        </w:rPr>
        <w:t xml:space="preserve"> a um controle ambiental adequado e efetivo</w:t>
      </w:r>
      <w:r w:rsidR="001B2456" w:rsidRPr="00DF30C9">
        <w:rPr>
          <w:rFonts w:ascii="Times New Roman" w:hAnsi="Times New Roman" w:cs="Times New Roman"/>
          <w:sz w:val="24"/>
          <w:szCs w:val="24"/>
        </w:rPr>
        <w:t>,</w:t>
      </w:r>
      <w:r w:rsidR="00D61B2B">
        <w:rPr>
          <w:rFonts w:ascii="Times New Roman" w:hAnsi="Times New Roman" w:cs="Times New Roman"/>
          <w:sz w:val="24"/>
          <w:szCs w:val="24"/>
        </w:rPr>
        <w:t xml:space="preserve"> </w:t>
      </w:r>
      <w:r w:rsidR="00571E4D" w:rsidRPr="00DF30C9">
        <w:rPr>
          <w:rFonts w:ascii="Times New Roman" w:hAnsi="Times New Roman" w:cs="Times New Roman"/>
          <w:sz w:val="24"/>
          <w:szCs w:val="24"/>
        </w:rPr>
        <w:t xml:space="preserve">ficaram ainda mais </w:t>
      </w:r>
      <w:r w:rsidR="00576EEB" w:rsidRPr="00DF30C9">
        <w:rPr>
          <w:rFonts w:ascii="Times New Roman" w:hAnsi="Times New Roman" w:cs="Times New Roman"/>
          <w:sz w:val="24"/>
          <w:szCs w:val="24"/>
        </w:rPr>
        <w:t>vulneráveis com</w:t>
      </w:r>
      <w:r w:rsidR="00E852A5">
        <w:rPr>
          <w:rFonts w:ascii="Times New Roman" w:hAnsi="Times New Roman" w:cs="Times New Roman"/>
          <w:sz w:val="24"/>
          <w:szCs w:val="24"/>
        </w:rPr>
        <w:t xml:space="preserve"> a</w:t>
      </w:r>
      <w:r w:rsidR="00AE5B42" w:rsidRPr="00DF30C9">
        <w:rPr>
          <w:rFonts w:ascii="Times New Roman" w:hAnsi="Times New Roman" w:cs="Times New Roman"/>
          <w:sz w:val="24"/>
          <w:szCs w:val="24"/>
        </w:rPr>
        <w:t xml:space="preserve"> globaliza</w:t>
      </w:r>
      <w:r w:rsidR="00237A81" w:rsidRPr="00DF30C9">
        <w:rPr>
          <w:rFonts w:ascii="Times New Roman" w:hAnsi="Times New Roman" w:cs="Times New Roman"/>
          <w:sz w:val="24"/>
          <w:szCs w:val="24"/>
        </w:rPr>
        <w:t>ção</w:t>
      </w:r>
      <w:r w:rsidR="00576EEB" w:rsidRPr="00DF30C9">
        <w:rPr>
          <w:rFonts w:ascii="Times New Roman" w:hAnsi="Times New Roman" w:cs="Times New Roman"/>
          <w:sz w:val="24"/>
          <w:szCs w:val="24"/>
        </w:rPr>
        <w:t>.  A nova ordem de relações mundiais globais contribuiu para o espargimento de</w:t>
      </w:r>
      <w:r w:rsidR="00AE5B42" w:rsidRPr="00DF30C9">
        <w:rPr>
          <w:rFonts w:ascii="Times New Roman" w:hAnsi="Times New Roman" w:cs="Times New Roman"/>
          <w:sz w:val="24"/>
          <w:szCs w:val="24"/>
        </w:rPr>
        <w:t xml:space="preserve"> muitas epidemias que se distribuíram por diversos países. Os riscos epidêmicos e </w:t>
      </w:r>
      <w:r w:rsidR="00F556D2" w:rsidRPr="00DF30C9">
        <w:rPr>
          <w:rFonts w:ascii="Times New Roman" w:hAnsi="Times New Roman" w:cs="Times New Roman"/>
          <w:sz w:val="24"/>
          <w:szCs w:val="24"/>
        </w:rPr>
        <w:t xml:space="preserve">o </w:t>
      </w:r>
      <w:r w:rsidR="00AE5B42" w:rsidRPr="00DF30C9">
        <w:rPr>
          <w:rFonts w:ascii="Times New Roman" w:hAnsi="Times New Roman" w:cs="Times New Roman"/>
          <w:sz w:val="24"/>
          <w:szCs w:val="24"/>
        </w:rPr>
        <w:t>fa</w:t>
      </w:r>
      <w:r w:rsidR="00F556D2" w:rsidRPr="00DF30C9">
        <w:rPr>
          <w:rFonts w:ascii="Times New Roman" w:hAnsi="Times New Roman" w:cs="Times New Roman"/>
          <w:sz w:val="24"/>
          <w:szCs w:val="24"/>
        </w:rPr>
        <w:t>vorecimento de novas doenças têm aumentado</w:t>
      </w:r>
      <w:r w:rsidR="00576EEB" w:rsidRPr="00DF30C9">
        <w:rPr>
          <w:rFonts w:ascii="Times New Roman" w:hAnsi="Times New Roman" w:cs="Times New Roman"/>
          <w:sz w:val="24"/>
          <w:szCs w:val="24"/>
        </w:rPr>
        <w:t>.</w:t>
      </w:r>
      <w:r w:rsidR="00AE5B42" w:rsidRPr="00DF30C9">
        <w:rPr>
          <w:rFonts w:ascii="Times New Roman" w:hAnsi="Times New Roman" w:cs="Times New Roman"/>
          <w:sz w:val="24"/>
          <w:szCs w:val="24"/>
        </w:rPr>
        <w:t xml:space="preserve"> Neste conte</w:t>
      </w:r>
      <w:r w:rsidR="00691039" w:rsidRPr="00DF30C9">
        <w:rPr>
          <w:rFonts w:ascii="Times New Roman" w:hAnsi="Times New Roman" w:cs="Times New Roman"/>
          <w:sz w:val="24"/>
          <w:szCs w:val="24"/>
        </w:rPr>
        <w:t>xto</w:t>
      </w:r>
      <w:r w:rsidR="00E852A5">
        <w:rPr>
          <w:rFonts w:ascii="Times New Roman" w:hAnsi="Times New Roman" w:cs="Times New Roman"/>
          <w:sz w:val="24"/>
          <w:szCs w:val="24"/>
        </w:rPr>
        <w:t>,</w:t>
      </w:r>
      <w:r w:rsidR="00D61B2B">
        <w:rPr>
          <w:rFonts w:ascii="Times New Roman" w:hAnsi="Times New Roman" w:cs="Times New Roman"/>
          <w:sz w:val="24"/>
          <w:szCs w:val="24"/>
        </w:rPr>
        <w:t xml:space="preserve"> </w:t>
      </w:r>
      <w:proofErr w:type="spellStart"/>
      <w:r w:rsidR="00691039" w:rsidRPr="00DF30C9">
        <w:rPr>
          <w:rFonts w:ascii="Times New Roman" w:hAnsi="Times New Roman" w:cs="Times New Roman"/>
          <w:sz w:val="24"/>
          <w:szCs w:val="24"/>
        </w:rPr>
        <w:t>Peiter</w:t>
      </w:r>
      <w:proofErr w:type="spellEnd"/>
      <w:r w:rsidR="00691039" w:rsidRPr="00DF30C9">
        <w:rPr>
          <w:rFonts w:ascii="Times New Roman" w:hAnsi="Times New Roman" w:cs="Times New Roman"/>
          <w:sz w:val="24"/>
          <w:szCs w:val="24"/>
        </w:rPr>
        <w:t xml:space="preserve"> (2005</w:t>
      </w:r>
      <w:r w:rsidR="00576EEB" w:rsidRPr="00DF30C9">
        <w:rPr>
          <w:rFonts w:ascii="Times New Roman" w:hAnsi="Times New Roman" w:cs="Times New Roman"/>
          <w:sz w:val="24"/>
          <w:szCs w:val="24"/>
        </w:rPr>
        <w:t xml:space="preserve">) afirma </w:t>
      </w:r>
      <w:r w:rsidR="005A1723" w:rsidRPr="00DF30C9">
        <w:rPr>
          <w:rFonts w:ascii="Times New Roman" w:hAnsi="Times New Roman" w:cs="Times New Roman"/>
          <w:sz w:val="24"/>
          <w:szCs w:val="24"/>
        </w:rPr>
        <w:t xml:space="preserve">que </w:t>
      </w:r>
      <w:r w:rsidR="001B2456" w:rsidRPr="00DF30C9">
        <w:rPr>
          <w:rFonts w:ascii="Times New Roman" w:hAnsi="Times New Roman" w:cs="Times New Roman"/>
          <w:sz w:val="24"/>
          <w:szCs w:val="24"/>
        </w:rPr>
        <w:t>a</w:t>
      </w:r>
      <w:r w:rsidR="00AE5B42" w:rsidRPr="00DF30C9">
        <w:rPr>
          <w:rFonts w:ascii="Times New Roman" w:hAnsi="Times New Roman" w:cs="Times New Roman"/>
          <w:sz w:val="24"/>
          <w:szCs w:val="24"/>
        </w:rPr>
        <w:t xml:space="preserve"> preocupação com a circulação internacional de doenças não é nova no campo da saúde.</w:t>
      </w:r>
      <w:r w:rsidR="001B2456" w:rsidRPr="00DF30C9">
        <w:rPr>
          <w:rFonts w:ascii="Times New Roman" w:hAnsi="Times New Roman" w:cs="Times New Roman"/>
          <w:sz w:val="24"/>
          <w:szCs w:val="24"/>
        </w:rPr>
        <w:t xml:space="preserve"> Ela g</w:t>
      </w:r>
      <w:r w:rsidR="00AE5B42" w:rsidRPr="00DF30C9">
        <w:rPr>
          <w:rFonts w:ascii="Times New Roman" w:hAnsi="Times New Roman" w:cs="Times New Roman"/>
          <w:sz w:val="24"/>
          <w:szCs w:val="24"/>
        </w:rPr>
        <w:t>anhou evidência nas últimas duas décadas com a aceleração da circulação mundial de pessoas, mercadorias, informação e</w:t>
      </w:r>
      <w:r w:rsidR="00E852A5">
        <w:rPr>
          <w:rFonts w:ascii="Times New Roman" w:hAnsi="Times New Roman" w:cs="Times New Roman"/>
          <w:sz w:val="24"/>
          <w:szCs w:val="24"/>
        </w:rPr>
        <w:t>,</w:t>
      </w:r>
      <w:r w:rsidR="00AE5B42" w:rsidRPr="00DF30C9">
        <w:rPr>
          <w:rFonts w:ascii="Times New Roman" w:hAnsi="Times New Roman" w:cs="Times New Roman"/>
          <w:sz w:val="24"/>
          <w:szCs w:val="24"/>
        </w:rPr>
        <w:t xml:space="preserve"> também</w:t>
      </w:r>
      <w:r w:rsidR="00E852A5">
        <w:rPr>
          <w:rFonts w:ascii="Times New Roman" w:hAnsi="Times New Roman" w:cs="Times New Roman"/>
          <w:sz w:val="24"/>
          <w:szCs w:val="24"/>
        </w:rPr>
        <w:t>,</w:t>
      </w:r>
      <w:r w:rsidR="00D61B2B">
        <w:rPr>
          <w:rFonts w:ascii="Times New Roman" w:hAnsi="Times New Roman" w:cs="Times New Roman"/>
          <w:sz w:val="24"/>
          <w:szCs w:val="24"/>
        </w:rPr>
        <w:t xml:space="preserve"> </w:t>
      </w:r>
      <w:r w:rsidR="00301A60" w:rsidRPr="00DF30C9">
        <w:rPr>
          <w:rFonts w:ascii="Times New Roman" w:hAnsi="Times New Roman" w:cs="Times New Roman"/>
          <w:sz w:val="24"/>
          <w:szCs w:val="24"/>
        </w:rPr>
        <w:t xml:space="preserve">de </w:t>
      </w:r>
      <w:r w:rsidR="00AE5B42" w:rsidRPr="00DF30C9">
        <w:rPr>
          <w:rFonts w:ascii="Times New Roman" w:hAnsi="Times New Roman" w:cs="Times New Roman"/>
          <w:sz w:val="24"/>
          <w:szCs w:val="24"/>
        </w:rPr>
        <w:t>doenças no bojo do processo conhecido como “globalização” e do fenômeno denominado “emergência de doenças”. Tal processo impulsiona os estudos que tratam da relação limites</w:t>
      </w:r>
      <w:r w:rsidR="00D919D4" w:rsidRPr="00DF30C9">
        <w:rPr>
          <w:rFonts w:ascii="Times New Roman" w:hAnsi="Times New Roman" w:cs="Times New Roman"/>
          <w:sz w:val="24"/>
          <w:szCs w:val="24"/>
        </w:rPr>
        <w:t>,</w:t>
      </w:r>
      <w:r w:rsidR="00AE5B42" w:rsidRPr="00DF30C9">
        <w:rPr>
          <w:rFonts w:ascii="Times New Roman" w:hAnsi="Times New Roman" w:cs="Times New Roman"/>
          <w:sz w:val="24"/>
          <w:szCs w:val="24"/>
        </w:rPr>
        <w:t xml:space="preserve"> fronteiras e saúde.</w:t>
      </w:r>
      <w:r w:rsidR="001B2456" w:rsidRPr="00DF30C9">
        <w:rPr>
          <w:rFonts w:ascii="Times New Roman" w:hAnsi="Times New Roman" w:cs="Times New Roman"/>
          <w:sz w:val="24"/>
          <w:szCs w:val="24"/>
        </w:rPr>
        <w:t xml:space="preserve"> Neste sentido</w:t>
      </w:r>
      <w:r w:rsidR="00E852A5">
        <w:rPr>
          <w:rFonts w:ascii="Times New Roman" w:hAnsi="Times New Roman" w:cs="Times New Roman"/>
          <w:sz w:val="24"/>
          <w:szCs w:val="24"/>
        </w:rPr>
        <w:t>,</w:t>
      </w:r>
      <w:r w:rsidR="001B2456" w:rsidRPr="00DF30C9">
        <w:rPr>
          <w:rFonts w:ascii="Times New Roman" w:hAnsi="Times New Roman" w:cs="Times New Roman"/>
          <w:sz w:val="24"/>
          <w:szCs w:val="24"/>
        </w:rPr>
        <w:t xml:space="preserve"> o estudo referente </w:t>
      </w:r>
      <w:r w:rsidR="00E16E00" w:rsidRPr="00DF30C9">
        <w:rPr>
          <w:rFonts w:ascii="Times New Roman" w:hAnsi="Times New Roman" w:cs="Times New Roman"/>
          <w:sz w:val="24"/>
          <w:szCs w:val="24"/>
        </w:rPr>
        <w:t>à</w:t>
      </w:r>
      <w:r w:rsidR="001B2456" w:rsidRPr="00DF30C9">
        <w:rPr>
          <w:rFonts w:ascii="Times New Roman" w:hAnsi="Times New Roman" w:cs="Times New Roman"/>
          <w:sz w:val="24"/>
          <w:szCs w:val="24"/>
        </w:rPr>
        <w:t xml:space="preserve"> epidemiologia da Hepatite </w:t>
      </w:r>
      <w:r w:rsidR="00301A60" w:rsidRPr="00DF30C9">
        <w:rPr>
          <w:rFonts w:ascii="Times New Roman" w:hAnsi="Times New Roman" w:cs="Times New Roman"/>
          <w:sz w:val="24"/>
          <w:szCs w:val="24"/>
        </w:rPr>
        <w:t xml:space="preserve">A </w:t>
      </w:r>
      <w:r w:rsidR="001B2456" w:rsidRPr="00DF30C9">
        <w:rPr>
          <w:rFonts w:ascii="Times New Roman" w:hAnsi="Times New Roman" w:cs="Times New Roman"/>
          <w:sz w:val="24"/>
          <w:szCs w:val="24"/>
        </w:rPr>
        <w:t>em Ponta Grossa não é apenas algo de interesse local</w:t>
      </w:r>
      <w:r w:rsidR="00E852A5">
        <w:rPr>
          <w:rFonts w:ascii="Times New Roman" w:hAnsi="Times New Roman" w:cs="Times New Roman"/>
          <w:sz w:val="24"/>
          <w:szCs w:val="24"/>
        </w:rPr>
        <w:t>, mas,</w:t>
      </w:r>
      <w:r w:rsidR="001B2456" w:rsidRPr="00DF30C9">
        <w:rPr>
          <w:rFonts w:ascii="Times New Roman" w:hAnsi="Times New Roman" w:cs="Times New Roman"/>
          <w:sz w:val="24"/>
          <w:szCs w:val="24"/>
        </w:rPr>
        <w:t xml:space="preserve"> sim</w:t>
      </w:r>
      <w:r w:rsidR="00E852A5">
        <w:rPr>
          <w:rFonts w:ascii="Times New Roman" w:hAnsi="Times New Roman" w:cs="Times New Roman"/>
          <w:sz w:val="24"/>
          <w:szCs w:val="24"/>
        </w:rPr>
        <w:t>,</w:t>
      </w:r>
      <w:r w:rsidR="001B2456" w:rsidRPr="00DF30C9">
        <w:rPr>
          <w:rFonts w:ascii="Times New Roman" w:hAnsi="Times New Roman" w:cs="Times New Roman"/>
          <w:sz w:val="24"/>
          <w:szCs w:val="24"/>
        </w:rPr>
        <w:t xml:space="preserve"> global,</w:t>
      </w:r>
      <w:r w:rsidR="00E852A5">
        <w:rPr>
          <w:rFonts w:ascii="Times New Roman" w:hAnsi="Times New Roman" w:cs="Times New Roman"/>
          <w:sz w:val="24"/>
          <w:szCs w:val="24"/>
        </w:rPr>
        <w:t xml:space="preserve"> já que o vírus não possui </w:t>
      </w:r>
      <w:r w:rsidR="001211EE" w:rsidRPr="00DF30C9">
        <w:rPr>
          <w:rFonts w:ascii="Times New Roman" w:hAnsi="Times New Roman" w:cs="Times New Roman"/>
          <w:sz w:val="24"/>
          <w:szCs w:val="24"/>
        </w:rPr>
        <w:t>“fronteira” para sua propagação.</w:t>
      </w:r>
    </w:p>
    <w:p w:rsidR="00217025" w:rsidRPr="00DF30C9" w:rsidRDefault="00217025" w:rsidP="00217025">
      <w:pPr>
        <w:autoSpaceDE w:val="0"/>
        <w:autoSpaceDN w:val="0"/>
        <w:adjustRightInd w:val="0"/>
        <w:spacing w:after="0" w:line="360" w:lineRule="auto"/>
        <w:ind w:firstLine="851"/>
        <w:jc w:val="both"/>
        <w:rPr>
          <w:rFonts w:ascii="Times New Roman" w:hAnsi="Times New Roman" w:cs="Times New Roman"/>
          <w:sz w:val="24"/>
          <w:szCs w:val="24"/>
        </w:rPr>
      </w:pPr>
    </w:p>
    <w:p w:rsidR="00107AFF" w:rsidRPr="00DF30C9" w:rsidRDefault="00107AFF" w:rsidP="00217025">
      <w:pPr>
        <w:autoSpaceDE w:val="0"/>
        <w:autoSpaceDN w:val="0"/>
        <w:adjustRightInd w:val="0"/>
        <w:spacing w:after="0" w:line="360" w:lineRule="auto"/>
        <w:jc w:val="both"/>
        <w:rPr>
          <w:rFonts w:ascii="Times New Roman" w:hAnsi="Times New Roman" w:cs="Times New Roman"/>
          <w:b/>
          <w:sz w:val="24"/>
          <w:szCs w:val="24"/>
        </w:rPr>
      </w:pPr>
      <w:r w:rsidRPr="00DF30C9">
        <w:rPr>
          <w:rFonts w:ascii="Times New Roman" w:hAnsi="Times New Roman" w:cs="Times New Roman"/>
          <w:b/>
          <w:sz w:val="24"/>
          <w:szCs w:val="24"/>
        </w:rPr>
        <w:t>M</w:t>
      </w:r>
      <w:r w:rsidR="00931FD4" w:rsidRPr="00DF30C9">
        <w:rPr>
          <w:rFonts w:ascii="Times New Roman" w:hAnsi="Times New Roman" w:cs="Times New Roman"/>
          <w:b/>
          <w:sz w:val="24"/>
          <w:szCs w:val="24"/>
        </w:rPr>
        <w:t>ATERIAIS E MÉTODOS</w:t>
      </w:r>
    </w:p>
    <w:p w:rsidR="00107AFF" w:rsidRPr="00DF30C9" w:rsidRDefault="00107AFF" w:rsidP="00217025">
      <w:pPr>
        <w:spacing w:after="0" w:line="360" w:lineRule="auto"/>
        <w:ind w:firstLine="708"/>
        <w:jc w:val="both"/>
        <w:rPr>
          <w:rFonts w:ascii="Times New Roman" w:hAnsi="Times New Roman" w:cs="Times New Roman"/>
          <w:sz w:val="24"/>
          <w:szCs w:val="24"/>
        </w:rPr>
      </w:pPr>
      <w:r w:rsidRPr="00DF30C9">
        <w:rPr>
          <w:rFonts w:ascii="Times New Roman" w:hAnsi="Times New Roman" w:cs="Times New Roman"/>
          <w:sz w:val="24"/>
          <w:szCs w:val="24"/>
        </w:rPr>
        <w:lastRenderedPageBreak/>
        <w:t>A metodologia da pesquisa consistiu</w:t>
      </w:r>
      <w:r w:rsidR="00E852A5">
        <w:rPr>
          <w:rFonts w:ascii="Times New Roman" w:hAnsi="Times New Roman" w:cs="Times New Roman"/>
          <w:sz w:val="24"/>
          <w:szCs w:val="24"/>
        </w:rPr>
        <w:t>,</w:t>
      </w:r>
      <w:r w:rsidRPr="00DF30C9">
        <w:rPr>
          <w:rFonts w:ascii="Times New Roman" w:hAnsi="Times New Roman" w:cs="Times New Roman"/>
          <w:sz w:val="24"/>
          <w:szCs w:val="24"/>
        </w:rPr>
        <w:t xml:space="preserve"> em um primeiro momento</w:t>
      </w:r>
      <w:r w:rsidR="00E852A5">
        <w:rPr>
          <w:rFonts w:ascii="Times New Roman" w:hAnsi="Times New Roman" w:cs="Times New Roman"/>
          <w:sz w:val="24"/>
          <w:szCs w:val="24"/>
        </w:rPr>
        <w:t>,</w:t>
      </w:r>
      <w:r w:rsidRPr="00DF30C9">
        <w:rPr>
          <w:rFonts w:ascii="Times New Roman" w:hAnsi="Times New Roman" w:cs="Times New Roman"/>
          <w:sz w:val="24"/>
          <w:szCs w:val="24"/>
        </w:rPr>
        <w:t xml:space="preserve"> de revisão de literatura acerca da demografia da cidade de Ponta Grossa. Este fato permitiu fazer a elaboração de um gráfico com a população de cada bairro que</w:t>
      </w:r>
      <w:r w:rsidR="00E852A5">
        <w:rPr>
          <w:rFonts w:ascii="Times New Roman" w:hAnsi="Times New Roman" w:cs="Times New Roman"/>
          <w:sz w:val="24"/>
          <w:szCs w:val="24"/>
        </w:rPr>
        <w:t>,</w:t>
      </w:r>
      <w:r w:rsidRPr="00DF30C9">
        <w:rPr>
          <w:rFonts w:ascii="Times New Roman" w:hAnsi="Times New Roman" w:cs="Times New Roman"/>
          <w:sz w:val="24"/>
          <w:szCs w:val="24"/>
        </w:rPr>
        <w:t xml:space="preserve"> no decorrer do trabalho</w:t>
      </w:r>
      <w:r w:rsidR="00E852A5">
        <w:rPr>
          <w:rFonts w:ascii="Times New Roman" w:hAnsi="Times New Roman" w:cs="Times New Roman"/>
          <w:sz w:val="24"/>
          <w:szCs w:val="24"/>
        </w:rPr>
        <w:t>,</w:t>
      </w:r>
      <w:r w:rsidRPr="00DF30C9">
        <w:rPr>
          <w:rFonts w:ascii="Times New Roman" w:hAnsi="Times New Roman" w:cs="Times New Roman"/>
          <w:sz w:val="24"/>
          <w:szCs w:val="24"/>
        </w:rPr>
        <w:t xml:space="preserve"> auxiliou na comparação entre índice populacional </w:t>
      </w:r>
      <w:r w:rsidRPr="00E852A5">
        <w:rPr>
          <w:rFonts w:ascii="Times New Roman" w:hAnsi="Times New Roman" w:cs="Times New Roman"/>
          <w:i/>
          <w:sz w:val="24"/>
          <w:szCs w:val="24"/>
        </w:rPr>
        <w:t>versus</w:t>
      </w:r>
      <w:r w:rsidRPr="00DF30C9">
        <w:rPr>
          <w:rFonts w:ascii="Times New Roman" w:hAnsi="Times New Roman" w:cs="Times New Roman"/>
          <w:sz w:val="24"/>
          <w:szCs w:val="24"/>
        </w:rPr>
        <w:t xml:space="preserve"> número de casos de hepatite. </w:t>
      </w:r>
    </w:p>
    <w:p w:rsidR="00704614" w:rsidRPr="00DF30C9" w:rsidRDefault="00107AFF" w:rsidP="00217025">
      <w:pPr>
        <w:spacing w:after="0" w:line="360" w:lineRule="auto"/>
        <w:ind w:firstLine="708"/>
        <w:jc w:val="both"/>
        <w:rPr>
          <w:rFonts w:ascii="Times New Roman" w:hAnsi="Times New Roman" w:cs="Times New Roman"/>
          <w:sz w:val="24"/>
          <w:szCs w:val="24"/>
        </w:rPr>
      </w:pPr>
      <w:r w:rsidRPr="00DF30C9">
        <w:rPr>
          <w:rFonts w:ascii="Times New Roman" w:hAnsi="Times New Roman" w:cs="Times New Roman"/>
          <w:sz w:val="24"/>
          <w:szCs w:val="24"/>
        </w:rPr>
        <w:t xml:space="preserve">Após este item </w:t>
      </w:r>
      <w:r w:rsidR="00704614" w:rsidRPr="00DF30C9">
        <w:rPr>
          <w:rFonts w:ascii="Times New Roman" w:hAnsi="Times New Roman" w:cs="Times New Roman"/>
          <w:sz w:val="24"/>
          <w:szCs w:val="24"/>
        </w:rPr>
        <w:t>foi iniciada a averiguação</w:t>
      </w:r>
      <w:r w:rsidRPr="00DF30C9">
        <w:rPr>
          <w:rFonts w:ascii="Times New Roman" w:hAnsi="Times New Roman" w:cs="Times New Roman"/>
          <w:sz w:val="24"/>
          <w:szCs w:val="24"/>
        </w:rPr>
        <w:t xml:space="preserve"> por referenciais de </w:t>
      </w:r>
      <w:r w:rsidR="00D61B2B">
        <w:rPr>
          <w:rFonts w:ascii="Times New Roman" w:hAnsi="Times New Roman" w:cs="Times New Roman"/>
          <w:sz w:val="24"/>
          <w:szCs w:val="24"/>
        </w:rPr>
        <w:t>vários</w:t>
      </w:r>
      <w:r w:rsidRPr="00DF30C9">
        <w:rPr>
          <w:rFonts w:ascii="Times New Roman" w:hAnsi="Times New Roman" w:cs="Times New Roman"/>
          <w:sz w:val="24"/>
          <w:szCs w:val="24"/>
        </w:rPr>
        <w:t xml:space="preserve"> autores que comentassem a respeito da relação entre a Geografia e a Saúde. Assim, buscaram-se os trabalhos de Lemos e Lima (2002) que apresentam diversas situações de relação entre estas duas áreas do conhecimento e as teorias miasmática e telúrica e</w:t>
      </w:r>
      <w:r w:rsidR="00E852A5">
        <w:rPr>
          <w:rFonts w:ascii="Times New Roman" w:hAnsi="Times New Roman" w:cs="Times New Roman"/>
          <w:sz w:val="24"/>
          <w:szCs w:val="24"/>
        </w:rPr>
        <w:t>,</w:t>
      </w:r>
      <w:r w:rsidRPr="00DF30C9">
        <w:rPr>
          <w:rFonts w:ascii="Times New Roman" w:hAnsi="Times New Roman" w:cs="Times New Roman"/>
          <w:sz w:val="24"/>
          <w:szCs w:val="24"/>
        </w:rPr>
        <w:t xml:space="preserve"> também</w:t>
      </w:r>
      <w:r w:rsidR="00E852A5">
        <w:rPr>
          <w:rFonts w:ascii="Times New Roman" w:hAnsi="Times New Roman" w:cs="Times New Roman"/>
          <w:sz w:val="24"/>
          <w:szCs w:val="24"/>
        </w:rPr>
        <w:t>,</w:t>
      </w:r>
      <w:r w:rsidRPr="00DF30C9">
        <w:rPr>
          <w:rFonts w:ascii="Times New Roman" w:hAnsi="Times New Roman" w:cs="Times New Roman"/>
          <w:sz w:val="24"/>
          <w:szCs w:val="24"/>
        </w:rPr>
        <w:t xml:space="preserve"> a respeito da </w:t>
      </w:r>
      <w:proofErr w:type="spellStart"/>
      <w:r w:rsidRPr="00DF30C9">
        <w:rPr>
          <w:rFonts w:ascii="Times New Roman" w:hAnsi="Times New Roman" w:cs="Times New Roman"/>
          <w:sz w:val="24"/>
          <w:szCs w:val="24"/>
        </w:rPr>
        <w:t>multicausalidade</w:t>
      </w:r>
      <w:proofErr w:type="spellEnd"/>
      <w:r w:rsidRPr="00DF30C9">
        <w:rPr>
          <w:rFonts w:ascii="Times New Roman" w:hAnsi="Times New Roman" w:cs="Times New Roman"/>
          <w:sz w:val="24"/>
          <w:szCs w:val="24"/>
        </w:rPr>
        <w:t xml:space="preserve"> e da </w:t>
      </w:r>
      <w:proofErr w:type="spellStart"/>
      <w:r w:rsidRPr="00DF30C9">
        <w:rPr>
          <w:rFonts w:ascii="Times New Roman" w:hAnsi="Times New Roman" w:cs="Times New Roman"/>
          <w:sz w:val="24"/>
          <w:szCs w:val="24"/>
        </w:rPr>
        <w:t>unicausalidade</w:t>
      </w:r>
      <w:proofErr w:type="spellEnd"/>
      <w:r w:rsidRPr="00DF30C9">
        <w:rPr>
          <w:rFonts w:ascii="Times New Roman" w:hAnsi="Times New Roman" w:cs="Times New Roman"/>
          <w:sz w:val="24"/>
          <w:szCs w:val="24"/>
        </w:rPr>
        <w:t xml:space="preserve">. </w:t>
      </w:r>
      <w:r w:rsidR="00704614" w:rsidRPr="00DF30C9">
        <w:rPr>
          <w:rFonts w:ascii="Times New Roman" w:hAnsi="Times New Roman" w:cs="Times New Roman"/>
          <w:sz w:val="24"/>
          <w:szCs w:val="24"/>
        </w:rPr>
        <w:t>Houve</w:t>
      </w:r>
      <w:r w:rsidR="00E852A5">
        <w:rPr>
          <w:rFonts w:ascii="Times New Roman" w:hAnsi="Times New Roman" w:cs="Times New Roman"/>
          <w:sz w:val="24"/>
          <w:szCs w:val="24"/>
        </w:rPr>
        <w:t>,</w:t>
      </w:r>
      <w:r w:rsidR="00D61B2B">
        <w:rPr>
          <w:rFonts w:ascii="Times New Roman" w:hAnsi="Times New Roman" w:cs="Times New Roman"/>
          <w:sz w:val="24"/>
          <w:szCs w:val="24"/>
        </w:rPr>
        <w:t xml:space="preserve"> </w:t>
      </w:r>
      <w:r w:rsidRPr="00DF30C9">
        <w:rPr>
          <w:rFonts w:ascii="Times New Roman" w:hAnsi="Times New Roman" w:cs="Times New Roman"/>
          <w:sz w:val="24"/>
          <w:szCs w:val="24"/>
        </w:rPr>
        <w:t xml:space="preserve">ainda, uma </w:t>
      </w:r>
      <w:r w:rsidR="00704614" w:rsidRPr="00DF30C9">
        <w:rPr>
          <w:rFonts w:ascii="Times New Roman" w:hAnsi="Times New Roman" w:cs="Times New Roman"/>
          <w:sz w:val="24"/>
          <w:szCs w:val="24"/>
        </w:rPr>
        <w:t>inquirição</w:t>
      </w:r>
      <w:r w:rsidRPr="00DF30C9">
        <w:rPr>
          <w:rFonts w:ascii="Times New Roman" w:hAnsi="Times New Roman" w:cs="Times New Roman"/>
          <w:sz w:val="24"/>
          <w:szCs w:val="24"/>
        </w:rPr>
        <w:t xml:space="preserve"> a respeito dos Sistemas de Informações Geográficas, com o intuito de utilizá-lo na espacialização dos dados. </w:t>
      </w:r>
    </w:p>
    <w:p w:rsidR="00107AFF" w:rsidRPr="00DF30C9" w:rsidRDefault="001650F1" w:rsidP="00217025">
      <w:pPr>
        <w:spacing w:after="0" w:line="360" w:lineRule="auto"/>
        <w:ind w:right="-1" w:firstLine="851"/>
        <w:jc w:val="both"/>
        <w:rPr>
          <w:rFonts w:ascii="Times New Roman" w:hAnsi="Times New Roman" w:cs="Times New Roman"/>
          <w:sz w:val="24"/>
          <w:szCs w:val="24"/>
        </w:rPr>
      </w:pPr>
      <w:r w:rsidRPr="00DF30C9">
        <w:rPr>
          <w:rFonts w:ascii="Times New Roman" w:hAnsi="Times New Roman" w:cs="Times New Roman"/>
          <w:sz w:val="24"/>
          <w:szCs w:val="24"/>
        </w:rPr>
        <w:t>Para Pina e Santos (2000, p.13) a preocupação com a distribuição espacial das doenças vem desde a antiguidade e os mapas são uma das maneiras de se conhecer as condições da saúde populacional, observando a distribuição espacial de situações de risco e dos problemas de saúde. Essa abordagem espacial integra dados demográficos, socioec</w:t>
      </w:r>
      <w:r w:rsidR="00E852A5">
        <w:rPr>
          <w:rFonts w:ascii="Times New Roman" w:hAnsi="Times New Roman" w:cs="Times New Roman"/>
          <w:sz w:val="24"/>
          <w:szCs w:val="24"/>
        </w:rPr>
        <w:t>onômicos e ambientais que inter-</w:t>
      </w:r>
      <w:r w:rsidRPr="00DF30C9">
        <w:rPr>
          <w:rFonts w:ascii="Times New Roman" w:hAnsi="Times New Roman" w:cs="Times New Roman"/>
          <w:sz w:val="24"/>
          <w:szCs w:val="24"/>
        </w:rPr>
        <w:t>relacionam informações de diversos bancos de dados.</w:t>
      </w:r>
      <w:r w:rsidR="00107AFF" w:rsidRPr="00DF30C9">
        <w:rPr>
          <w:rFonts w:ascii="Times New Roman" w:hAnsi="Times New Roman" w:cs="Times New Roman"/>
          <w:sz w:val="24"/>
          <w:szCs w:val="24"/>
        </w:rPr>
        <w:t xml:space="preserve"> Os dados do cadastro do Sistema de Informação de Agravos e Notificação (SINAN) foram fornecidos pelo Centro Epidemiológico de Ponta Grossa, com </w:t>
      </w:r>
      <w:r w:rsidR="00D61B2B">
        <w:rPr>
          <w:rFonts w:ascii="Times New Roman" w:hAnsi="Times New Roman" w:cs="Times New Roman"/>
          <w:sz w:val="24"/>
          <w:szCs w:val="24"/>
        </w:rPr>
        <w:t xml:space="preserve">informações </w:t>
      </w:r>
      <w:r w:rsidR="00107AFF" w:rsidRPr="00DF30C9">
        <w:rPr>
          <w:rFonts w:ascii="Times New Roman" w:hAnsi="Times New Roman" w:cs="Times New Roman"/>
          <w:sz w:val="24"/>
          <w:szCs w:val="24"/>
        </w:rPr>
        <w:t>dos casos da hepatite A no período de 2005 a 2010. Utilizou-se</w:t>
      </w:r>
      <w:r w:rsidR="00E852A5">
        <w:rPr>
          <w:rFonts w:ascii="Times New Roman" w:hAnsi="Times New Roman" w:cs="Times New Roman"/>
          <w:sz w:val="24"/>
          <w:szCs w:val="24"/>
        </w:rPr>
        <w:t>,</w:t>
      </w:r>
      <w:r w:rsidR="00107AFF" w:rsidRPr="00DF30C9">
        <w:rPr>
          <w:rFonts w:ascii="Times New Roman" w:hAnsi="Times New Roman" w:cs="Times New Roman"/>
          <w:sz w:val="24"/>
          <w:szCs w:val="24"/>
        </w:rPr>
        <w:t xml:space="preserve"> ainda</w:t>
      </w:r>
      <w:r w:rsidR="00E852A5">
        <w:rPr>
          <w:rFonts w:ascii="Times New Roman" w:hAnsi="Times New Roman" w:cs="Times New Roman"/>
          <w:sz w:val="24"/>
          <w:szCs w:val="24"/>
        </w:rPr>
        <w:t>,</w:t>
      </w:r>
      <w:r w:rsidR="00107AFF" w:rsidRPr="00DF30C9">
        <w:rPr>
          <w:rFonts w:ascii="Times New Roman" w:hAnsi="Times New Roman" w:cs="Times New Roman"/>
          <w:sz w:val="24"/>
          <w:szCs w:val="24"/>
        </w:rPr>
        <w:t xml:space="preserve"> dados da Prefeitura Municipal de Ponta Grossa, IBGE, </w:t>
      </w:r>
      <w:r w:rsidR="00E852A5">
        <w:rPr>
          <w:rFonts w:ascii="Times New Roman" w:hAnsi="Times New Roman" w:cs="Times New Roman"/>
          <w:sz w:val="24"/>
          <w:szCs w:val="24"/>
        </w:rPr>
        <w:t>J</w:t>
      </w:r>
      <w:r w:rsidR="00107AFF" w:rsidRPr="00DF30C9">
        <w:rPr>
          <w:rFonts w:ascii="Times New Roman" w:hAnsi="Times New Roman" w:cs="Times New Roman"/>
          <w:sz w:val="24"/>
          <w:szCs w:val="24"/>
        </w:rPr>
        <w:t xml:space="preserve">ornal Diário dos Campos, Ministério da Saúde; materiais cartográficos para confecção de mapa utilizando </w:t>
      </w:r>
      <w:r w:rsidR="00107AFF" w:rsidRPr="00D61B2B">
        <w:rPr>
          <w:rFonts w:ascii="Times New Roman" w:hAnsi="Times New Roman" w:cs="Times New Roman"/>
          <w:i/>
          <w:sz w:val="24"/>
          <w:szCs w:val="24"/>
        </w:rPr>
        <w:t xml:space="preserve">Quantum </w:t>
      </w:r>
      <w:proofErr w:type="gramStart"/>
      <w:r w:rsidR="00107AFF" w:rsidRPr="00D61B2B">
        <w:rPr>
          <w:rFonts w:ascii="Times New Roman" w:hAnsi="Times New Roman" w:cs="Times New Roman"/>
          <w:i/>
          <w:sz w:val="24"/>
          <w:szCs w:val="24"/>
        </w:rPr>
        <w:t>Gis</w:t>
      </w:r>
      <w:r w:rsidR="00107AFF" w:rsidRPr="00DF30C9">
        <w:rPr>
          <w:rFonts w:ascii="Times New Roman" w:hAnsi="Times New Roman" w:cs="Times New Roman"/>
          <w:sz w:val="24"/>
          <w:szCs w:val="24"/>
        </w:rPr>
        <w:t>1.</w:t>
      </w:r>
      <w:proofErr w:type="gramEnd"/>
      <w:r w:rsidR="00107AFF" w:rsidRPr="00DF30C9">
        <w:rPr>
          <w:rFonts w:ascii="Times New Roman" w:hAnsi="Times New Roman" w:cs="Times New Roman"/>
          <w:sz w:val="24"/>
          <w:szCs w:val="24"/>
        </w:rPr>
        <w:t xml:space="preserve">6.0; dados pluviométricos da Estação Santa Cruz; a aplicação de um questionário com questões abertas e fechadas em um bairro (Boa Vista) com maior concentração de casos da hepatite A. </w:t>
      </w:r>
    </w:p>
    <w:p w:rsidR="00301A60" w:rsidRPr="00DF30C9" w:rsidRDefault="00301A60" w:rsidP="00301A60">
      <w:pPr>
        <w:autoSpaceDE w:val="0"/>
        <w:autoSpaceDN w:val="0"/>
        <w:adjustRightInd w:val="0"/>
        <w:spacing w:after="0" w:line="360" w:lineRule="auto"/>
        <w:jc w:val="both"/>
        <w:rPr>
          <w:rFonts w:ascii="Times New Roman" w:hAnsi="Times New Roman" w:cs="Times New Roman"/>
          <w:b/>
          <w:sz w:val="24"/>
          <w:szCs w:val="24"/>
        </w:rPr>
      </w:pPr>
    </w:p>
    <w:p w:rsidR="00301A60" w:rsidRPr="00DF30C9" w:rsidRDefault="00217025" w:rsidP="00301A60">
      <w:pPr>
        <w:autoSpaceDE w:val="0"/>
        <w:autoSpaceDN w:val="0"/>
        <w:adjustRightInd w:val="0"/>
        <w:spacing w:after="0" w:line="360" w:lineRule="auto"/>
        <w:jc w:val="both"/>
        <w:rPr>
          <w:rFonts w:ascii="Times New Roman" w:hAnsi="Times New Roman" w:cs="Times New Roman"/>
          <w:b/>
          <w:sz w:val="24"/>
          <w:szCs w:val="24"/>
        </w:rPr>
      </w:pPr>
      <w:r w:rsidRPr="00DF30C9">
        <w:rPr>
          <w:rFonts w:ascii="Times New Roman" w:hAnsi="Times New Roman" w:cs="Times New Roman"/>
          <w:b/>
          <w:sz w:val="24"/>
          <w:szCs w:val="24"/>
        </w:rPr>
        <w:t>GEOGRAFIA DA SAÚDE</w:t>
      </w:r>
    </w:p>
    <w:p w:rsidR="00301A60" w:rsidRDefault="00301A60" w:rsidP="00301A60">
      <w:pPr>
        <w:autoSpaceDE w:val="0"/>
        <w:autoSpaceDN w:val="0"/>
        <w:adjustRightInd w:val="0"/>
        <w:spacing w:after="0" w:line="360" w:lineRule="auto"/>
        <w:ind w:firstLine="851"/>
        <w:jc w:val="both"/>
        <w:rPr>
          <w:rFonts w:ascii="Times New Roman" w:hAnsi="Times New Roman" w:cs="Times New Roman"/>
          <w:sz w:val="24"/>
          <w:szCs w:val="24"/>
        </w:rPr>
      </w:pPr>
      <w:r w:rsidRPr="00DF30C9">
        <w:rPr>
          <w:rFonts w:ascii="Times New Roman" w:hAnsi="Times New Roman" w:cs="Times New Roman"/>
          <w:sz w:val="24"/>
          <w:szCs w:val="24"/>
        </w:rPr>
        <w:t>Segundo Gonzáles (2008, p.74), as novas doenças emergem devido</w:t>
      </w:r>
      <w:r w:rsidR="00E852A5">
        <w:rPr>
          <w:rFonts w:ascii="Times New Roman" w:hAnsi="Times New Roman" w:cs="Times New Roman"/>
          <w:sz w:val="24"/>
          <w:szCs w:val="24"/>
        </w:rPr>
        <w:t xml:space="preserve"> ao incalculável número de micr</w:t>
      </w:r>
      <w:r w:rsidRPr="00DF30C9">
        <w:rPr>
          <w:rFonts w:ascii="Times New Roman" w:hAnsi="Times New Roman" w:cs="Times New Roman"/>
          <w:sz w:val="24"/>
          <w:szCs w:val="24"/>
        </w:rPr>
        <w:t>o</w:t>
      </w:r>
      <w:r w:rsidR="00E852A5">
        <w:rPr>
          <w:rFonts w:ascii="Times New Roman" w:hAnsi="Times New Roman" w:cs="Times New Roman"/>
          <w:sz w:val="24"/>
          <w:szCs w:val="24"/>
        </w:rPr>
        <w:t>-o</w:t>
      </w:r>
      <w:r w:rsidRPr="00DF30C9">
        <w:rPr>
          <w:rFonts w:ascii="Times New Roman" w:hAnsi="Times New Roman" w:cs="Times New Roman"/>
          <w:sz w:val="24"/>
          <w:szCs w:val="24"/>
        </w:rPr>
        <w:t>rganismos existente no meio ambiente, os quais podem produzir no ser humano várias enfermidades. Pois, todas as espécies animais abrigam sem sintomas alguns milhões de vírus que</w:t>
      </w:r>
      <w:r w:rsidR="00E852A5">
        <w:rPr>
          <w:rFonts w:ascii="Times New Roman" w:hAnsi="Times New Roman" w:cs="Times New Roman"/>
          <w:sz w:val="24"/>
          <w:szCs w:val="24"/>
        </w:rPr>
        <w:t>,</w:t>
      </w:r>
      <w:r w:rsidRPr="00DF30C9">
        <w:rPr>
          <w:rFonts w:ascii="Times New Roman" w:hAnsi="Times New Roman" w:cs="Times New Roman"/>
          <w:sz w:val="24"/>
          <w:szCs w:val="24"/>
        </w:rPr>
        <w:t xml:space="preserve"> no seu estado primitivo, ou mediante mutações ou recombinações, podem ser patogênicos para o homem. O autor complementa dizendo: </w:t>
      </w:r>
    </w:p>
    <w:p w:rsidR="00301A60" w:rsidRPr="00E852A5" w:rsidRDefault="00301A60" w:rsidP="00E852A5">
      <w:pPr>
        <w:tabs>
          <w:tab w:val="left" w:pos="2268"/>
        </w:tabs>
        <w:autoSpaceDE w:val="0"/>
        <w:autoSpaceDN w:val="0"/>
        <w:adjustRightInd w:val="0"/>
        <w:spacing w:after="0" w:line="240" w:lineRule="auto"/>
        <w:ind w:left="2268"/>
        <w:jc w:val="both"/>
        <w:rPr>
          <w:rFonts w:ascii="Times New Roman" w:hAnsi="Times New Roman" w:cs="Times New Roman"/>
          <w:b/>
        </w:rPr>
      </w:pPr>
      <w:r w:rsidRPr="00E852A5">
        <w:rPr>
          <w:rFonts w:ascii="Times New Roman" w:hAnsi="Times New Roman" w:cs="Times New Roman"/>
        </w:rPr>
        <w:t>Existem atividades humanas de risco que podem favorecer a propagação desses micro</w:t>
      </w:r>
      <w:r w:rsidR="00E852A5" w:rsidRPr="00E852A5">
        <w:rPr>
          <w:rFonts w:ascii="Times New Roman" w:hAnsi="Times New Roman" w:cs="Times New Roman"/>
        </w:rPr>
        <w:t>-</w:t>
      </w:r>
      <w:r w:rsidRPr="00E852A5">
        <w:rPr>
          <w:rFonts w:ascii="Times New Roman" w:hAnsi="Times New Roman" w:cs="Times New Roman"/>
        </w:rPr>
        <w:t>organismos. Entre essas alterações figuram:</w:t>
      </w:r>
    </w:p>
    <w:p w:rsidR="00301A60" w:rsidRPr="00E852A5" w:rsidRDefault="00301A60" w:rsidP="00E852A5">
      <w:pPr>
        <w:pStyle w:val="PargrafodaLista"/>
        <w:tabs>
          <w:tab w:val="left" w:pos="2268"/>
        </w:tabs>
        <w:autoSpaceDE w:val="0"/>
        <w:autoSpaceDN w:val="0"/>
        <w:adjustRightInd w:val="0"/>
        <w:ind w:left="2268"/>
        <w:jc w:val="both"/>
        <w:rPr>
          <w:sz w:val="22"/>
          <w:szCs w:val="22"/>
        </w:rPr>
      </w:pPr>
      <w:proofErr w:type="gramStart"/>
      <w:r w:rsidRPr="00E852A5">
        <w:rPr>
          <w:sz w:val="22"/>
          <w:szCs w:val="22"/>
        </w:rPr>
        <w:t>1.</w:t>
      </w:r>
      <w:proofErr w:type="gramEnd"/>
      <w:r w:rsidRPr="00E852A5">
        <w:rPr>
          <w:sz w:val="22"/>
          <w:szCs w:val="22"/>
        </w:rPr>
        <w:t>Agressões meio ambientais: desmatamento, co</w:t>
      </w:r>
      <w:r w:rsidR="00E852A5">
        <w:rPr>
          <w:sz w:val="22"/>
          <w:szCs w:val="22"/>
        </w:rPr>
        <w:t>ntaminação, mudança climática</w:t>
      </w:r>
      <w:r w:rsidRPr="00E852A5">
        <w:rPr>
          <w:sz w:val="22"/>
          <w:szCs w:val="22"/>
        </w:rPr>
        <w:t>;</w:t>
      </w:r>
    </w:p>
    <w:p w:rsidR="00301A60" w:rsidRPr="00E852A5" w:rsidRDefault="00301A60" w:rsidP="00E852A5">
      <w:pPr>
        <w:tabs>
          <w:tab w:val="left" w:pos="2268"/>
        </w:tabs>
        <w:autoSpaceDE w:val="0"/>
        <w:autoSpaceDN w:val="0"/>
        <w:adjustRightInd w:val="0"/>
        <w:spacing w:after="0" w:line="240" w:lineRule="auto"/>
        <w:ind w:left="2268"/>
        <w:jc w:val="both"/>
        <w:rPr>
          <w:rFonts w:ascii="Times New Roman" w:hAnsi="Times New Roman" w:cs="Times New Roman"/>
          <w:b/>
        </w:rPr>
      </w:pPr>
      <w:proofErr w:type="gramStart"/>
      <w:r w:rsidRPr="00E852A5">
        <w:rPr>
          <w:rFonts w:ascii="Times New Roman" w:hAnsi="Times New Roman" w:cs="Times New Roman"/>
        </w:rPr>
        <w:t>2.</w:t>
      </w:r>
      <w:proofErr w:type="gramEnd"/>
      <w:r w:rsidRPr="00E852A5">
        <w:rPr>
          <w:rFonts w:ascii="Times New Roman" w:hAnsi="Times New Roman" w:cs="Times New Roman"/>
        </w:rPr>
        <w:t xml:space="preserve">Alterações agrícolas: </w:t>
      </w:r>
      <w:r w:rsidR="00E852A5">
        <w:rPr>
          <w:rFonts w:ascii="Times New Roman" w:hAnsi="Times New Roman" w:cs="Times New Roman"/>
        </w:rPr>
        <w:t>n</w:t>
      </w:r>
      <w:r w:rsidRPr="00E852A5">
        <w:rPr>
          <w:rFonts w:ascii="Times New Roman" w:hAnsi="Times New Roman" w:cs="Times New Roman"/>
        </w:rPr>
        <w:t>ovas pautas,</w:t>
      </w:r>
      <w:r w:rsidR="00E852A5">
        <w:rPr>
          <w:rFonts w:ascii="Times New Roman" w:hAnsi="Times New Roman" w:cs="Times New Roman"/>
        </w:rPr>
        <w:t xml:space="preserve"> novos cultivos, novas terras</w:t>
      </w:r>
      <w:r w:rsidRPr="00E852A5">
        <w:rPr>
          <w:rFonts w:ascii="Times New Roman" w:hAnsi="Times New Roman" w:cs="Times New Roman"/>
        </w:rPr>
        <w:t>;</w:t>
      </w:r>
    </w:p>
    <w:p w:rsidR="00301A60" w:rsidRPr="00E852A5" w:rsidRDefault="00301A60" w:rsidP="00E852A5">
      <w:pPr>
        <w:tabs>
          <w:tab w:val="left" w:pos="2268"/>
        </w:tabs>
        <w:autoSpaceDE w:val="0"/>
        <w:autoSpaceDN w:val="0"/>
        <w:adjustRightInd w:val="0"/>
        <w:spacing w:after="0" w:line="240" w:lineRule="auto"/>
        <w:ind w:left="2268"/>
        <w:jc w:val="both"/>
        <w:rPr>
          <w:rFonts w:ascii="Times New Roman" w:hAnsi="Times New Roman" w:cs="Times New Roman"/>
          <w:b/>
        </w:rPr>
      </w:pPr>
      <w:proofErr w:type="gramStart"/>
      <w:r w:rsidRPr="00E852A5">
        <w:rPr>
          <w:rFonts w:ascii="Times New Roman" w:hAnsi="Times New Roman" w:cs="Times New Roman"/>
        </w:rPr>
        <w:lastRenderedPageBreak/>
        <w:t>3.</w:t>
      </w:r>
      <w:proofErr w:type="gramEnd"/>
      <w:r w:rsidRPr="00E852A5">
        <w:rPr>
          <w:rFonts w:ascii="Times New Roman" w:hAnsi="Times New Roman" w:cs="Times New Roman"/>
        </w:rPr>
        <w:t xml:space="preserve">Expansão de depósitos descobertos de água: </w:t>
      </w:r>
      <w:r w:rsidR="00E852A5">
        <w:rPr>
          <w:rFonts w:ascii="Times New Roman" w:hAnsi="Times New Roman" w:cs="Times New Roman"/>
        </w:rPr>
        <w:t>Pântanos, depósitos, irrigação</w:t>
      </w:r>
      <w:r w:rsidRPr="00E852A5">
        <w:rPr>
          <w:rFonts w:ascii="Times New Roman" w:hAnsi="Times New Roman" w:cs="Times New Roman"/>
        </w:rPr>
        <w:t>;</w:t>
      </w:r>
    </w:p>
    <w:p w:rsidR="00301A60" w:rsidRPr="00E852A5" w:rsidRDefault="00301A60" w:rsidP="00E852A5">
      <w:pPr>
        <w:tabs>
          <w:tab w:val="left" w:pos="2268"/>
        </w:tabs>
        <w:autoSpaceDE w:val="0"/>
        <w:autoSpaceDN w:val="0"/>
        <w:adjustRightInd w:val="0"/>
        <w:spacing w:after="0" w:line="240" w:lineRule="auto"/>
        <w:ind w:left="2268"/>
        <w:jc w:val="both"/>
        <w:rPr>
          <w:rFonts w:ascii="Times New Roman" w:hAnsi="Times New Roman" w:cs="Times New Roman"/>
          <w:b/>
        </w:rPr>
      </w:pPr>
      <w:proofErr w:type="gramStart"/>
      <w:r w:rsidRPr="00E852A5">
        <w:rPr>
          <w:rFonts w:ascii="Times New Roman" w:hAnsi="Times New Roman" w:cs="Times New Roman"/>
        </w:rPr>
        <w:t>4.</w:t>
      </w:r>
      <w:proofErr w:type="gramEnd"/>
      <w:r w:rsidRPr="00E852A5">
        <w:rPr>
          <w:rFonts w:ascii="Times New Roman" w:hAnsi="Times New Roman" w:cs="Times New Roman"/>
        </w:rPr>
        <w:t>Globalização: Rapidez das viage</w:t>
      </w:r>
      <w:r w:rsidR="00E852A5">
        <w:rPr>
          <w:rFonts w:ascii="Times New Roman" w:hAnsi="Times New Roman" w:cs="Times New Roman"/>
        </w:rPr>
        <w:t>ns, intercâmbios, e migrações</w:t>
      </w:r>
      <w:r w:rsidRPr="00E852A5">
        <w:rPr>
          <w:rFonts w:ascii="Times New Roman" w:hAnsi="Times New Roman" w:cs="Times New Roman"/>
        </w:rPr>
        <w:t>;</w:t>
      </w:r>
    </w:p>
    <w:p w:rsidR="00301A60" w:rsidRPr="00E852A5" w:rsidRDefault="00301A60" w:rsidP="00E852A5">
      <w:pPr>
        <w:tabs>
          <w:tab w:val="left" w:pos="2268"/>
        </w:tabs>
        <w:autoSpaceDE w:val="0"/>
        <w:autoSpaceDN w:val="0"/>
        <w:adjustRightInd w:val="0"/>
        <w:spacing w:after="0" w:line="240" w:lineRule="auto"/>
        <w:ind w:left="2268"/>
        <w:jc w:val="both"/>
        <w:rPr>
          <w:rFonts w:ascii="Times New Roman" w:hAnsi="Times New Roman" w:cs="Times New Roman"/>
          <w:b/>
        </w:rPr>
      </w:pPr>
      <w:proofErr w:type="gramStart"/>
      <w:r w:rsidRPr="00E852A5">
        <w:rPr>
          <w:rFonts w:ascii="Times New Roman" w:hAnsi="Times New Roman" w:cs="Times New Roman"/>
        </w:rPr>
        <w:t>5.</w:t>
      </w:r>
      <w:proofErr w:type="gramEnd"/>
      <w:r w:rsidRPr="00E852A5">
        <w:rPr>
          <w:rFonts w:ascii="Times New Roman" w:hAnsi="Times New Roman" w:cs="Times New Roman"/>
        </w:rPr>
        <w:t>Técnicas médicas de risco: Agulhas, sangue ,</w:t>
      </w:r>
      <w:r w:rsidR="00E852A5">
        <w:rPr>
          <w:rFonts w:ascii="Times New Roman" w:hAnsi="Times New Roman" w:cs="Times New Roman"/>
        </w:rPr>
        <w:t>transplantes</w:t>
      </w:r>
      <w:r w:rsidRPr="00E852A5">
        <w:rPr>
          <w:rFonts w:ascii="Times New Roman" w:hAnsi="Times New Roman" w:cs="Times New Roman"/>
        </w:rPr>
        <w:t>;</w:t>
      </w:r>
    </w:p>
    <w:p w:rsidR="00301A60" w:rsidRPr="00E852A5" w:rsidRDefault="00301A60" w:rsidP="00E852A5">
      <w:pPr>
        <w:tabs>
          <w:tab w:val="left" w:pos="2268"/>
        </w:tabs>
        <w:autoSpaceDE w:val="0"/>
        <w:autoSpaceDN w:val="0"/>
        <w:adjustRightInd w:val="0"/>
        <w:spacing w:after="0" w:line="240" w:lineRule="auto"/>
        <w:ind w:left="2268"/>
        <w:jc w:val="both"/>
        <w:rPr>
          <w:rFonts w:ascii="Times New Roman" w:hAnsi="Times New Roman" w:cs="Times New Roman"/>
          <w:b/>
        </w:rPr>
      </w:pPr>
      <w:proofErr w:type="gramStart"/>
      <w:r w:rsidRPr="00E852A5">
        <w:rPr>
          <w:rFonts w:ascii="Times New Roman" w:hAnsi="Times New Roman" w:cs="Times New Roman"/>
        </w:rPr>
        <w:t>6.</w:t>
      </w:r>
      <w:proofErr w:type="gramEnd"/>
      <w:r w:rsidRPr="00E852A5">
        <w:rPr>
          <w:rFonts w:ascii="Times New Roman" w:hAnsi="Times New Roman" w:cs="Times New Roman"/>
        </w:rPr>
        <w:t>Sobre população, urbanização e pobreza;</w:t>
      </w:r>
    </w:p>
    <w:p w:rsidR="00301A60" w:rsidRPr="00DF30C9" w:rsidRDefault="00301A60" w:rsidP="00E852A5">
      <w:pPr>
        <w:tabs>
          <w:tab w:val="left" w:pos="2268"/>
        </w:tabs>
        <w:autoSpaceDE w:val="0"/>
        <w:autoSpaceDN w:val="0"/>
        <w:adjustRightInd w:val="0"/>
        <w:spacing w:after="0" w:line="240" w:lineRule="auto"/>
        <w:ind w:left="2268"/>
        <w:jc w:val="both"/>
        <w:rPr>
          <w:rFonts w:ascii="Times New Roman" w:hAnsi="Times New Roman" w:cs="Times New Roman"/>
          <w:sz w:val="24"/>
          <w:szCs w:val="24"/>
        </w:rPr>
      </w:pPr>
      <w:proofErr w:type="gramStart"/>
      <w:r w:rsidRPr="00E852A5">
        <w:rPr>
          <w:rFonts w:ascii="Times New Roman" w:hAnsi="Times New Roman" w:cs="Times New Roman"/>
        </w:rPr>
        <w:t>7.</w:t>
      </w:r>
      <w:proofErr w:type="gramEnd"/>
      <w:r w:rsidRPr="00E852A5">
        <w:rPr>
          <w:rFonts w:ascii="Times New Roman" w:hAnsi="Times New Roman" w:cs="Times New Roman"/>
        </w:rPr>
        <w:t>Erros na saúde pública e na higiene: Uso indiscriminado de antibióticos, descuido das medidas públ</w:t>
      </w:r>
      <w:r w:rsidR="00E852A5">
        <w:rPr>
          <w:rFonts w:ascii="Times New Roman" w:hAnsi="Times New Roman" w:cs="Times New Roman"/>
        </w:rPr>
        <w:t>icas, de prevenção e controle(</w:t>
      </w:r>
      <w:r w:rsidRPr="00E852A5">
        <w:rPr>
          <w:rFonts w:ascii="Times New Roman" w:hAnsi="Times New Roman" w:cs="Times New Roman"/>
        </w:rPr>
        <w:t>GONZÁLES, 2008, p.75-74) .</w:t>
      </w:r>
    </w:p>
    <w:p w:rsidR="00301A60" w:rsidRPr="00DF30C9" w:rsidRDefault="00301A60" w:rsidP="00301A60">
      <w:pPr>
        <w:tabs>
          <w:tab w:val="left" w:pos="2268"/>
        </w:tabs>
        <w:autoSpaceDE w:val="0"/>
        <w:autoSpaceDN w:val="0"/>
        <w:adjustRightInd w:val="0"/>
        <w:spacing w:after="0" w:line="360" w:lineRule="auto"/>
        <w:ind w:left="2268"/>
        <w:jc w:val="both"/>
        <w:rPr>
          <w:rFonts w:ascii="Times New Roman" w:hAnsi="Times New Roman" w:cs="Times New Roman"/>
          <w:b/>
          <w:sz w:val="24"/>
          <w:szCs w:val="24"/>
        </w:rPr>
      </w:pPr>
    </w:p>
    <w:p w:rsidR="00301A60" w:rsidRDefault="00301A60" w:rsidP="00301A60">
      <w:pPr>
        <w:tabs>
          <w:tab w:val="left" w:pos="2268"/>
        </w:tabs>
        <w:autoSpaceDE w:val="0"/>
        <w:autoSpaceDN w:val="0"/>
        <w:adjustRightInd w:val="0"/>
        <w:spacing w:after="0" w:line="360" w:lineRule="auto"/>
        <w:jc w:val="both"/>
        <w:rPr>
          <w:rFonts w:ascii="Times New Roman" w:hAnsi="Times New Roman" w:cs="Times New Roman"/>
          <w:sz w:val="24"/>
          <w:szCs w:val="24"/>
        </w:rPr>
      </w:pPr>
      <w:r w:rsidRPr="00DF30C9">
        <w:rPr>
          <w:rFonts w:ascii="Times New Roman" w:hAnsi="Times New Roman" w:cs="Times New Roman"/>
          <w:sz w:val="24"/>
          <w:szCs w:val="24"/>
        </w:rPr>
        <w:t xml:space="preserve">              Assim, percebe-se que a cada ano a população humana está mais vulnerável e necessita do Poder Público para que sejam tomadas medidas preventivas e de controle. Estas medidas devem ser constantes com campanhas de erradicação de micro</w:t>
      </w:r>
      <w:r w:rsidR="00E852A5">
        <w:rPr>
          <w:rFonts w:ascii="Times New Roman" w:hAnsi="Times New Roman" w:cs="Times New Roman"/>
          <w:sz w:val="24"/>
          <w:szCs w:val="24"/>
        </w:rPr>
        <w:t>-</w:t>
      </w:r>
      <w:r w:rsidRPr="00DF30C9">
        <w:rPr>
          <w:rFonts w:ascii="Times New Roman" w:hAnsi="Times New Roman" w:cs="Times New Roman"/>
          <w:sz w:val="24"/>
          <w:szCs w:val="24"/>
        </w:rPr>
        <w:t>organismos que causam doenças epidemiológicas. Uma maneira de evitar propagação de doenças epidêmicas</w:t>
      </w:r>
      <w:r w:rsidR="00E852A5">
        <w:rPr>
          <w:rFonts w:ascii="Times New Roman" w:hAnsi="Times New Roman" w:cs="Times New Roman"/>
          <w:sz w:val="24"/>
          <w:szCs w:val="24"/>
        </w:rPr>
        <w:t>,</w:t>
      </w:r>
      <w:r w:rsidRPr="00DF30C9">
        <w:rPr>
          <w:rFonts w:ascii="Times New Roman" w:hAnsi="Times New Roman" w:cs="Times New Roman"/>
          <w:sz w:val="24"/>
          <w:szCs w:val="24"/>
        </w:rPr>
        <w:t xml:space="preserve"> provocadas por micro</w:t>
      </w:r>
      <w:r w:rsidR="00E852A5">
        <w:rPr>
          <w:rFonts w:ascii="Times New Roman" w:hAnsi="Times New Roman" w:cs="Times New Roman"/>
          <w:sz w:val="24"/>
          <w:szCs w:val="24"/>
        </w:rPr>
        <w:t>-</w:t>
      </w:r>
      <w:r w:rsidRPr="00DF30C9">
        <w:rPr>
          <w:rFonts w:ascii="Times New Roman" w:hAnsi="Times New Roman" w:cs="Times New Roman"/>
          <w:sz w:val="24"/>
          <w:szCs w:val="24"/>
        </w:rPr>
        <w:t>organismo (vírus)</w:t>
      </w:r>
      <w:r w:rsidR="00E852A5">
        <w:rPr>
          <w:rFonts w:ascii="Times New Roman" w:hAnsi="Times New Roman" w:cs="Times New Roman"/>
          <w:sz w:val="24"/>
          <w:szCs w:val="24"/>
        </w:rPr>
        <w:t>,</w:t>
      </w:r>
      <w:r w:rsidRPr="00DF30C9">
        <w:rPr>
          <w:rFonts w:ascii="Times New Roman" w:hAnsi="Times New Roman" w:cs="Times New Roman"/>
          <w:sz w:val="24"/>
          <w:szCs w:val="24"/>
        </w:rPr>
        <w:t xml:space="preserve"> é a implantação de programas de vigilâncias. De acordo com o Ministério da Saúde (2005), o atual Sistema Único de Saúde (SUS) incorpora ao Sistema Nacional de Vi</w:t>
      </w:r>
      <w:r w:rsidR="00E852A5">
        <w:rPr>
          <w:rFonts w:ascii="Times New Roman" w:hAnsi="Times New Roman" w:cs="Times New Roman"/>
          <w:sz w:val="24"/>
          <w:szCs w:val="24"/>
        </w:rPr>
        <w:t>gilância Epidemiológica (SNVE)</w:t>
      </w:r>
      <w:r w:rsidRPr="00DF30C9">
        <w:rPr>
          <w:rFonts w:ascii="Times New Roman" w:hAnsi="Times New Roman" w:cs="Times New Roman"/>
          <w:sz w:val="24"/>
          <w:szCs w:val="24"/>
        </w:rPr>
        <w:t xml:space="preserve"> definindo a Lei nº 8.080/90 que conceitua </w:t>
      </w:r>
      <w:r w:rsidR="00E852A5">
        <w:rPr>
          <w:rFonts w:ascii="Times New Roman" w:hAnsi="Times New Roman" w:cs="Times New Roman"/>
          <w:sz w:val="24"/>
          <w:szCs w:val="24"/>
        </w:rPr>
        <w:t>vigilância Epidemiológica como</w:t>
      </w:r>
    </w:p>
    <w:p w:rsidR="00217025" w:rsidRPr="00DF30C9" w:rsidRDefault="00217025" w:rsidP="00301A60">
      <w:pPr>
        <w:tabs>
          <w:tab w:val="left" w:pos="2268"/>
        </w:tabs>
        <w:autoSpaceDE w:val="0"/>
        <w:autoSpaceDN w:val="0"/>
        <w:adjustRightInd w:val="0"/>
        <w:spacing w:after="0" w:line="360" w:lineRule="auto"/>
        <w:jc w:val="both"/>
        <w:rPr>
          <w:rFonts w:ascii="Times New Roman" w:hAnsi="Times New Roman" w:cs="Times New Roman"/>
          <w:b/>
          <w:sz w:val="24"/>
          <w:szCs w:val="24"/>
        </w:rPr>
      </w:pPr>
    </w:p>
    <w:p w:rsidR="00301A60" w:rsidRPr="00DF30C9" w:rsidRDefault="00301A60" w:rsidP="00E852A5">
      <w:pPr>
        <w:tabs>
          <w:tab w:val="left" w:pos="1276"/>
        </w:tabs>
        <w:autoSpaceDE w:val="0"/>
        <w:autoSpaceDN w:val="0"/>
        <w:adjustRightInd w:val="0"/>
        <w:spacing w:after="0" w:line="240" w:lineRule="auto"/>
        <w:ind w:left="2268"/>
        <w:jc w:val="both"/>
        <w:rPr>
          <w:rFonts w:ascii="Times New Roman" w:hAnsi="Times New Roman" w:cs="Times New Roman"/>
          <w:sz w:val="24"/>
          <w:szCs w:val="24"/>
        </w:rPr>
      </w:pPr>
      <w:proofErr w:type="gramStart"/>
      <w:r w:rsidRPr="00E852A5">
        <w:rPr>
          <w:rFonts w:ascii="Times New Roman" w:hAnsi="Times New Roman" w:cs="Times New Roman"/>
          <w:szCs w:val="24"/>
        </w:rPr>
        <w:t>um</w:t>
      </w:r>
      <w:proofErr w:type="gramEnd"/>
      <w:r w:rsidRPr="00E852A5">
        <w:rPr>
          <w:rFonts w:ascii="Times New Roman" w:hAnsi="Times New Roman" w:cs="Times New Roman"/>
          <w:szCs w:val="24"/>
        </w:rPr>
        <w:t xml:space="preserve"> conjunto de ações que proporciona o conhecimento, a detecção ou prevenção de qualquer mudança nos fatores determinantes e condicionantes de saúde individual ou coletiva, com a finalidade de recomendar e adotar as medidas de prevenção e controle das doenças ou agravos (MINISTÉRIO DA SAÚDE, 2005).</w:t>
      </w:r>
    </w:p>
    <w:p w:rsidR="00301A60" w:rsidRPr="00DF30C9" w:rsidRDefault="00301A60" w:rsidP="00301A60">
      <w:pPr>
        <w:tabs>
          <w:tab w:val="left" w:pos="1276"/>
        </w:tabs>
        <w:autoSpaceDE w:val="0"/>
        <w:autoSpaceDN w:val="0"/>
        <w:adjustRightInd w:val="0"/>
        <w:spacing w:after="0" w:line="360" w:lineRule="auto"/>
        <w:ind w:left="2268"/>
        <w:jc w:val="both"/>
        <w:rPr>
          <w:rFonts w:ascii="Times New Roman" w:hAnsi="Times New Roman" w:cs="Times New Roman"/>
          <w:b/>
          <w:sz w:val="24"/>
          <w:szCs w:val="24"/>
        </w:rPr>
      </w:pPr>
    </w:p>
    <w:p w:rsidR="00301A60" w:rsidRPr="00DF30C9" w:rsidRDefault="00301A60" w:rsidP="00301A60">
      <w:pPr>
        <w:tabs>
          <w:tab w:val="left" w:pos="1276"/>
        </w:tabs>
        <w:autoSpaceDE w:val="0"/>
        <w:autoSpaceDN w:val="0"/>
        <w:adjustRightInd w:val="0"/>
        <w:spacing w:after="0" w:line="360" w:lineRule="auto"/>
        <w:jc w:val="both"/>
        <w:rPr>
          <w:rFonts w:ascii="Times New Roman" w:hAnsi="Times New Roman" w:cs="Times New Roman"/>
          <w:sz w:val="24"/>
          <w:szCs w:val="24"/>
        </w:rPr>
      </w:pPr>
      <w:r w:rsidRPr="00DF30C9">
        <w:rPr>
          <w:rFonts w:ascii="Times New Roman" w:hAnsi="Times New Roman" w:cs="Times New Roman"/>
          <w:sz w:val="24"/>
          <w:szCs w:val="24"/>
        </w:rPr>
        <w:t xml:space="preserve">              A vigilância epidemiológica é um importante instrumento para dar subsídios ao planejamento, organização e operacionalização dos serviços de saúde e</w:t>
      </w:r>
      <w:r w:rsidR="00E852A5">
        <w:rPr>
          <w:rFonts w:ascii="Times New Roman" w:hAnsi="Times New Roman" w:cs="Times New Roman"/>
          <w:sz w:val="24"/>
          <w:szCs w:val="24"/>
        </w:rPr>
        <w:t>,</w:t>
      </w:r>
      <w:r w:rsidRPr="00DF30C9">
        <w:rPr>
          <w:rFonts w:ascii="Times New Roman" w:hAnsi="Times New Roman" w:cs="Times New Roman"/>
          <w:sz w:val="24"/>
          <w:szCs w:val="24"/>
        </w:rPr>
        <w:t xml:space="preserve"> ainda, normatiza as atividades técnicas correlatas. O propósito é fornecer orientação técnica, executar ações de controle de doenças e agravos, dar informações atualizadas sobre a ocorrência de doenças e agravos, assim como os fatores que as condicionam numa área geográfica ou determinada população (MINISTÉRIO DA SAÚDE, 2005). Para que a vigilância epidemiológica seja eficiente</w:t>
      </w:r>
      <w:r w:rsidR="00E852A5">
        <w:rPr>
          <w:rFonts w:ascii="Times New Roman" w:hAnsi="Times New Roman" w:cs="Times New Roman"/>
          <w:sz w:val="24"/>
          <w:szCs w:val="24"/>
        </w:rPr>
        <w:t>,</w:t>
      </w:r>
      <w:r w:rsidRPr="00DF30C9">
        <w:rPr>
          <w:rFonts w:ascii="Times New Roman" w:hAnsi="Times New Roman" w:cs="Times New Roman"/>
          <w:sz w:val="24"/>
          <w:szCs w:val="24"/>
        </w:rPr>
        <w:t xml:space="preserve"> são necessários instrumentos tecnológicos como os Sistemas de Informação Geográfica (SIG) que irão auxiliar os profissionais da saúde. Nesse sentido</w:t>
      </w:r>
      <w:r w:rsidR="00E852A5">
        <w:rPr>
          <w:rFonts w:ascii="Times New Roman" w:hAnsi="Times New Roman" w:cs="Times New Roman"/>
          <w:sz w:val="24"/>
          <w:szCs w:val="24"/>
        </w:rPr>
        <w:t>,</w:t>
      </w:r>
      <w:r w:rsidRPr="00DF30C9">
        <w:rPr>
          <w:rFonts w:ascii="Times New Roman" w:hAnsi="Times New Roman" w:cs="Times New Roman"/>
          <w:sz w:val="24"/>
          <w:szCs w:val="24"/>
        </w:rPr>
        <w:t xml:space="preserve"> é indispensável </w:t>
      </w:r>
      <w:proofErr w:type="gramStart"/>
      <w:r w:rsidRPr="00DF30C9">
        <w:rPr>
          <w:rFonts w:ascii="Times New Roman" w:hAnsi="Times New Roman" w:cs="Times New Roman"/>
          <w:sz w:val="24"/>
          <w:szCs w:val="24"/>
        </w:rPr>
        <w:t>a</w:t>
      </w:r>
      <w:proofErr w:type="gramEnd"/>
      <w:r w:rsidRPr="00DF30C9">
        <w:rPr>
          <w:rFonts w:ascii="Times New Roman" w:hAnsi="Times New Roman" w:cs="Times New Roman"/>
          <w:sz w:val="24"/>
          <w:szCs w:val="24"/>
        </w:rPr>
        <w:t xml:space="preserve"> atuação de um geógrafo com especialidade na área da saúde para contribuir no planejamento e ordenamento territorial</w:t>
      </w:r>
      <w:r w:rsidR="00E852A5">
        <w:rPr>
          <w:rFonts w:ascii="Times New Roman" w:hAnsi="Times New Roman" w:cs="Times New Roman"/>
          <w:sz w:val="24"/>
          <w:szCs w:val="24"/>
        </w:rPr>
        <w:t>,</w:t>
      </w:r>
      <w:r w:rsidRPr="00DF30C9">
        <w:rPr>
          <w:rFonts w:ascii="Times New Roman" w:hAnsi="Times New Roman" w:cs="Times New Roman"/>
          <w:sz w:val="24"/>
          <w:szCs w:val="24"/>
        </w:rPr>
        <w:t xml:space="preserve"> afim de proporcionar a realização de um trabalho integrador. A medicina tem se ocupado mais em tratar as causas e consequênci</w:t>
      </w:r>
      <w:r w:rsidR="00E852A5">
        <w:rPr>
          <w:rFonts w:ascii="Times New Roman" w:hAnsi="Times New Roman" w:cs="Times New Roman"/>
          <w:sz w:val="24"/>
          <w:szCs w:val="24"/>
        </w:rPr>
        <w:t>as da doença, mas ela não possui</w:t>
      </w:r>
      <w:r w:rsidRPr="00DF30C9">
        <w:rPr>
          <w:rFonts w:ascii="Times New Roman" w:hAnsi="Times New Roman" w:cs="Times New Roman"/>
          <w:sz w:val="24"/>
          <w:szCs w:val="24"/>
        </w:rPr>
        <w:t xml:space="preserve"> domínio de conhecimento no âmbito espacial e territorial e necessita da </w:t>
      </w:r>
      <w:r w:rsidR="00E852A5">
        <w:rPr>
          <w:rFonts w:ascii="Times New Roman" w:hAnsi="Times New Roman" w:cs="Times New Roman"/>
          <w:sz w:val="24"/>
          <w:szCs w:val="24"/>
        </w:rPr>
        <w:t>G</w:t>
      </w:r>
      <w:r w:rsidRPr="00DF30C9">
        <w:rPr>
          <w:rFonts w:ascii="Times New Roman" w:hAnsi="Times New Roman" w:cs="Times New Roman"/>
          <w:sz w:val="24"/>
          <w:szCs w:val="24"/>
        </w:rPr>
        <w:t>eografia para a compreensão total da situação das epidemias.</w:t>
      </w:r>
    </w:p>
    <w:p w:rsidR="00301A60" w:rsidRDefault="00301A60" w:rsidP="00301A60">
      <w:pPr>
        <w:autoSpaceDE w:val="0"/>
        <w:autoSpaceDN w:val="0"/>
        <w:adjustRightInd w:val="0"/>
        <w:spacing w:after="0" w:line="360" w:lineRule="auto"/>
        <w:ind w:firstLine="851"/>
        <w:jc w:val="both"/>
        <w:rPr>
          <w:rFonts w:ascii="Times New Roman" w:hAnsi="Times New Roman" w:cs="Times New Roman"/>
          <w:sz w:val="24"/>
          <w:szCs w:val="24"/>
        </w:rPr>
      </w:pPr>
      <w:r w:rsidRPr="00DF30C9">
        <w:rPr>
          <w:rFonts w:ascii="Times New Roman" w:hAnsi="Times New Roman" w:cs="Times New Roman"/>
          <w:sz w:val="24"/>
          <w:szCs w:val="24"/>
        </w:rPr>
        <w:lastRenderedPageBreak/>
        <w:t xml:space="preserve">A Geografia da Saúde é uma especialidade multidisciplinar, porquanto pode contar com a contribuição de vários profissionais. Ela tem como objetivo localizar as doenças no espaço e tentar erradicá-las com a ajuda dos sistemas de vigilâncias. A partir da década de </w:t>
      </w:r>
      <w:r w:rsidR="007C00B8">
        <w:rPr>
          <w:rFonts w:ascii="Times New Roman" w:hAnsi="Times New Roman" w:cs="Times New Roman"/>
          <w:sz w:val="24"/>
          <w:szCs w:val="24"/>
        </w:rPr>
        <w:t>19</w:t>
      </w:r>
      <w:r w:rsidRPr="00DF30C9">
        <w:rPr>
          <w:rFonts w:ascii="Times New Roman" w:hAnsi="Times New Roman" w:cs="Times New Roman"/>
          <w:sz w:val="24"/>
          <w:szCs w:val="24"/>
        </w:rPr>
        <w:t>80, a Geografia da Saúde se renova</w:t>
      </w:r>
      <w:r w:rsidR="007C00B8">
        <w:rPr>
          <w:rFonts w:ascii="Times New Roman" w:hAnsi="Times New Roman" w:cs="Times New Roman"/>
          <w:sz w:val="24"/>
          <w:szCs w:val="24"/>
        </w:rPr>
        <w:t>,</w:t>
      </w:r>
      <w:r w:rsidRPr="00DF30C9">
        <w:rPr>
          <w:rFonts w:ascii="Times New Roman" w:hAnsi="Times New Roman" w:cs="Times New Roman"/>
          <w:sz w:val="24"/>
          <w:szCs w:val="24"/>
        </w:rPr>
        <w:t xml:space="preserve"> ganhando força com o progresso da informática e as novas ferramentas (</w:t>
      </w:r>
      <w:r w:rsidRPr="007C00B8">
        <w:rPr>
          <w:rFonts w:ascii="Times New Roman" w:hAnsi="Times New Roman" w:cs="Times New Roman"/>
          <w:i/>
          <w:sz w:val="24"/>
          <w:szCs w:val="24"/>
        </w:rPr>
        <w:t>softwares</w:t>
      </w:r>
      <w:r w:rsidRPr="00DF30C9">
        <w:rPr>
          <w:rFonts w:ascii="Times New Roman" w:hAnsi="Times New Roman" w:cs="Times New Roman"/>
          <w:sz w:val="24"/>
          <w:szCs w:val="24"/>
        </w:rPr>
        <w:t>) para as estatísticas e produção de mapas digital-SIG:</w:t>
      </w:r>
    </w:p>
    <w:p w:rsidR="00217025" w:rsidRPr="00DF30C9" w:rsidRDefault="00217025" w:rsidP="00301A60">
      <w:pPr>
        <w:autoSpaceDE w:val="0"/>
        <w:autoSpaceDN w:val="0"/>
        <w:adjustRightInd w:val="0"/>
        <w:spacing w:after="0" w:line="360" w:lineRule="auto"/>
        <w:ind w:firstLine="851"/>
        <w:jc w:val="both"/>
        <w:rPr>
          <w:rFonts w:ascii="Times New Roman" w:hAnsi="Times New Roman" w:cs="Times New Roman"/>
          <w:sz w:val="24"/>
          <w:szCs w:val="24"/>
        </w:rPr>
      </w:pPr>
    </w:p>
    <w:p w:rsidR="00301A60" w:rsidRPr="00DF30C9" w:rsidRDefault="00301A60" w:rsidP="007C00B8">
      <w:pPr>
        <w:autoSpaceDE w:val="0"/>
        <w:autoSpaceDN w:val="0"/>
        <w:adjustRightInd w:val="0"/>
        <w:spacing w:after="0" w:line="240" w:lineRule="auto"/>
        <w:ind w:left="2268" w:right="227"/>
        <w:jc w:val="both"/>
        <w:rPr>
          <w:rFonts w:ascii="Times New Roman" w:hAnsi="Times New Roman" w:cs="Times New Roman"/>
          <w:sz w:val="24"/>
          <w:szCs w:val="24"/>
        </w:rPr>
      </w:pPr>
      <w:r w:rsidRPr="007C00B8">
        <w:rPr>
          <w:rFonts w:ascii="Times New Roman" w:hAnsi="Times New Roman" w:cs="Times New Roman"/>
          <w:szCs w:val="24"/>
        </w:rPr>
        <w:t xml:space="preserve">A introdução do SIG poderá revigorar a geografia médica ao definir com alta precisão, as condições topográficas e meteorológicas associadas com a abundância de parasitas (DOBSON; CARPER, 1993; EPSTEIN </w:t>
      </w:r>
      <w:proofErr w:type="gramStart"/>
      <w:r w:rsidRPr="007C00B8">
        <w:rPr>
          <w:rFonts w:ascii="Times New Roman" w:hAnsi="Times New Roman" w:cs="Times New Roman"/>
          <w:i/>
          <w:szCs w:val="24"/>
        </w:rPr>
        <w:t>et</w:t>
      </w:r>
      <w:proofErr w:type="gramEnd"/>
      <w:r w:rsidRPr="007C00B8">
        <w:rPr>
          <w:rFonts w:ascii="Times New Roman" w:hAnsi="Times New Roman" w:cs="Times New Roman"/>
          <w:i/>
          <w:szCs w:val="24"/>
        </w:rPr>
        <w:t xml:space="preserve"> al</w:t>
      </w:r>
      <w:r w:rsidRPr="007C00B8">
        <w:rPr>
          <w:rFonts w:ascii="Times New Roman" w:hAnsi="Times New Roman" w:cs="Times New Roman"/>
          <w:szCs w:val="24"/>
        </w:rPr>
        <w:t xml:space="preserve">. 1993). A visualização cartográfica de dados e informações detalhadas e diversas ajuda, portanto, a construir conjecturas epidemiológicas, sobretudo tendo em conta a emergência de doenças infecciosas (MARQUES, 1995, p.368 </w:t>
      </w:r>
      <w:r w:rsidRPr="007C00B8">
        <w:rPr>
          <w:rFonts w:ascii="Times New Roman" w:hAnsi="Times New Roman" w:cs="Times New Roman"/>
          <w:i/>
          <w:szCs w:val="24"/>
        </w:rPr>
        <w:t>apud</w:t>
      </w:r>
      <w:r w:rsidRPr="007C00B8">
        <w:rPr>
          <w:rFonts w:ascii="Times New Roman" w:hAnsi="Times New Roman" w:cs="Times New Roman"/>
          <w:szCs w:val="24"/>
        </w:rPr>
        <w:t xml:space="preserve"> PEITER, 2005, p. 11).</w:t>
      </w:r>
    </w:p>
    <w:p w:rsidR="00301A60" w:rsidRPr="00DF30C9" w:rsidRDefault="00301A60" w:rsidP="00301A60">
      <w:pPr>
        <w:autoSpaceDE w:val="0"/>
        <w:autoSpaceDN w:val="0"/>
        <w:adjustRightInd w:val="0"/>
        <w:spacing w:after="0" w:line="360" w:lineRule="auto"/>
        <w:ind w:left="2268" w:right="227"/>
        <w:jc w:val="both"/>
        <w:rPr>
          <w:rFonts w:ascii="Times New Roman" w:hAnsi="Times New Roman" w:cs="Times New Roman"/>
          <w:sz w:val="24"/>
          <w:szCs w:val="24"/>
        </w:rPr>
      </w:pPr>
    </w:p>
    <w:p w:rsidR="00301A60" w:rsidRPr="00DF30C9" w:rsidRDefault="00301A60" w:rsidP="00301A60">
      <w:pPr>
        <w:autoSpaceDE w:val="0"/>
        <w:autoSpaceDN w:val="0"/>
        <w:adjustRightInd w:val="0"/>
        <w:spacing w:after="0" w:line="360" w:lineRule="auto"/>
        <w:ind w:right="227" w:firstLine="851"/>
        <w:jc w:val="both"/>
        <w:rPr>
          <w:rFonts w:ascii="Times New Roman" w:hAnsi="Times New Roman" w:cs="Times New Roman"/>
          <w:iCs/>
          <w:sz w:val="24"/>
          <w:szCs w:val="24"/>
        </w:rPr>
      </w:pPr>
      <w:r w:rsidRPr="00DF30C9">
        <w:rPr>
          <w:rFonts w:ascii="Times New Roman" w:hAnsi="Times New Roman" w:cs="Times New Roman"/>
          <w:iCs/>
          <w:sz w:val="24"/>
          <w:szCs w:val="24"/>
        </w:rPr>
        <w:t xml:space="preserve">O SIG foi utilizado neste trabalho </w:t>
      </w:r>
      <w:r w:rsidR="007C00B8">
        <w:rPr>
          <w:rFonts w:ascii="Times New Roman" w:hAnsi="Times New Roman" w:cs="Times New Roman"/>
          <w:iCs/>
          <w:sz w:val="24"/>
          <w:szCs w:val="24"/>
        </w:rPr>
        <w:t>com o intuito</w:t>
      </w:r>
      <w:r w:rsidRPr="00DF30C9">
        <w:rPr>
          <w:rFonts w:ascii="Times New Roman" w:hAnsi="Times New Roman" w:cs="Times New Roman"/>
          <w:iCs/>
          <w:sz w:val="24"/>
          <w:szCs w:val="24"/>
        </w:rPr>
        <w:t xml:space="preserve"> de </w:t>
      </w:r>
      <w:proofErr w:type="spellStart"/>
      <w:r w:rsidRPr="00DF30C9">
        <w:rPr>
          <w:rFonts w:ascii="Times New Roman" w:hAnsi="Times New Roman" w:cs="Times New Roman"/>
          <w:iCs/>
          <w:sz w:val="24"/>
          <w:szCs w:val="24"/>
        </w:rPr>
        <w:t>espacializar</w:t>
      </w:r>
      <w:proofErr w:type="spellEnd"/>
      <w:r w:rsidRPr="00DF30C9">
        <w:rPr>
          <w:rFonts w:ascii="Times New Roman" w:hAnsi="Times New Roman" w:cs="Times New Roman"/>
          <w:iCs/>
          <w:sz w:val="24"/>
          <w:szCs w:val="24"/>
        </w:rPr>
        <w:t xml:space="preserve"> a doença</w:t>
      </w:r>
      <w:r w:rsidR="007C00B8">
        <w:rPr>
          <w:rFonts w:ascii="Times New Roman" w:hAnsi="Times New Roman" w:cs="Times New Roman"/>
          <w:iCs/>
          <w:sz w:val="24"/>
          <w:szCs w:val="24"/>
        </w:rPr>
        <w:t>,</w:t>
      </w:r>
      <w:r w:rsidRPr="00DF30C9">
        <w:rPr>
          <w:rFonts w:ascii="Times New Roman" w:hAnsi="Times New Roman" w:cs="Times New Roman"/>
          <w:iCs/>
          <w:sz w:val="24"/>
          <w:szCs w:val="24"/>
        </w:rPr>
        <w:t xml:space="preserve"> com </w:t>
      </w:r>
      <w:r w:rsidR="007C00B8">
        <w:rPr>
          <w:rFonts w:ascii="Times New Roman" w:hAnsi="Times New Roman" w:cs="Times New Roman"/>
          <w:iCs/>
          <w:sz w:val="24"/>
          <w:szCs w:val="24"/>
        </w:rPr>
        <w:t>a finalidade</w:t>
      </w:r>
      <w:r w:rsidRPr="00DF30C9">
        <w:rPr>
          <w:rFonts w:ascii="Times New Roman" w:hAnsi="Times New Roman" w:cs="Times New Roman"/>
          <w:iCs/>
          <w:sz w:val="24"/>
          <w:szCs w:val="24"/>
        </w:rPr>
        <w:t xml:space="preserve"> de descobrir quais são os fenômenos responsáveis pelo seu desenvolvimento e manutenção. Para que ocorra um planejamento e organização efetivo</w:t>
      </w:r>
      <w:r w:rsidR="007C00B8">
        <w:rPr>
          <w:rFonts w:ascii="Times New Roman" w:hAnsi="Times New Roman" w:cs="Times New Roman"/>
          <w:iCs/>
          <w:sz w:val="24"/>
          <w:szCs w:val="24"/>
        </w:rPr>
        <w:t>s</w:t>
      </w:r>
      <w:r w:rsidRPr="00DF30C9">
        <w:rPr>
          <w:rFonts w:ascii="Times New Roman" w:hAnsi="Times New Roman" w:cs="Times New Roman"/>
          <w:iCs/>
          <w:sz w:val="24"/>
          <w:szCs w:val="24"/>
        </w:rPr>
        <w:t xml:space="preserve"> para erradicação total da Hepatite A</w:t>
      </w:r>
      <w:r w:rsidR="007C00B8">
        <w:rPr>
          <w:rFonts w:ascii="Times New Roman" w:hAnsi="Times New Roman" w:cs="Times New Roman"/>
          <w:iCs/>
          <w:sz w:val="24"/>
          <w:szCs w:val="24"/>
        </w:rPr>
        <w:t>,</w:t>
      </w:r>
      <w:r w:rsidRPr="00DF30C9">
        <w:rPr>
          <w:rFonts w:ascii="Times New Roman" w:hAnsi="Times New Roman" w:cs="Times New Roman"/>
          <w:iCs/>
          <w:sz w:val="24"/>
          <w:szCs w:val="24"/>
        </w:rPr>
        <w:t xml:space="preserve"> em Ponta Grossa</w:t>
      </w:r>
      <w:r w:rsidR="007C00B8">
        <w:rPr>
          <w:rFonts w:ascii="Times New Roman" w:hAnsi="Times New Roman" w:cs="Times New Roman"/>
          <w:iCs/>
          <w:sz w:val="24"/>
          <w:szCs w:val="24"/>
        </w:rPr>
        <w:t>,</w:t>
      </w:r>
      <w:r w:rsidRPr="00DF30C9">
        <w:rPr>
          <w:rFonts w:ascii="Times New Roman" w:hAnsi="Times New Roman" w:cs="Times New Roman"/>
          <w:iCs/>
          <w:sz w:val="24"/>
          <w:szCs w:val="24"/>
        </w:rPr>
        <w:t xml:space="preserve"> é necessári</w:t>
      </w:r>
      <w:r w:rsidR="007C00B8">
        <w:rPr>
          <w:rFonts w:ascii="Times New Roman" w:hAnsi="Times New Roman" w:cs="Times New Roman"/>
          <w:iCs/>
          <w:sz w:val="24"/>
          <w:szCs w:val="24"/>
        </w:rPr>
        <w:t>a</w:t>
      </w:r>
      <w:r w:rsidRPr="00DF30C9">
        <w:rPr>
          <w:rFonts w:ascii="Times New Roman" w:hAnsi="Times New Roman" w:cs="Times New Roman"/>
          <w:iCs/>
          <w:sz w:val="24"/>
          <w:szCs w:val="24"/>
        </w:rPr>
        <w:t xml:space="preserve"> a continuidade da parceria entre a </w:t>
      </w:r>
      <w:r w:rsidR="007C00B8">
        <w:rPr>
          <w:rFonts w:ascii="Times New Roman" w:hAnsi="Times New Roman" w:cs="Times New Roman"/>
          <w:iCs/>
          <w:sz w:val="24"/>
          <w:szCs w:val="24"/>
        </w:rPr>
        <w:t>G</w:t>
      </w:r>
      <w:r w:rsidRPr="00DF30C9">
        <w:rPr>
          <w:rFonts w:ascii="Times New Roman" w:hAnsi="Times New Roman" w:cs="Times New Roman"/>
          <w:iCs/>
          <w:sz w:val="24"/>
          <w:szCs w:val="24"/>
        </w:rPr>
        <w:t>eografia e a saúde.</w:t>
      </w:r>
    </w:p>
    <w:p w:rsidR="00301A60" w:rsidRPr="00DF30C9" w:rsidRDefault="00301A60" w:rsidP="00301A60">
      <w:pPr>
        <w:autoSpaceDE w:val="0"/>
        <w:autoSpaceDN w:val="0"/>
        <w:adjustRightInd w:val="0"/>
        <w:spacing w:after="0" w:line="360" w:lineRule="auto"/>
        <w:jc w:val="both"/>
        <w:rPr>
          <w:rFonts w:ascii="Times New Roman" w:hAnsi="Times New Roman" w:cs="Times New Roman"/>
          <w:color w:val="FF0000"/>
          <w:sz w:val="24"/>
          <w:szCs w:val="24"/>
        </w:rPr>
      </w:pPr>
    </w:p>
    <w:p w:rsidR="00301A60" w:rsidRPr="007C00B8" w:rsidRDefault="00217025" w:rsidP="00301A60">
      <w:pPr>
        <w:autoSpaceDE w:val="0"/>
        <w:autoSpaceDN w:val="0"/>
        <w:adjustRightInd w:val="0"/>
        <w:spacing w:after="0" w:line="360" w:lineRule="auto"/>
        <w:jc w:val="both"/>
        <w:rPr>
          <w:rFonts w:ascii="Times New Roman" w:hAnsi="Times New Roman" w:cs="Times New Roman"/>
          <w:b/>
          <w:sz w:val="24"/>
          <w:szCs w:val="24"/>
        </w:rPr>
      </w:pPr>
      <w:r w:rsidRPr="007C00B8">
        <w:rPr>
          <w:rFonts w:ascii="Times New Roman" w:hAnsi="Times New Roman" w:cs="Times New Roman"/>
          <w:b/>
          <w:sz w:val="24"/>
          <w:szCs w:val="24"/>
        </w:rPr>
        <w:t>SISTEMA DE INFORMAÇÕES GEOGRÁFICAS E GEOSSISTEMA</w:t>
      </w:r>
    </w:p>
    <w:p w:rsidR="00301A60" w:rsidRPr="00DF30C9" w:rsidRDefault="00301A60" w:rsidP="00301A60">
      <w:pPr>
        <w:autoSpaceDE w:val="0"/>
        <w:autoSpaceDN w:val="0"/>
        <w:adjustRightInd w:val="0"/>
        <w:spacing w:after="0" w:line="360" w:lineRule="auto"/>
        <w:ind w:firstLine="851"/>
        <w:jc w:val="both"/>
        <w:rPr>
          <w:rFonts w:ascii="Times New Roman" w:hAnsi="Times New Roman" w:cs="Times New Roman"/>
          <w:sz w:val="24"/>
          <w:szCs w:val="24"/>
        </w:rPr>
      </w:pPr>
      <w:r w:rsidRPr="00DF30C9">
        <w:rPr>
          <w:rFonts w:ascii="Times New Roman" w:hAnsi="Times New Roman" w:cs="Times New Roman"/>
          <w:sz w:val="24"/>
          <w:szCs w:val="24"/>
        </w:rPr>
        <w:t xml:space="preserve">Das diferentes técnicas que o geoprocessamento possui se destacam: sensoriamento remoto, cartografia automatizada, GPS e SIG, sendo esta última uma das principais técnicas de geoprocessamento por englobar todas as demais. Os </w:t>
      </w:r>
      <w:proofErr w:type="spellStart"/>
      <w:r w:rsidRPr="00DF30C9">
        <w:rPr>
          <w:rFonts w:ascii="Times New Roman" w:hAnsi="Times New Roman" w:cs="Times New Roman"/>
          <w:sz w:val="24"/>
          <w:szCs w:val="24"/>
        </w:rPr>
        <w:t>SIGs</w:t>
      </w:r>
      <w:proofErr w:type="spellEnd"/>
      <w:r w:rsidRPr="00DF30C9">
        <w:rPr>
          <w:rFonts w:ascii="Times New Roman" w:hAnsi="Times New Roman" w:cs="Times New Roman"/>
          <w:sz w:val="24"/>
          <w:szCs w:val="24"/>
        </w:rPr>
        <w:t xml:space="preserve"> são definidos como sistemas computacionais, usados para armazenar e manipular informações geográficas; permitem reunir uma grande quantidade de dados convencionais de expressão espacial, estruturando-os adequadamente, de modo a </w:t>
      </w:r>
      <w:proofErr w:type="gramStart"/>
      <w:r w:rsidRPr="00DF30C9">
        <w:rPr>
          <w:rFonts w:ascii="Times New Roman" w:hAnsi="Times New Roman" w:cs="Times New Roman"/>
          <w:sz w:val="24"/>
          <w:szCs w:val="24"/>
        </w:rPr>
        <w:t>otimizar</w:t>
      </w:r>
      <w:proofErr w:type="gramEnd"/>
      <w:r w:rsidRPr="00DF30C9">
        <w:rPr>
          <w:rFonts w:ascii="Times New Roman" w:hAnsi="Times New Roman" w:cs="Times New Roman"/>
          <w:sz w:val="24"/>
          <w:szCs w:val="24"/>
        </w:rPr>
        <w:t xml:space="preserve"> o tratamento integrado de seus três componentes: posição, topologia e atributos na execução de análises e aplicações gráficas (PINA; SANTOS, 2000, p.14). Os </w:t>
      </w:r>
      <w:proofErr w:type="spellStart"/>
      <w:r w:rsidRPr="00DF30C9">
        <w:rPr>
          <w:rFonts w:ascii="Times New Roman" w:hAnsi="Times New Roman" w:cs="Times New Roman"/>
          <w:sz w:val="24"/>
          <w:szCs w:val="24"/>
        </w:rPr>
        <w:t>SIGs</w:t>
      </w:r>
      <w:proofErr w:type="spellEnd"/>
      <w:r w:rsidRPr="00DF30C9">
        <w:rPr>
          <w:rFonts w:ascii="Times New Roman" w:hAnsi="Times New Roman" w:cs="Times New Roman"/>
          <w:sz w:val="24"/>
          <w:szCs w:val="24"/>
        </w:rPr>
        <w:t xml:space="preserve">, portanto, são cadeias automatizadas de informações que partem de uma base de dados geográfica para realizar diferentes análises e obter resultados significativos do ponto de vista territorial. </w:t>
      </w:r>
    </w:p>
    <w:p w:rsidR="00301A60" w:rsidRPr="00DF30C9" w:rsidRDefault="00301A60" w:rsidP="00301A60">
      <w:pPr>
        <w:autoSpaceDE w:val="0"/>
        <w:autoSpaceDN w:val="0"/>
        <w:adjustRightInd w:val="0"/>
        <w:spacing w:after="0" w:line="360" w:lineRule="auto"/>
        <w:ind w:firstLine="851"/>
        <w:jc w:val="both"/>
        <w:rPr>
          <w:rFonts w:ascii="Times New Roman" w:hAnsi="Times New Roman" w:cs="Times New Roman"/>
          <w:sz w:val="24"/>
          <w:szCs w:val="24"/>
        </w:rPr>
      </w:pPr>
      <w:r w:rsidRPr="00DF30C9">
        <w:rPr>
          <w:rFonts w:ascii="Times New Roman" w:hAnsi="Times New Roman" w:cs="Times New Roman"/>
          <w:sz w:val="24"/>
          <w:szCs w:val="24"/>
        </w:rPr>
        <w:t xml:space="preserve">Os </w:t>
      </w:r>
      <w:proofErr w:type="spellStart"/>
      <w:r w:rsidRPr="00DF30C9">
        <w:rPr>
          <w:rFonts w:ascii="Times New Roman" w:hAnsi="Times New Roman" w:cs="Times New Roman"/>
          <w:sz w:val="24"/>
          <w:szCs w:val="24"/>
        </w:rPr>
        <w:t>SIGs</w:t>
      </w:r>
      <w:proofErr w:type="spellEnd"/>
      <w:r w:rsidRPr="00DF30C9">
        <w:rPr>
          <w:rFonts w:ascii="Times New Roman" w:hAnsi="Times New Roman" w:cs="Times New Roman"/>
          <w:sz w:val="24"/>
          <w:szCs w:val="24"/>
        </w:rPr>
        <w:t xml:space="preserve"> permitem a realização de análises espaciais complexas através da rápida formação e alternação de cenários para propiciar aos planejadores e administradores, em geral, subsídios para tomada de decisões. E em conjunto com as teorias </w:t>
      </w:r>
      <w:proofErr w:type="spellStart"/>
      <w:r w:rsidRPr="00DF30C9">
        <w:rPr>
          <w:rFonts w:ascii="Times New Roman" w:hAnsi="Times New Roman" w:cs="Times New Roman"/>
          <w:sz w:val="24"/>
          <w:szCs w:val="24"/>
        </w:rPr>
        <w:t>geossistêmicas</w:t>
      </w:r>
      <w:proofErr w:type="spellEnd"/>
      <w:r w:rsidRPr="00DF30C9">
        <w:rPr>
          <w:rFonts w:ascii="Times New Roman" w:hAnsi="Times New Roman" w:cs="Times New Roman"/>
          <w:sz w:val="24"/>
          <w:szCs w:val="24"/>
        </w:rPr>
        <w:t xml:space="preserve">, os </w:t>
      </w:r>
      <w:r w:rsidRPr="00DF30C9">
        <w:rPr>
          <w:rFonts w:ascii="Times New Roman" w:hAnsi="Times New Roman" w:cs="Times New Roman"/>
          <w:sz w:val="24"/>
          <w:szCs w:val="24"/>
        </w:rPr>
        <w:lastRenderedPageBreak/>
        <w:t>Sistemas de Informação Geográfica podem ser muito eficientes com a proposta de verificação integrada da realidade.</w:t>
      </w:r>
    </w:p>
    <w:p w:rsidR="00301A60" w:rsidRPr="00DF30C9" w:rsidRDefault="00301A60" w:rsidP="00301A60">
      <w:pPr>
        <w:autoSpaceDE w:val="0"/>
        <w:autoSpaceDN w:val="0"/>
        <w:adjustRightInd w:val="0"/>
        <w:spacing w:after="0" w:line="360" w:lineRule="auto"/>
        <w:ind w:firstLine="851"/>
        <w:jc w:val="both"/>
        <w:rPr>
          <w:rFonts w:ascii="Times New Roman" w:hAnsi="Times New Roman" w:cs="Times New Roman"/>
          <w:sz w:val="24"/>
          <w:szCs w:val="24"/>
        </w:rPr>
      </w:pPr>
      <w:r w:rsidRPr="00DF30C9">
        <w:rPr>
          <w:rFonts w:ascii="Times New Roman" w:hAnsi="Times New Roman" w:cs="Times New Roman"/>
          <w:sz w:val="24"/>
          <w:szCs w:val="24"/>
        </w:rPr>
        <w:t xml:space="preserve">Na Geografia, o conceito </w:t>
      </w:r>
      <w:proofErr w:type="spellStart"/>
      <w:r w:rsidRPr="00DF30C9">
        <w:rPr>
          <w:rFonts w:ascii="Times New Roman" w:hAnsi="Times New Roman" w:cs="Times New Roman"/>
          <w:sz w:val="24"/>
          <w:szCs w:val="24"/>
        </w:rPr>
        <w:t>geossistema</w:t>
      </w:r>
      <w:proofErr w:type="spellEnd"/>
      <w:r w:rsidRPr="00DF30C9">
        <w:rPr>
          <w:rFonts w:ascii="Times New Roman" w:hAnsi="Times New Roman" w:cs="Times New Roman"/>
          <w:sz w:val="24"/>
          <w:szCs w:val="24"/>
        </w:rPr>
        <w:t xml:space="preserve"> permite avaliar o relacionamento entre a natureza e a sociedade, por meio dos elementos que compõem a paisagem geográfica, resultando em uma única dinâmica e suas inter-relações dos elementos físico, biológico e antrópico. </w:t>
      </w:r>
    </w:p>
    <w:p w:rsidR="00301A60" w:rsidRPr="00DF30C9" w:rsidRDefault="00301A60" w:rsidP="00301A60">
      <w:pPr>
        <w:autoSpaceDE w:val="0"/>
        <w:autoSpaceDN w:val="0"/>
        <w:adjustRightInd w:val="0"/>
        <w:spacing w:after="0" w:line="360" w:lineRule="auto"/>
        <w:jc w:val="both"/>
        <w:rPr>
          <w:rFonts w:ascii="Times New Roman" w:hAnsi="Times New Roman" w:cs="Times New Roman"/>
          <w:sz w:val="24"/>
          <w:szCs w:val="24"/>
        </w:rPr>
      </w:pPr>
      <w:r w:rsidRPr="00DF30C9">
        <w:rPr>
          <w:rFonts w:ascii="Times New Roman" w:hAnsi="Times New Roman" w:cs="Times New Roman"/>
          <w:sz w:val="24"/>
          <w:szCs w:val="24"/>
        </w:rPr>
        <w:t xml:space="preserve">             Apesar do sucesso da Teoria Geral dos Sistemas, por </w:t>
      </w:r>
      <w:proofErr w:type="spellStart"/>
      <w:r w:rsidRPr="00DF30C9">
        <w:rPr>
          <w:rFonts w:ascii="Times New Roman" w:hAnsi="Times New Roman" w:cs="Times New Roman"/>
          <w:sz w:val="24"/>
          <w:szCs w:val="24"/>
        </w:rPr>
        <w:t>Bertalanffy</w:t>
      </w:r>
      <w:proofErr w:type="spellEnd"/>
      <w:r w:rsidRPr="00DF30C9">
        <w:rPr>
          <w:rFonts w:ascii="Times New Roman" w:hAnsi="Times New Roman" w:cs="Times New Roman"/>
          <w:sz w:val="24"/>
          <w:szCs w:val="24"/>
        </w:rPr>
        <w:t xml:space="preserve">, a partir dos anos </w:t>
      </w:r>
      <w:r w:rsidR="007C00B8">
        <w:rPr>
          <w:rFonts w:ascii="Times New Roman" w:hAnsi="Times New Roman" w:cs="Times New Roman"/>
          <w:sz w:val="24"/>
          <w:szCs w:val="24"/>
        </w:rPr>
        <w:t>19</w:t>
      </w:r>
      <w:r w:rsidRPr="00DF30C9">
        <w:rPr>
          <w:rFonts w:ascii="Times New Roman" w:hAnsi="Times New Roman" w:cs="Times New Roman"/>
          <w:sz w:val="24"/>
          <w:szCs w:val="24"/>
        </w:rPr>
        <w:t>50</w:t>
      </w:r>
      <w:r w:rsidR="007C00B8">
        <w:rPr>
          <w:rFonts w:ascii="Times New Roman" w:hAnsi="Times New Roman" w:cs="Times New Roman"/>
          <w:sz w:val="24"/>
          <w:szCs w:val="24"/>
        </w:rPr>
        <w:t xml:space="preserve">, </w:t>
      </w:r>
      <w:r w:rsidRPr="00DF30C9">
        <w:rPr>
          <w:rFonts w:ascii="Times New Roman" w:hAnsi="Times New Roman" w:cs="Times New Roman"/>
          <w:sz w:val="24"/>
          <w:szCs w:val="24"/>
        </w:rPr>
        <w:t xml:space="preserve">em que a análise sistêmica extravasara da Biologia para todas as disciplinas, foi na Geografia com o trabalho de Jean </w:t>
      </w:r>
      <w:proofErr w:type="spellStart"/>
      <w:r w:rsidRPr="00DF30C9">
        <w:rPr>
          <w:rFonts w:ascii="Times New Roman" w:hAnsi="Times New Roman" w:cs="Times New Roman"/>
          <w:sz w:val="24"/>
          <w:szCs w:val="24"/>
        </w:rPr>
        <w:t>Tricart</w:t>
      </w:r>
      <w:proofErr w:type="spellEnd"/>
      <w:r w:rsidRPr="00DF30C9">
        <w:rPr>
          <w:rFonts w:ascii="Times New Roman" w:hAnsi="Times New Roman" w:cs="Times New Roman"/>
          <w:sz w:val="24"/>
          <w:szCs w:val="24"/>
        </w:rPr>
        <w:t xml:space="preserve"> (1965) com a sua classificação </w:t>
      </w:r>
      <w:proofErr w:type="spellStart"/>
      <w:r w:rsidRPr="00DF30C9">
        <w:rPr>
          <w:rFonts w:ascii="Times New Roman" w:hAnsi="Times New Roman" w:cs="Times New Roman"/>
          <w:sz w:val="24"/>
          <w:szCs w:val="24"/>
        </w:rPr>
        <w:t>ecodinâmica</w:t>
      </w:r>
      <w:proofErr w:type="spellEnd"/>
      <w:r w:rsidRPr="00DF30C9">
        <w:rPr>
          <w:rFonts w:ascii="Times New Roman" w:hAnsi="Times New Roman" w:cs="Times New Roman"/>
          <w:sz w:val="24"/>
          <w:szCs w:val="24"/>
        </w:rPr>
        <w:t xml:space="preserve"> dos meios ambientes, que assinala o aparecimento da teo</w:t>
      </w:r>
      <w:r w:rsidR="007C00B8">
        <w:rPr>
          <w:rFonts w:ascii="Times New Roman" w:hAnsi="Times New Roman" w:cs="Times New Roman"/>
          <w:sz w:val="24"/>
          <w:szCs w:val="24"/>
        </w:rPr>
        <w:t>ria sistêmica. Nesta</w:t>
      </w:r>
      <w:r w:rsidRPr="00DF30C9">
        <w:rPr>
          <w:rFonts w:ascii="Times New Roman" w:hAnsi="Times New Roman" w:cs="Times New Roman"/>
          <w:sz w:val="24"/>
          <w:szCs w:val="24"/>
        </w:rPr>
        <w:t xml:space="preserve"> obra, o autor define um sistema como um conjunto de fenômenos que se processam mediante fluxos de matéria e energia. Esses fluxos originam relações de dependência mútua entre os fenômenos, no qual surge uma nova entidade global e dinâmica.</w:t>
      </w:r>
    </w:p>
    <w:p w:rsidR="00301A60" w:rsidRPr="00DF30C9" w:rsidRDefault="00301A60" w:rsidP="00301A60">
      <w:pPr>
        <w:autoSpaceDE w:val="0"/>
        <w:autoSpaceDN w:val="0"/>
        <w:adjustRightInd w:val="0"/>
        <w:spacing w:after="0" w:line="360" w:lineRule="auto"/>
        <w:ind w:firstLine="851"/>
        <w:jc w:val="both"/>
        <w:rPr>
          <w:rFonts w:ascii="Times New Roman" w:hAnsi="Times New Roman" w:cs="Times New Roman"/>
          <w:sz w:val="24"/>
          <w:szCs w:val="24"/>
        </w:rPr>
      </w:pPr>
      <w:r w:rsidRPr="00DF30C9">
        <w:rPr>
          <w:rFonts w:ascii="Times New Roman" w:hAnsi="Times New Roman" w:cs="Times New Roman"/>
          <w:sz w:val="24"/>
          <w:szCs w:val="24"/>
        </w:rPr>
        <w:t xml:space="preserve">No Brasil, o primeiro a utilizar o conceito </w:t>
      </w:r>
      <w:proofErr w:type="spellStart"/>
      <w:r w:rsidRPr="00DF30C9">
        <w:rPr>
          <w:rFonts w:ascii="Times New Roman" w:hAnsi="Times New Roman" w:cs="Times New Roman"/>
          <w:sz w:val="24"/>
          <w:szCs w:val="24"/>
        </w:rPr>
        <w:t>geossistema</w:t>
      </w:r>
      <w:proofErr w:type="spellEnd"/>
      <w:r w:rsidRPr="00DF30C9">
        <w:rPr>
          <w:rFonts w:ascii="Times New Roman" w:hAnsi="Times New Roman" w:cs="Times New Roman"/>
          <w:sz w:val="24"/>
          <w:szCs w:val="24"/>
        </w:rPr>
        <w:t xml:space="preserve"> foi Carlos Augusto de Figueiredo Monteiro, o qual analisa a noção desta concepção integrando com a Geografia e aplica o método classificando os </w:t>
      </w:r>
      <w:proofErr w:type="spellStart"/>
      <w:r w:rsidRPr="00DF30C9">
        <w:rPr>
          <w:rFonts w:ascii="Times New Roman" w:hAnsi="Times New Roman" w:cs="Times New Roman"/>
          <w:sz w:val="24"/>
          <w:szCs w:val="24"/>
        </w:rPr>
        <w:t>geossistemas</w:t>
      </w:r>
      <w:proofErr w:type="spellEnd"/>
      <w:r w:rsidRPr="00DF30C9">
        <w:rPr>
          <w:rFonts w:ascii="Times New Roman" w:hAnsi="Times New Roman" w:cs="Times New Roman"/>
          <w:sz w:val="24"/>
          <w:szCs w:val="24"/>
        </w:rPr>
        <w:t xml:space="preserve"> brasileiros.</w:t>
      </w:r>
    </w:p>
    <w:p w:rsidR="00301A60" w:rsidRPr="00DF30C9" w:rsidRDefault="00301A60" w:rsidP="00301A60">
      <w:pPr>
        <w:autoSpaceDE w:val="0"/>
        <w:autoSpaceDN w:val="0"/>
        <w:adjustRightInd w:val="0"/>
        <w:spacing w:after="0" w:line="360" w:lineRule="auto"/>
        <w:ind w:firstLine="851"/>
        <w:jc w:val="both"/>
        <w:rPr>
          <w:rFonts w:ascii="Times New Roman" w:hAnsi="Times New Roman" w:cs="Times New Roman"/>
          <w:sz w:val="24"/>
          <w:szCs w:val="24"/>
        </w:rPr>
      </w:pPr>
      <w:r w:rsidRPr="00DF30C9">
        <w:rPr>
          <w:rFonts w:ascii="Times New Roman" w:hAnsi="Times New Roman" w:cs="Times New Roman"/>
          <w:sz w:val="24"/>
          <w:szCs w:val="24"/>
        </w:rPr>
        <w:t xml:space="preserve">Segundo Monteiro (2001, p.47) foi o desenvolvimento do </w:t>
      </w:r>
      <w:proofErr w:type="spellStart"/>
      <w:r w:rsidRPr="00DF30C9">
        <w:rPr>
          <w:rFonts w:ascii="Times New Roman" w:hAnsi="Times New Roman" w:cs="Times New Roman"/>
          <w:sz w:val="24"/>
          <w:szCs w:val="24"/>
        </w:rPr>
        <w:t>geossistema</w:t>
      </w:r>
      <w:proofErr w:type="spellEnd"/>
      <w:r w:rsidRPr="00DF30C9">
        <w:rPr>
          <w:rFonts w:ascii="Times New Roman" w:hAnsi="Times New Roman" w:cs="Times New Roman"/>
          <w:sz w:val="24"/>
          <w:szCs w:val="24"/>
        </w:rPr>
        <w:t xml:space="preserve"> no campo da Geografia que melhor conduziu a definição do conceito em que se questiona a separação entre paisagem humana e paisagem natural, embora a visão da paisagem natural continue predominando como elemento principal da Geografia. Em torno dessa discussão</w:t>
      </w:r>
      <w:r w:rsidR="007C00B8">
        <w:rPr>
          <w:rFonts w:ascii="Times New Roman" w:hAnsi="Times New Roman" w:cs="Times New Roman"/>
          <w:sz w:val="24"/>
          <w:szCs w:val="24"/>
        </w:rPr>
        <w:t>,</w:t>
      </w:r>
      <w:r w:rsidRPr="00DF30C9">
        <w:rPr>
          <w:rFonts w:ascii="Times New Roman" w:hAnsi="Times New Roman" w:cs="Times New Roman"/>
          <w:sz w:val="24"/>
          <w:szCs w:val="24"/>
        </w:rPr>
        <w:t xml:space="preserve"> inicialmente</w:t>
      </w:r>
      <w:r w:rsidR="007C00B8">
        <w:rPr>
          <w:rFonts w:ascii="Times New Roman" w:hAnsi="Times New Roman" w:cs="Times New Roman"/>
          <w:sz w:val="24"/>
          <w:szCs w:val="24"/>
        </w:rPr>
        <w:t>,</w:t>
      </w:r>
      <w:r w:rsidRPr="00DF30C9">
        <w:rPr>
          <w:rFonts w:ascii="Times New Roman" w:hAnsi="Times New Roman" w:cs="Times New Roman"/>
          <w:sz w:val="24"/>
          <w:szCs w:val="24"/>
        </w:rPr>
        <w:t xml:space="preserve"> foi que as escolas russas, alemãs e</w:t>
      </w:r>
      <w:r w:rsidR="007C00B8">
        <w:rPr>
          <w:rFonts w:ascii="Times New Roman" w:hAnsi="Times New Roman" w:cs="Times New Roman"/>
          <w:sz w:val="24"/>
          <w:szCs w:val="24"/>
        </w:rPr>
        <w:t>,</w:t>
      </w:r>
      <w:r w:rsidRPr="00DF30C9">
        <w:rPr>
          <w:rFonts w:ascii="Times New Roman" w:hAnsi="Times New Roman" w:cs="Times New Roman"/>
          <w:sz w:val="24"/>
          <w:szCs w:val="24"/>
        </w:rPr>
        <w:t xml:space="preserve"> posteriormente</w:t>
      </w:r>
      <w:r w:rsidR="007C00B8">
        <w:rPr>
          <w:rFonts w:ascii="Times New Roman" w:hAnsi="Times New Roman" w:cs="Times New Roman"/>
          <w:sz w:val="24"/>
          <w:szCs w:val="24"/>
        </w:rPr>
        <w:t>,</w:t>
      </w:r>
      <w:r w:rsidRPr="00DF30C9">
        <w:rPr>
          <w:rFonts w:ascii="Times New Roman" w:hAnsi="Times New Roman" w:cs="Times New Roman"/>
          <w:sz w:val="24"/>
          <w:szCs w:val="24"/>
        </w:rPr>
        <w:t xml:space="preserve"> a francesa</w:t>
      </w:r>
      <w:r w:rsidR="007C00B8">
        <w:rPr>
          <w:rFonts w:ascii="Times New Roman" w:hAnsi="Times New Roman" w:cs="Times New Roman"/>
          <w:sz w:val="24"/>
          <w:szCs w:val="24"/>
        </w:rPr>
        <w:t>,</w:t>
      </w:r>
      <w:r w:rsidRPr="00DF30C9">
        <w:rPr>
          <w:rFonts w:ascii="Times New Roman" w:hAnsi="Times New Roman" w:cs="Times New Roman"/>
          <w:sz w:val="24"/>
          <w:szCs w:val="24"/>
        </w:rPr>
        <w:t xml:space="preserve"> se desenvolveram. Neste sentido, a Geografia brasileira obteve muitas vantagens com a escola francesa que forneceu suporte teórico e metodológico. </w:t>
      </w:r>
    </w:p>
    <w:p w:rsidR="00301A60" w:rsidRPr="00DF30C9" w:rsidRDefault="00301A60" w:rsidP="00301A60">
      <w:pPr>
        <w:autoSpaceDE w:val="0"/>
        <w:autoSpaceDN w:val="0"/>
        <w:adjustRightInd w:val="0"/>
        <w:spacing w:after="0" w:line="360" w:lineRule="auto"/>
        <w:ind w:firstLine="851"/>
        <w:jc w:val="both"/>
        <w:rPr>
          <w:rFonts w:ascii="Times New Roman" w:hAnsi="Times New Roman" w:cs="Times New Roman"/>
          <w:sz w:val="24"/>
          <w:szCs w:val="24"/>
        </w:rPr>
      </w:pPr>
      <w:r w:rsidRPr="00DF30C9">
        <w:rPr>
          <w:rFonts w:ascii="Times New Roman" w:hAnsi="Times New Roman" w:cs="Times New Roman"/>
          <w:sz w:val="24"/>
          <w:szCs w:val="24"/>
        </w:rPr>
        <w:t xml:space="preserve">No Brasil, o desenvolvimento do conceito </w:t>
      </w:r>
      <w:proofErr w:type="spellStart"/>
      <w:r w:rsidRPr="00DF30C9">
        <w:rPr>
          <w:rFonts w:ascii="Times New Roman" w:hAnsi="Times New Roman" w:cs="Times New Roman"/>
          <w:sz w:val="24"/>
          <w:szCs w:val="24"/>
        </w:rPr>
        <w:t>geossistema</w:t>
      </w:r>
      <w:proofErr w:type="spellEnd"/>
      <w:r w:rsidRPr="00DF30C9">
        <w:rPr>
          <w:rFonts w:ascii="Times New Roman" w:hAnsi="Times New Roman" w:cs="Times New Roman"/>
          <w:sz w:val="24"/>
          <w:szCs w:val="24"/>
        </w:rPr>
        <w:t>, a noção de paisagem e sua evolução na Geografia</w:t>
      </w:r>
      <w:r w:rsidR="007C00B8">
        <w:rPr>
          <w:rFonts w:ascii="Times New Roman" w:hAnsi="Times New Roman" w:cs="Times New Roman"/>
          <w:sz w:val="24"/>
          <w:szCs w:val="24"/>
        </w:rPr>
        <w:t>,</w:t>
      </w:r>
      <w:r w:rsidRPr="00DF30C9">
        <w:rPr>
          <w:rFonts w:ascii="Times New Roman" w:hAnsi="Times New Roman" w:cs="Times New Roman"/>
          <w:sz w:val="24"/>
          <w:szCs w:val="24"/>
        </w:rPr>
        <w:t xml:space="preserve"> para criar um método de análise da paisagem</w:t>
      </w:r>
      <w:r w:rsidR="007C00B8">
        <w:rPr>
          <w:rFonts w:ascii="Times New Roman" w:hAnsi="Times New Roman" w:cs="Times New Roman"/>
          <w:sz w:val="24"/>
          <w:szCs w:val="24"/>
        </w:rPr>
        <w:t>,</w:t>
      </w:r>
      <w:r w:rsidRPr="00DF30C9">
        <w:rPr>
          <w:rFonts w:ascii="Times New Roman" w:hAnsi="Times New Roman" w:cs="Times New Roman"/>
          <w:sz w:val="24"/>
          <w:szCs w:val="24"/>
        </w:rPr>
        <w:t xml:space="preserve"> foram </w:t>
      </w:r>
      <w:proofErr w:type="gramStart"/>
      <w:r w:rsidRPr="00DF30C9">
        <w:rPr>
          <w:rFonts w:ascii="Times New Roman" w:hAnsi="Times New Roman" w:cs="Times New Roman"/>
          <w:sz w:val="24"/>
          <w:szCs w:val="24"/>
        </w:rPr>
        <w:t>a</w:t>
      </w:r>
      <w:proofErr w:type="gramEnd"/>
      <w:r w:rsidRPr="00DF30C9">
        <w:rPr>
          <w:rFonts w:ascii="Times New Roman" w:hAnsi="Times New Roman" w:cs="Times New Roman"/>
          <w:sz w:val="24"/>
          <w:szCs w:val="24"/>
        </w:rPr>
        <w:t xml:space="preserve"> base para fazer análises integradas</w:t>
      </w:r>
      <w:r w:rsidR="007C00B8">
        <w:rPr>
          <w:rFonts w:ascii="Times New Roman" w:hAnsi="Times New Roman" w:cs="Times New Roman"/>
          <w:sz w:val="24"/>
          <w:szCs w:val="24"/>
        </w:rPr>
        <w:t>,</w:t>
      </w:r>
      <w:r w:rsidRPr="00DF30C9">
        <w:rPr>
          <w:rFonts w:ascii="Times New Roman" w:hAnsi="Times New Roman" w:cs="Times New Roman"/>
          <w:sz w:val="24"/>
          <w:szCs w:val="24"/>
        </w:rPr>
        <w:t xml:space="preserve"> tentando articular o maior número possível de diferentes atributos na estrutura de uma paisagem. Assim, conclui-se que o estudo do </w:t>
      </w:r>
      <w:proofErr w:type="spellStart"/>
      <w:r w:rsidRPr="00DF30C9">
        <w:rPr>
          <w:rFonts w:ascii="Times New Roman" w:hAnsi="Times New Roman" w:cs="Times New Roman"/>
          <w:sz w:val="24"/>
          <w:szCs w:val="24"/>
        </w:rPr>
        <w:t>geossistema</w:t>
      </w:r>
      <w:proofErr w:type="spellEnd"/>
      <w:r w:rsidRPr="00DF30C9">
        <w:rPr>
          <w:rFonts w:ascii="Times New Roman" w:hAnsi="Times New Roman" w:cs="Times New Roman"/>
          <w:sz w:val="24"/>
          <w:szCs w:val="24"/>
        </w:rPr>
        <w:t xml:space="preserve"> permite uma compreensão integrada da evolução e da dinâmica ambiental, podendo ser aplicado para a resolução de problemas sociais relacionados ao comportamento dos sistemas naturais. A partir destes estudos é possível compreender a dinâmica e a evolução do ambiente natural e aplicá-los na resolução de problemas sociais correlacionados aos sistemas naturais (MONTEIRO, 2001). Este estudo integrador pode ser aplicado à espacialização da Hepatite A</w:t>
      </w:r>
      <w:r w:rsidR="007C00B8">
        <w:rPr>
          <w:rFonts w:ascii="Times New Roman" w:hAnsi="Times New Roman" w:cs="Times New Roman"/>
          <w:sz w:val="24"/>
          <w:szCs w:val="24"/>
        </w:rPr>
        <w:t>,</w:t>
      </w:r>
      <w:r w:rsidRPr="00DF30C9">
        <w:rPr>
          <w:rFonts w:ascii="Times New Roman" w:hAnsi="Times New Roman" w:cs="Times New Roman"/>
          <w:sz w:val="24"/>
          <w:szCs w:val="24"/>
        </w:rPr>
        <w:t xml:space="preserve"> em Ponta </w:t>
      </w:r>
      <w:r w:rsidRPr="00DF30C9">
        <w:rPr>
          <w:rFonts w:ascii="Times New Roman" w:hAnsi="Times New Roman" w:cs="Times New Roman"/>
          <w:sz w:val="24"/>
          <w:szCs w:val="24"/>
        </w:rPr>
        <w:lastRenderedPageBreak/>
        <w:t xml:space="preserve">Grossa. Além de analisar a paisagem, o método </w:t>
      </w:r>
      <w:proofErr w:type="spellStart"/>
      <w:r w:rsidRPr="00DF30C9">
        <w:rPr>
          <w:rFonts w:ascii="Times New Roman" w:hAnsi="Times New Roman" w:cs="Times New Roman"/>
          <w:sz w:val="24"/>
          <w:szCs w:val="24"/>
        </w:rPr>
        <w:t>geossistêmico</w:t>
      </w:r>
      <w:proofErr w:type="spellEnd"/>
      <w:r w:rsidRPr="00DF30C9">
        <w:rPr>
          <w:rFonts w:ascii="Times New Roman" w:hAnsi="Times New Roman" w:cs="Times New Roman"/>
          <w:sz w:val="24"/>
          <w:szCs w:val="24"/>
        </w:rPr>
        <w:t xml:space="preserve"> permite relacionar fatores bióticos como abióticos para compreender a real situação da doença.</w:t>
      </w:r>
    </w:p>
    <w:p w:rsidR="00301A60" w:rsidRPr="00DF30C9" w:rsidRDefault="00301A60" w:rsidP="00301A60">
      <w:pPr>
        <w:autoSpaceDE w:val="0"/>
        <w:autoSpaceDN w:val="0"/>
        <w:adjustRightInd w:val="0"/>
        <w:spacing w:after="0" w:line="360" w:lineRule="auto"/>
        <w:jc w:val="both"/>
        <w:rPr>
          <w:rFonts w:ascii="Times New Roman" w:hAnsi="Times New Roman" w:cs="Times New Roman"/>
          <w:sz w:val="24"/>
          <w:szCs w:val="24"/>
        </w:rPr>
      </w:pPr>
    </w:p>
    <w:p w:rsidR="00AE5B42" w:rsidRPr="00DF30C9" w:rsidRDefault="00217025" w:rsidP="00217025">
      <w:pPr>
        <w:spacing w:after="0" w:line="360" w:lineRule="auto"/>
        <w:rPr>
          <w:rFonts w:ascii="Times New Roman" w:hAnsi="Times New Roman" w:cs="Times New Roman"/>
          <w:b/>
          <w:sz w:val="24"/>
          <w:szCs w:val="24"/>
        </w:rPr>
      </w:pPr>
      <w:r w:rsidRPr="00DF30C9">
        <w:rPr>
          <w:rFonts w:ascii="Times New Roman" w:hAnsi="Times New Roman" w:cs="Times New Roman"/>
          <w:b/>
          <w:sz w:val="24"/>
          <w:szCs w:val="24"/>
        </w:rPr>
        <w:t>HEPATITE A</w:t>
      </w:r>
    </w:p>
    <w:p w:rsidR="00AE5B42" w:rsidRPr="00DF30C9" w:rsidRDefault="00AE5B42" w:rsidP="00217025">
      <w:pPr>
        <w:autoSpaceDE w:val="0"/>
        <w:autoSpaceDN w:val="0"/>
        <w:adjustRightInd w:val="0"/>
        <w:spacing w:after="0" w:line="360" w:lineRule="auto"/>
        <w:ind w:firstLine="851"/>
        <w:jc w:val="both"/>
        <w:rPr>
          <w:rFonts w:ascii="Times New Roman" w:hAnsi="Times New Roman" w:cs="Times New Roman"/>
          <w:sz w:val="24"/>
          <w:szCs w:val="24"/>
        </w:rPr>
      </w:pPr>
      <w:r w:rsidRPr="00DF30C9">
        <w:rPr>
          <w:rFonts w:ascii="Times New Roman" w:hAnsi="Times New Roman" w:cs="Times New Roman"/>
          <w:sz w:val="24"/>
          <w:szCs w:val="24"/>
        </w:rPr>
        <w:t xml:space="preserve">A Organização Mundial de Saúde (OMS) classifica o Brasil como um país de alta </w:t>
      </w:r>
      <w:proofErr w:type="spellStart"/>
      <w:r w:rsidRPr="00DF30C9">
        <w:rPr>
          <w:rFonts w:ascii="Times New Roman" w:hAnsi="Times New Roman" w:cs="Times New Roman"/>
          <w:sz w:val="24"/>
          <w:szCs w:val="24"/>
        </w:rPr>
        <w:t>endemicidade</w:t>
      </w:r>
      <w:proofErr w:type="spellEnd"/>
      <w:r w:rsidR="00C863FA" w:rsidRPr="00DF30C9">
        <w:rPr>
          <w:rFonts w:ascii="Times New Roman" w:hAnsi="Times New Roman" w:cs="Times New Roman"/>
          <w:sz w:val="24"/>
          <w:szCs w:val="24"/>
        </w:rPr>
        <w:t xml:space="preserve"> para a hepatite A. S</w:t>
      </w:r>
      <w:r w:rsidRPr="00DF30C9">
        <w:rPr>
          <w:rFonts w:ascii="Times New Roman" w:hAnsi="Times New Roman" w:cs="Times New Roman"/>
          <w:sz w:val="24"/>
          <w:szCs w:val="24"/>
        </w:rPr>
        <w:t>ão estimados 130 casos novos por</w:t>
      </w:r>
      <w:r w:rsidR="007238FA" w:rsidRPr="00DF30C9">
        <w:rPr>
          <w:rFonts w:ascii="Times New Roman" w:hAnsi="Times New Roman" w:cs="Times New Roman"/>
          <w:sz w:val="24"/>
          <w:szCs w:val="24"/>
        </w:rPr>
        <w:t xml:space="preserve"> 100.000 habitantes ao ano e</w:t>
      </w:r>
      <w:r w:rsidRPr="00DF30C9">
        <w:rPr>
          <w:rFonts w:ascii="Times New Roman" w:hAnsi="Times New Roman" w:cs="Times New Roman"/>
          <w:sz w:val="24"/>
          <w:szCs w:val="24"/>
        </w:rPr>
        <w:t xml:space="preserve"> mais de 90% da pop</w:t>
      </w:r>
      <w:r w:rsidR="007238FA" w:rsidRPr="00DF30C9">
        <w:rPr>
          <w:rFonts w:ascii="Times New Roman" w:hAnsi="Times New Roman" w:cs="Times New Roman"/>
          <w:sz w:val="24"/>
          <w:szCs w:val="24"/>
        </w:rPr>
        <w:t>ulação com mais de 20 anos se expôs</w:t>
      </w:r>
      <w:r w:rsidRPr="00DF30C9">
        <w:rPr>
          <w:rFonts w:ascii="Times New Roman" w:hAnsi="Times New Roman" w:cs="Times New Roman"/>
          <w:sz w:val="24"/>
          <w:szCs w:val="24"/>
        </w:rPr>
        <w:t xml:space="preserve"> ao vírus (VHA), porém, com as melhorias sanitárias, principalmente nas grandes cidades, houve uma grande regressão de soropositivos em adultos, como mostram alg</w:t>
      </w:r>
      <w:r w:rsidR="00A522EF" w:rsidRPr="00DF30C9">
        <w:rPr>
          <w:rFonts w:ascii="Times New Roman" w:hAnsi="Times New Roman" w:cs="Times New Roman"/>
          <w:sz w:val="24"/>
          <w:szCs w:val="24"/>
        </w:rPr>
        <w:t>uns estudos. No mundo</w:t>
      </w:r>
      <w:r w:rsidRPr="00DF30C9">
        <w:rPr>
          <w:rFonts w:ascii="Times New Roman" w:hAnsi="Times New Roman" w:cs="Times New Roman"/>
          <w:sz w:val="24"/>
          <w:szCs w:val="24"/>
        </w:rPr>
        <w:t>, a hepatite A ocorre esporadicamente e em epidemias com tendências para recorrências clínicas</w:t>
      </w:r>
      <w:r w:rsidR="00FF284A">
        <w:rPr>
          <w:rFonts w:ascii="Times New Roman" w:hAnsi="Times New Roman" w:cs="Times New Roman"/>
          <w:sz w:val="24"/>
          <w:szCs w:val="24"/>
        </w:rPr>
        <w:t>;</w:t>
      </w:r>
      <w:r w:rsidRPr="00DF30C9">
        <w:rPr>
          <w:rFonts w:ascii="Times New Roman" w:hAnsi="Times New Roman" w:cs="Times New Roman"/>
          <w:sz w:val="24"/>
          <w:szCs w:val="24"/>
        </w:rPr>
        <w:t xml:space="preserve"> a infecção pela VHA ocorre cerca </w:t>
      </w:r>
      <w:r w:rsidR="00F66FF6" w:rsidRPr="00DF30C9">
        <w:rPr>
          <w:rFonts w:ascii="Times New Roman" w:hAnsi="Times New Roman" w:cs="Times New Roman"/>
          <w:sz w:val="24"/>
          <w:szCs w:val="24"/>
        </w:rPr>
        <w:t xml:space="preserve">de </w:t>
      </w:r>
      <w:r w:rsidRPr="00DF30C9">
        <w:rPr>
          <w:rFonts w:ascii="Times New Roman" w:hAnsi="Times New Roman" w:cs="Times New Roman"/>
          <w:sz w:val="24"/>
          <w:szCs w:val="24"/>
        </w:rPr>
        <w:t>1,4 milhões de casos por ano. Em regiões subdesenvolvidas as pessoas em idades precoces são expostas ao vírus (VHA), crianças em idade pré-</w:t>
      </w:r>
      <w:r w:rsidR="00F66FF6" w:rsidRPr="00DF30C9">
        <w:rPr>
          <w:rFonts w:ascii="Times New Roman" w:hAnsi="Times New Roman" w:cs="Times New Roman"/>
          <w:sz w:val="24"/>
          <w:szCs w:val="24"/>
        </w:rPr>
        <w:t>escolar apresentam formas subclí</w:t>
      </w:r>
      <w:r w:rsidRPr="00DF30C9">
        <w:rPr>
          <w:rFonts w:ascii="Times New Roman" w:hAnsi="Times New Roman" w:cs="Times New Roman"/>
          <w:sz w:val="24"/>
          <w:szCs w:val="24"/>
        </w:rPr>
        <w:t>ni</w:t>
      </w:r>
      <w:r w:rsidR="00FF284A">
        <w:rPr>
          <w:rFonts w:ascii="Times New Roman" w:hAnsi="Times New Roman" w:cs="Times New Roman"/>
          <w:sz w:val="24"/>
          <w:szCs w:val="24"/>
        </w:rPr>
        <w:t>cas ou anictéricas (WHO, 2008).</w:t>
      </w:r>
    </w:p>
    <w:p w:rsidR="00AE5B42" w:rsidRPr="00DF30C9" w:rsidRDefault="00AE5B42" w:rsidP="00217025">
      <w:pPr>
        <w:autoSpaceDE w:val="0"/>
        <w:autoSpaceDN w:val="0"/>
        <w:adjustRightInd w:val="0"/>
        <w:spacing w:after="0" w:line="360" w:lineRule="auto"/>
        <w:ind w:firstLine="851"/>
        <w:jc w:val="both"/>
        <w:rPr>
          <w:rFonts w:ascii="Times New Roman" w:hAnsi="Times New Roman" w:cs="Times New Roman"/>
          <w:sz w:val="24"/>
          <w:szCs w:val="24"/>
        </w:rPr>
      </w:pPr>
      <w:r w:rsidRPr="00DF30C9">
        <w:rPr>
          <w:rFonts w:ascii="Times New Roman" w:hAnsi="Times New Roman" w:cs="Times New Roman"/>
          <w:sz w:val="24"/>
          <w:szCs w:val="24"/>
        </w:rPr>
        <w:t>A hepatite A é conhecida desde as antigas civilizações chinesa, grega e romana, sendo que o primeiro relato escrito foi na Ilha de Minorca na Espanha no século XVIII quando foram registrados casos que se assemelhavam com os sintomas da hepatite A, segundo Cockayne</w:t>
      </w:r>
      <w:r w:rsidR="00E5301C">
        <w:rPr>
          <w:rFonts w:ascii="Times New Roman" w:hAnsi="Times New Roman" w:cs="Times New Roman"/>
          <w:sz w:val="24"/>
          <w:szCs w:val="24"/>
        </w:rPr>
        <w:t>¹</w:t>
      </w:r>
      <w:r w:rsidRPr="00DF30C9">
        <w:rPr>
          <w:rFonts w:ascii="Times New Roman" w:hAnsi="Times New Roman" w:cs="Times New Roman"/>
          <w:sz w:val="24"/>
          <w:szCs w:val="24"/>
        </w:rPr>
        <w:t xml:space="preserve">. </w:t>
      </w:r>
    </w:p>
    <w:p w:rsidR="00AE5B42" w:rsidRPr="00DF30C9" w:rsidRDefault="00AE5B42" w:rsidP="00217025">
      <w:pPr>
        <w:autoSpaceDE w:val="0"/>
        <w:autoSpaceDN w:val="0"/>
        <w:adjustRightInd w:val="0"/>
        <w:spacing w:after="0" w:line="360" w:lineRule="auto"/>
        <w:ind w:firstLine="851"/>
        <w:jc w:val="both"/>
        <w:rPr>
          <w:rFonts w:ascii="Times New Roman" w:hAnsi="Times New Roman" w:cs="Times New Roman"/>
          <w:color w:val="FF0000"/>
          <w:sz w:val="24"/>
          <w:szCs w:val="24"/>
        </w:rPr>
      </w:pPr>
      <w:r w:rsidRPr="00DF30C9">
        <w:rPr>
          <w:rFonts w:ascii="Times New Roman" w:hAnsi="Times New Roman" w:cs="Times New Roman"/>
          <w:sz w:val="24"/>
          <w:szCs w:val="24"/>
        </w:rPr>
        <w:t xml:space="preserve">Até a década de </w:t>
      </w:r>
      <w:r w:rsidR="00FF284A">
        <w:rPr>
          <w:rFonts w:ascii="Times New Roman" w:hAnsi="Times New Roman" w:cs="Times New Roman"/>
          <w:sz w:val="24"/>
          <w:szCs w:val="24"/>
        </w:rPr>
        <w:t>19</w:t>
      </w:r>
      <w:r w:rsidRPr="00DF30C9">
        <w:rPr>
          <w:rFonts w:ascii="Times New Roman" w:hAnsi="Times New Roman" w:cs="Times New Roman"/>
          <w:sz w:val="24"/>
          <w:szCs w:val="24"/>
        </w:rPr>
        <w:t>40</w:t>
      </w:r>
      <w:r w:rsidR="00FF284A">
        <w:rPr>
          <w:rFonts w:ascii="Times New Roman" w:hAnsi="Times New Roman" w:cs="Times New Roman"/>
          <w:sz w:val="24"/>
          <w:szCs w:val="24"/>
        </w:rPr>
        <w:t>,</w:t>
      </w:r>
      <w:r w:rsidRPr="00DF30C9">
        <w:rPr>
          <w:rFonts w:ascii="Times New Roman" w:hAnsi="Times New Roman" w:cs="Times New Roman"/>
          <w:sz w:val="24"/>
          <w:szCs w:val="24"/>
        </w:rPr>
        <w:t xml:space="preserve"> a hepatite A era conhecida como icterícia catarral</w:t>
      </w:r>
      <w:r w:rsidR="00FF284A">
        <w:rPr>
          <w:rFonts w:ascii="Times New Roman" w:hAnsi="Times New Roman" w:cs="Times New Roman"/>
          <w:sz w:val="24"/>
          <w:szCs w:val="24"/>
        </w:rPr>
        <w:t>,</w:t>
      </w:r>
      <w:r w:rsidRPr="00DF30C9">
        <w:rPr>
          <w:rFonts w:ascii="Times New Roman" w:hAnsi="Times New Roman" w:cs="Times New Roman"/>
          <w:sz w:val="24"/>
          <w:szCs w:val="24"/>
        </w:rPr>
        <w:t xml:space="preserve"> denominação dada por </w:t>
      </w:r>
      <w:proofErr w:type="spellStart"/>
      <w:r w:rsidRPr="00DF30C9">
        <w:rPr>
          <w:rFonts w:ascii="Times New Roman" w:hAnsi="Times New Roman" w:cs="Times New Roman"/>
          <w:sz w:val="24"/>
          <w:szCs w:val="24"/>
        </w:rPr>
        <w:t>Virchow</w:t>
      </w:r>
      <w:proofErr w:type="spellEnd"/>
      <w:r w:rsidR="006F7C7C" w:rsidRPr="00DF30C9">
        <w:rPr>
          <w:rFonts w:ascii="Times New Roman" w:hAnsi="Times New Roman" w:cs="Times New Roman"/>
          <w:sz w:val="24"/>
          <w:szCs w:val="24"/>
        </w:rPr>
        <w:t xml:space="preserve"> (</w:t>
      </w:r>
      <w:r w:rsidR="00925D23" w:rsidRPr="00DF30C9">
        <w:rPr>
          <w:rFonts w:ascii="Times New Roman" w:hAnsi="Times New Roman" w:cs="Times New Roman"/>
          <w:sz w:val="24"/>
          <w:szCs w:val="24"/>
        </w:rPr>
        <w:t>PEREIRA; GONÇALVES, 2003</w:t>
      </w:r>
      <w:r w:rsidR="006F7C7C" w:rsidRPr="00DF30C9">
        <w:rPr>
          <w:rFonts w:ascii="Times New Roman" w:hAnsi="Times New Roman" w:cs="Times New Roman"/>
          <w:sz w:val="24"/>
          <w:szCs w:val="24"/>
        </w:rPr>
        <w:t>)</w:t>
      </w:r>
      <w:r w:rsidRPr="00DF30C9">
        <w:rPr>
          <w:rFonts w:ascii="Times New Roman" w:hAnsi="Times New Roman" w:cs="Times New Roman"/>
          <w:sz w:val="24"/>
          <w:szCs w:val="24"/>
        </w:rPr>
        <w:t xml:space="preserve"> quando observou grande quantidade de trombos biliares nas necropsias</w:t>
      </w:r>
      <w:r w:rsidR="00FF284A">
        <w:rPr>
          <w:rFonts w:ascii="Times New Roman" w:hAnsi="Times New Roman" w:cs="Times New Roman"/>
          <w:sz w:val="24"/>
          <w:szCs w:val="24"/>
        </w:rPr>
        <w:t>,</w:t>
      </w:r>
      <w:r w:rsidRPr="00DF30C9">
        <w:rPr>
          <w:rFonts w:ascii="Times New Roman" w:hAnsi="Times New Roman" w:cs="Times New Roman"/>
          <w:sz w:val="24"/>
          <w:szCs w:val="24"/>
        </w:rPr>
        <w:t xml:space="preserve"> admiti</w:t>
      </w:r>
      <w:r w:rsidR="006F7C7C" w:rsidRPr="00DF30C9">
        <w:rPr>
          <w:rFonts w:ascii="Times New Roman" w:hAnsi="Times New Roman" w:cs="Times New Roman"/>
          <w:sz w:val="24"/>
          <w:szCs w:val="24"/>
        </w:rPr>
        <w:t xml:space="preserve">ndo que obstrução biliar fosse </w:t>
      </w:r>
      <w:proofErr w:type="gramStart"/>
      <w:r w:rsidR="006F7C7C" w:rsidRPr="00DF30C9">
        <w:rPr>
          <w:rFonts w:ascii="Times New Roman" w:hAnsi="Times New Roman" w:cs="Times New Roman"/>
          <w:sz w:val="24"/>
          <w:szCs w:val="24"/>
        </w:rPr>
        <w:t>a</w:t>
      </w:r>
      <w:proofErr w:type="gramEnd"/>
      <w:r w:rsidRPr="00DF30C9">
        <w:rPr>
          <w:rFonts w:ascii="Times New Roman" w:hAnsi="Times New Roman" w:cs="Times New Roman"/>
          <w:sz w:val="24"/>
          <w:szCs w:val="24"/>
        </w:rPr>
        <w:t xml:space="preserve"> causa da icterícia. Mc Donald (1908) e </w:t>
      </w:r>
      <w:proofErr w:type="spellStart"/>
      <w:r w:rsidRPr="00DF30C9">
        <w:rPr>
          <w:rFonts w:ascii="Times New Roman" w:hAnsi="Times New Roman" w:cs="Times New Roman"/>
          <w:sz w:val="24"/>
          <w:szCs w:val="24"/>
        </w:rPr>
        <w:t>Cockayne</w:t>
      </w:r>
      <w:proofErr w:type="spellEnd"/>
      <w:r w:rsidRPr="00DF30C9">
        <w:rPr>
          <w:rFonts w:ascii="Times New Roman" w:hAnsi="Times New Roman" w:cs="Times New Roman"/>
          <w:sz w:val="24"/>
          <w:szCs w:val="24"/>
        </w:rPr>
        <w:t xml:space="preserve"> (1912)</w:t>
      </w:r>
      <w:r w:rsidR="006F7C7C" w:rsidRPr="00DF30C9">
        <w:rPr>
          <w:rFonts w:ascii="Times New Roman" w:hAnsi="Times New Roman" w:cs="Times New Roman"/>
          <w:sz w:val="24"/>
          <w:szCs w:val="24"/>
        </w:rPr>
        <w:t>,</w:t>
      </w:r>
      <w:r w:rsidRPr="00DF30C9">
        <w:rPr>
          <w:rFonts w:ascii="Times New Roman" w:hAnsi="Times New Roman" w:cs="Times New Roman"/>
          <w:sz w:val="24"/>
          <w:szCs w:val="24"/>
        </w:rPr>
        <w:t xml:space="preserve"> ambos os autores</w:t>
      </w:r>
      <w:r w:rsidR="006F7C7C" w:rsidRPr="00DF30C9">
        <w:rPr>
          <w:rFonts w:ascii="Times New Roman" w:hAnsi="Times New Roman" w:cs="Times New Roman"/>
          <w:sz w:val="24"/>
          <w:szCs w:val="24"/>
        </w:rPr>
        <w:t>,</w:t>
      </w:r>
      <w:r w:rsidRPr="00DF30C9">
        <w:rPr>
          <w:rFonts w:ascii="Times New Roman" w:hAnsi="Times New Roman" w:cs="Times New Roman"/>
          <w:sz w:val="24"/>
          <w:szCs w:val="24"/>
        </w:rPr>
        <w:t xml:space="preserve"> rela</w:t>
      </w:r>
      <w:r w:rsidR="006F7C7C" w:rsidRPr="00DF30C9">
        <w:rPr>
          <w:rFonts w:ascii="Times New Roman" w:hAnsi="Times New Roman" w:cs="Times New Roman"/>
          <w:sz w:val="24"/>
          <w:szCs w:val="24"/>
        </w:rPr>
        <w:t>cionaram a atrofia amarela aguda</w:t>
      </w:r>
      <w:r w:rsidRPr="00DF30C9">
        <w:rPr>
          <w:rFonts w:ascii="Times New Roman" w:hAnsi="Times New Roman" w:cs="Times New Roman"/>
          <w:sz w:val="24"/>
          <w:szCs w:val="24"/>
        </w:rPr>
        <w:t xml:space="preserve"> do fígado com a icterícia epidêmica e passaram a utilizar a palavra vírus ao se referir à </w:t>
      </w:r>
      <w:r w:rsidR="006F7C7C" w:rsidRPr="00DF30C9">
        <w:rPr>
          <w:rFonts w:ascii="Times New Roman" w:hAnsi="Times New Roman" w:cs="Times New Roman"/>
          <w:sz w:val="24"/>
          <w:szCs w:val="24"/>
        </w:rPr>
        <w:t>icterícia catarral (FREITAS, J</w:t>
      </w:r>
      <w:proofErr w:type="gramStart"/>
      <w:r w:rsidR="006F7C7C" w:rsidRPr="00DF30C9">
        <w:rPr>
          <w:rFonts w:ascii="Times New Roman" w:hAnsi="Times New Roman" w:cs="Times New Roman"/>
          <w:sz w:val="24"/>
          <w:szCs w:val="24"/>
        </w:rPr>
        <w:t>.</w:t>
      </w:r>
      <w:r w:rsidR="00FF284A">
        <w:rPr>
          <w:rFonts w:ascii="Times New Roman" w:hAnsi="Times New Roman" w:cs="Times New Roman"/>
          <w:sz w:val="24"/>
          <w:szCs w:val="24"/>
        </w:rPr>
        <w:t>,</w:t>
      </w:r>
      <w:proofErr w:type="gramEnd"/>
      <w:r w:rsidRPr="00DF30C9">
        <w:rPr>
          <w:rFonts w:ascii="Times New Roman" w:hAnsi="Times New Roman" w:cs="Times New Roman"/>
          <w:sz w:val="24"/>
          <w:szCs w:val="24"/>
        </w:rPr>
        <w:t>2003,</w:t>
      </w:r>
      <w:r w:rsidR="006F7C7C" w:rsidRPr="00DF30C9">
        <w:rPr>
          <w:rFonts w:ascii="Times New Roman" w:hAnsi="Times New Roman" w:cs="Times New Roman"/>
          <w:sz w:val="24"/>
          <w:szCs w:val="24"/>
        </w:rPr>
        <w:t xml:space="preserve"> p.18). Em </w:t>
      </w:r>
      <w:proofErr w:type="gramStart"/>
      <w:r w:rsidR="006F7C7C" w:rsidRPr="00DF30C9">
        <w:rPr>
          <w:rFonts w:ascii="Times New Roman" w:hAnsi="Times New Roman" w:cs="Times New Roman"/>
          <w:sz w:val="24"/>
          <w:szCs w:val="24"/>
        </w:rPr>
        <w:t>1931,</w:t>
      </w:r>
      <w:proofErr w:type="gramEnd"/>
      <w:r w:rsidRPr="00DF30C9">
        <w:rPr>
          <w:rFonts w:ascii="Times New Roman" w:hAnsi="Times New Roman" w:cs="Times New Roman"/>
          <w:sz w:val="24"/>
          <w:szCs w:val="24"/>
        </w:rPr>
        <w:t>Findlay e Cols</w:t>
      </w:r>
      <w:r w:rsidR="00E5301C">
        <w:rPr>
          <w:rFonts w:ascii="Times New Roman" w:hAnsi="Times New Roman" w:cs="Times New Roman"/>
          <w:sz w:val="24"/>
          <w:szCs w:val="24"/>
        </w:rPr>
        <w:t>²</w:t>
      </w:r>
      <w:r w:rsidRPr="00DF30C9">
        <w:rPr>
          <w:rFonts w:ascii="Times New Roman" w:hAnsi="Times New Roman" w:cs="Times New Roman"/>
          <w:sz w:val="24"/>
          <w:szCs w:val="24"/>
        </w:rPr>
        <w:t xml:space="preserve"> </w:t>
      </w:r>
      <w:proofErr w:type="spellStart"/>
      <w:r w:rsidRPr="00DF30C9">
        <w:rPr>
          <w:rFonts w:ascii="Times New Roman" w:hAnsi="Times New Roman" w:cs="Times New Roman"/>
          <w:sz w:val="24"/>
          <w:szCs w:val="24"/>
        </w:rPr>
        <w:t>admitematravés</w:t>
      </w:r>
      <w:proofErr w:type="spellEnd"/>
      <w:r w:rsidRPr="00DF30C9">
        <w:rPr>
          <w:rFonts w:ascii="Times New Roman" w:hAnsi="Times New Roman" w:cs="Times New Roman"/>
          <w:sz w:val="24"/>
          <w:szCs w:val="24"/>
        </w:rPr>
        <w:t xml:space="preserve"> de estudos que a doença é causada por um vírus que só infecta o homem. Em 1942</w:t>
      </w:r>
      <w:r w:rsidR="001219DB" w:rsidRPr="00DF30C9">
        <w:rPr>
          <w:rFonts w:ascii="Times New Roman" w:hAnsi="Times New Roman" w:cs="Times New Roman"/>
          <w:sz w:val="24"/>
          <w:szCs w:val="24"/>
        </w:rPr>
        <w:t>,</w:t>
      </w:r>
      <w:r w:rsidRPr="00DF30C9">
        <w:rPr>
          <w:rFonts w:ascii="Times New Roman" w:hAnsi="Times New Roman" w:cs="Times New Roman"/>
          <w:sz w:val="24"/>
          <w:szCs w:val="24"/>
        </w:rPr>
        <w:t xml:space="preserve"> na Áustria</w:t>
      </w:r>
      <w:r w:rsidR="00FF284A">
        <w:rPr>
          <w:rFonts w:ascii="Times New Roman" w:hAnsi="Times New Roman" w:cs="Times New Roman"/>
          <w:sz w:val="24"/>
          <w:szCs w:val="24"/>
        </w:rPr>
        <w:t>,</w:t>
      </w:r>
      <w:r w:rsidRPr="00DF30C9">
        <w:rPr>
          <w:rFonts w:ascii="Times New Roman" w:hAnsi="Times New Roman" w:cs="Times New Roman"/>
          <w:sz w:val="24"/>
          <w:szCs w:val="24"/>
        </w:rPr>
        <w:t xml:space="preserve"> um médico e três alunos de medicina da Universidade de Viena ingeriram</w:t>
      </w:r>
      <w:r w:rsidR="00FF284A">
        <w:rPr>
          <w:rFonts w:ascii="Times New Roman" w:hAnsi="Times New Roman" w:cs="Times New Roman"/>
          <w:sz w:val="24"/>
          <w:szCs w:val="24"/>
        </w:rPr>
        <w:t>,</w:t>
      </w:r>
      <w:r w:rsidRPr="00DF30C9">
        <w:rPr>
          <w:rFonts w:ascii="Times New Roman" w:hAnsi="Times New Roman" w:cs="Times New Roman"/>
          <w:sz w:val="24"/>
          <w:szCs w:val="24"/>
        </w:rPr>
        <w:t xml:space="preserve"> voluntariamente</w:t>
      </w:r>
      <w:r w:rsidR="00FF284A">
        <w:rPr>
          <w:rFonts w:ascii="Times New Roman" w:hAnsi="Times New Roman" w:cs="Times New Roman"/>
          <w:sz w:val="24"/>
          <w:szCs w:val="24"/>
        </w:rPr>
        <w:t>,</w:t>
      </w:r>
      <w:r w:rsidRPr="00DF30C9">
        <w:rPr>
          <w:rFonts w:ascii="Times New Roman" w:hAnsi="Times New Roman" w:cs="Times New Roman"/>
          <w:sz w:val="24"/>
          <w:szCs w:val="24"/>
        </w:rPr>
        <w:t xml:space="preserve"> o suco gástrico de um paciente com hepatite aguda, apresentando mais tarde os sinais e sintomas da doença provando assim</w:t>
      </w:r>
      <w:r w:rsidR="001219DB" w:rsidRPr="00DF30C9">
        <w:rPr>
          <w:rFonts w:ascii="Times New Roman" w:hAnsi="Times New Roman" w:cs="Times New Roman"/>
          <w:sz w:val="24"/>
          <w:szCs w:val="24"/>
        </w:rPr>
        <w:t>,</w:t>
      </w:r>
      <w:r w:rsidRPr="00DF30C9">
        <w:rPr>
          <w:rFonts w:ascii="Times New Roman" w:hAnsi="Times New Roman" w:cs="Times New Roman"/>
          <w:sz w:val="24"/>
          <w:szCs w:val="24"/>
        </w:rPr>
        <w:t xml:space="preserve"> a transmissão direta do agente infeccioso (FONSECA J</w:t>
      </w:r>
      <w:proofErr w:type="gramStart"/>
      <w:r w:rsidRPr="00DF30C9">
        <w:rPr>
          <w:rFonts w:ascii="Times New Roman" w:hAnsi="Times New Roman" w:cs="Times New Roman"/>
          <w:sz w:val="24"/>
          <w:szCs w:val="24"/>
        </w:rPr>
        <w:t>.,</w:t>
      </w:r>
      <w:proofErr w:type="gramEnd"/>
      <w:r w:rsidRPr="00DF30C9">
        <w:rPr>
          <w:rFonts w:ascii="Times New Roman" w:hAnsi="Times New Roman" w:cs="Times New Roman"/>
          <w:sz w:val="24"/>
          <w:szCs w:val="24"/>
        </w:rPr>
        <w:t xml:space="preserve"> 2010, p. 324). Outros países como a Alemanha em 1942, o Oriente Médio em 1943 e os Estado</w:t>
      </w:r>
      <w:r w:rsidR="001219DB" w:rsidRPr="00DF30C9">
        <w:rPr>
          <w:rFonts w:ascii="Times New Roman" w:hAnsi="Times New Roman" w:cs="Times New Roman"/>
          <w:sz w:val="24"/>
          <w:szCs w:val="24"/>
        </w:rPr>
        <w:t>s</w:t>
      </w:r>
      <w:r w:rsidRPr="00DF30C9">
        <w:rPr>
          <w:rFonts w:ascii="Times New Roman" w:hAnsi="Times New Roman" w:cs="Times New Roman"/>
          <w:sz w:val="24"/>
          <w:szCs w:val="24"/>
        </w:rPr>
        <w:t xml:space="preserve"> Unidos da América em 1944</w:t>
      </w:r>
      <w:r w:rsidR="001219DB" w:rsidRPr="00DF30C9">
        <w:rPr>
          <w:rFonts w:ascii="Times New Roman" w:hAnsi="Times New Roman" w:cs="Times New Roman"/>
          <w:sz w:val="24"/>
          <w:szCs w:val="24"/>
        </w:rPr>
        <w:t>,</w:t>
      </w:r>
      <w:r w:rsidRPr="00DF30C9">
        <w:rPr>
          <w:rFonts w:ascii="Times New Roman" w:hAnsi="Times New Roman" w:cs="Times New Roman"/>
          <w:sz w:val="24"/>
          <w:szCs w:val="24"/>
        </w:rPr>
        <w:t xml:space="preserve"> também demonstraram através de voluntários que a doença era transmitida de homem a homem. Essa experiência estabeleceu o período de incubação da doença e demonstrou como ela era transmitida pela ingestão de fezes e do soro</w:t>
      </w:r>
      <w:r w:rsidR="00FF284A">
        <w:rPr>
          <w:rFonts w:ascii="Times New Roman" w:hAnsi="Times New Roman" w:cs="Times New Roman"/>
          <w:sz w:val="24"/>
          <w:szCs w:val="24"/>
        </w:rPr>
        <w:t>,</w:t>
      </w:r>
      <w:r w:rsidRPr="00DF30C9">
        <w:rPr>
          <w:rFonts w:ascii="Times New Roman" w:hAnsi="Times New Roman" w:cs="Times New Roman"/>
          <w:sz w:val="24"/>
          <w:szCs w:val="24"/>
        </w:rPr>
        <w:t xml:space="preserve"> se esse fosse originado de uma pessoa nos primeiros dias da enfermidade.</w:t>
      </w:r>
    </w:p>
    <w:p w:rsidR="00AE5B42" w:rsidRPr="00DF30C9" w:rsidRDefault="001219DB" w:rsidP="00217025">
      <w:pPr>
        <w:autoSpaceDE w:val="0"/>
        <w:autoSpaceDN w:val="0"/>
        <w:adjustRightInd w:val="0"/>
        <w:spacing w:after="0" w:line="360" w:lineRule="auto"/>
        <w:ind w:firstLine="851"/>
        <w:jc w:val="both"/>
        <w:rPr>
          <w:rFonts w:ascii="Times New Roman" w:hAnsi="Times New Roman" w:cs="Times New Roman"/>
          <w:b/>
          <w:sz w:val="24"/>
          <w:szCs w:val="24"/>
        </w:rPr>
      </w:pPr>
      <w:r w:rsidRPr="00DF30C9">
        <w:rPr>
          <w:rFonts w:ascii="Times New Roman" w:hAnsi="Times New Roman" w:cs="Times New Roman"/>
          <w:sz w:val="24"/>
          <w:szCs w:val="24"/>
        </w:rPr>
        <w:lastRenderedPageBreak/>
        <w:t>Freitas (2003) faz referê</w:t>
      </w:r>
      <w:r w:rsidR="00AE5B42" w:rsidRPr="00DF30C9">
        <w:rPr>
          <w:rFonts w:ascii="Times New Roman" w:hAnsi="Times New Roman" w:cs="Times New Roman"/>
          <w:sz w:val="24"/>
          <w:szCs w:val="24"/>
        </w:rPr>
        <w:t>ncia</w:t>
      </w:r>
      <w:r w:rsidR="00FF284A">
        <w:rPr>
          <w:rFonts w:ascii="Times New Roman" w:hAnsi="Times New Roman" w:cs="Times New Roman"/>
          <w:sz w:val="24"/>
          <w:szCs w:val="24"/>
        </w:rPr>
        <w:t>,</w:t>
      </w:r>
      <w:r w:rsidR="00AE5B42" w:rsidRPr="00DF30C9">
        <w:rPr>
          <w:rFonts w:ascii="Times New Roman" w:hAnsi="Times New Roman" w:cs="Times New Roman"/>
          <w:sz w:val="24"/>
          <w:szCs w:val="24"/>
        </w:rPr>
        <w:t xml:space="preserve"> ainda</w:t>
      </w:r>
      <w:r w:rsidR="00FF284A">
        <w:rPr>
          <w:rFonts w:ascii="Times New Roman" w:hAnsi="Times New Roman" w:cs="Times New Roman"/>
          <w:sz w:val="24"/>
          <w:szCs w:val="24"/>
        </w:rPr>
        <w:t>,</w:t>
      </w:r>
      <w:r w:rsidR="00AE5B42" w:rsidRPr="00DF30C9">
        <w:rPr>
          <w:rFonts w:ascii="Times New Roman" w:hAnsi="Times New Roman" w:cs="Times New Roman"/>
          <w:sz w:val="24"/>
          <w:szCs w:val="24"/>
        </w:rPr>
        <w:t xml:space="preserve"> sobre o que aconteceu nos Estados Unidos, em 1956</w:t>
      </w:r>
      <w:r w:rsidR="00FF284A">
        <w:rPr>
          <w:rFonts w:ascii="Times New Roman" w:hAnsi="Times New Roman" w:cs="Times New Roman"/>
          <w:sz w:val="24"/>
          <w:szCs w:val="24"/>
        </w:rPr>
        <w:t>,</w:t>
      </w:r>
      <w:r w:rsidR="00AE5B42" w:rsidRPr="00DF30C9">
        <w:rPr>
          <w:rFonts w:ascii="Times New Roman" w:hAnsi="Times New Roman" w:cs="Times New Roman"/>
          <w:sz w:val="24"/>
          <w:szCs w:val="24"/>
        </w:rPr>
        <w:t xml:space="preserve"> quando Saul Krugman e Cols</w:t>
      </w:r>
      <w:r w:rsidR="00E5301C">
        <w:rPr>
          <w:rFonts w:ascii="Times New Roman" w:hAnsi="Times New Roman" w:cs="Times New Roman"/>
          <w:sz w:val="24"/>
          <w:szCs w:val="24"/>
        </w:rPr>
        <w:t>³</w:t>
      </w:r>
      <w:r w:rsidR="00AE5B42" w:rsidRPr="00DF30C9">
        <w:rPr>
          <w:rFonts w:ascii="Times New Roman" w:hAnsi="Times New Roman" w:cs="Times New Roman"/>
          <w:sz w:val="24"/>
          <w:szCs w:val="24"/>
        </w:rPr>
        <w:t xml:space="preserve"> também fizeram experiências usando como voluntárias crianças com deficiência mental de uma instituição, a </w:t>
      </w:r>
      <w:proofErr w:type="spellStart"/>
      <w:proofErr w:type="gramStart"/>
      <w:r w:rsidR="00AE5B42" w:rsidRPr="00DF30C9">
        <w:rPr>
          <w:rFonts w:ascii="Times New Roman" w:hAnsi="Times New Roman" w:cs="Times New Roman"/>
          <w:i/>
          <w:sz w:val="24"/>
          <w:szCs w:val="24"/>
        </w:rPr>
        <w:t>WillowbrookStateSchool</w:t>
      </w:r>
      <w:proofErr w:type="spellEnd"/>
      <w:proofErr w:type="gramEnd"/>
      <w:r w:rsidR="00AE5B42" w:rsidRPr="00DF30C9">
        <w:rPr>
          <w:rFonts w:ascii="Times New Roman" w:hAnsi="Times New Roman" w:cs="Times New Roman"/>
          <w:i/>
          <w:sz w:val="24"/>
          <w:szCs w:val="24"/>
        </w:rPr>
        <w:t xml:space="preserve">, de </w:t>
      </w:r>
      <w:proofErr w:type="spellStart"/>
      <w:r w:rsidR="00AE5B42" w:rsidRPr="00DF30C9">
        <w:rPr>
          <w:rFonts w:ascii="Times New Roman" w:hAnsi="Times New Roman" w:cs="Times New Roman"/>
          <w:i/>
          <w:sz w:val="24"/>
          <w:szCs w:val="24"/>
        </w:rPr>
        <w:t>StatenIsland</w:t>
      </w:r>
      <w:proofErr w:type="spellEnd"/>
      <w:r w:rsidR="00AE5B42" w:rsidRPr="00DF30C9">
        <w:rPr>
          <w:rFonts w:ascii="Times New Roman" w:hAnsi="Times New Roman" w:cs="Times New Roman"/>
          <w:i/>
          <w:sz w:val="24"/>
          <w:szCs w:val="24"/>
        </w:rPr>
        <w:t xml:space="preserve">, New York. </w:t>
      </w:r>
      <w:r w:rsidR="00AE5B42" w:rsidRPr="00DF30C9">
        <w:rPr>
          <w:rFonts w:ascii="Times New Roman" w:hAnsi="Times New Roman" w:cs="Times New Roman"/>
          <w:sz w:val="24"/>
          <w:szCs w:val="24"/>
        </w:rPr>
        <w:t>Conforme Freitas (2003), as experiências realizadas em humanos</w:t>
      </w:r>
      <w:r w:rsidR="00FF284A">
        <w:rPr>
          <w:rFonts w:ascii="Times New Roman" w:hAnsi="Times New Roman" w:cs="Times New Roman"/>
          <w:sz w:val="24"/>
          <w:szCs w:val="24"/>
        </w:rPr>
        <w:t>,</w:t>
      </w:r>
      <w:r w:rsidR="00AE5B42" w:rsidRPr="00DF30C9">
        <w:rPr>
          <w:rFonts w:ascii="Times New Roman" w:hAnsi="Times New Roman" w:cs="Times New Roman"/>
          <w:sz w:val="24"/>
          <w:szCs w:val="24"/>
        </w:rPr>
        <w:t xml:space="preserve"> naquela época</w:t>
      </w:r>
      <w:r w:rsidR="00FF284A">
        <w:rPr>
          <w:rFonts w:ascii="Times New Roman" w:hAnsi="Times New Roman" w:cs="Times New Roman"/>
          <w:sz w:val="24"/>
          <w:szCs w:val="24"/>
        </w:rPr>
        <w:t>,</w:t>
      </w:r>
      <w:r w:rsidR="00AE5B42" w:rsidRPr="00DF30C9">
        <w:rPr>
          <w:rFonts w:ascii="Times New Roman" w:hAnsi="Times New Roman" w:cs="Times New Roman"/>
          <w:sz w:val="24"/>
          <w:szCs w:val="24"/>
        </w:rPr>
        <w:t xml:space="preserve"> eram normais, mesmo assim, a publicação de um artigo de Krugman em um jornal após a realização dos experimentos provocou polêmicas. Só em 1981 o trabalho do Dr. Saul Krugman veio a ser reconhecido e homenageado em um simpósio realizado em </w:t>
      </w:r>
      <w:r w:rsidR="00AE5B42" w:rsidRPr="00DF30C9">
        <w:rPr>
          <w:rFonts w:ascii="Times New Roman" w:hAnsi="Times New Roman" w:cs="Times New Roman"/>
          <w:i/>
          <w:sz w:val="24"/>
          <w:szCs w:val="24"/>
        </w:rPr>
        <w:t>New York</w:t>
      </w:r>
      <w:r w:rsidR="00AE5B42" w:rsidRPr="00DF30C9">
        <w:rPr>
          <w:rFonts w:ascii="Times New Roman" w:hAnsi="Times New Roman" w:cs="Times New Roman"/>
          <w:sz w:val="24"/>
          <w:szCs w:val="24"/>
        </w:rPr>
        <w:t xml:space="preserve">, o </w:t>
      </w:r>
      <w:proofErr w:type="spellStart"/>
      <w:proofErr w:type="gramStart"/>
      <w:r w:rsidR="00AE5B42" w:rsidRPr="00DF30C9">
        <w:rPr>
          <w:rFonts w:ascii="Times New Roman" w:hAnsi="Times New Roman" w:cs="Times New Roman"/>
          <w:i/>
          <w:sz w:val="24"/>
          <w:szCs w:val="24"/>
        </w:rPr>
        <w:t>InternationalSymposiumon</w:t>
      </w:r>
      <w:proofErr w:type="spellEnd"/>
      <w:proofErr w:type="gramEnd"/>
      <w:r w:rsidR="00AE5B42" w:rsidRPr="00DF30C9">
        <w:rPr>
          <w:rFonts w:ascii="Times New Roman" w:hAnsi="Times New Roman" w:cs="Times New Roman"/>
          <w:i/>
          <w:sz w:val="24"/>
          <w:szCs w:val="24"/>
        </w:rPr>
        <w:t xml:space="preserve"> Viral </w:t>
      </w:r>
      <w:proofErr w:type="spellStart"/>
      <w:r w:rsidR="00AE5B42" w:rsidRPr="00DF30C9">
        <w:rPr>
          <w:rFonts w:ascii="Times New Roman" w:hAnsi="Times New Roman" w:cs="Times New Roman"/>
          <w:i/>
          <w:sz w:val="24"/>
          <w:szCs w:val="24"/>
        </w:rPr>
        <w:t>Hepatitis</w:t>
      </w:r>
      <w:proofErr w:type="spellEnd"/>
      <w:r w:rsidR="000D272C" w:rsidRPr="00DF30C9">
        <w:rPr>
          <w:rFonts w:ascii="Times New Roman" w:hAnsi="Times New Roman" w:cs="Times New Roman"/>
          <w:sz w:val="24"/>
          <w:szCs w:val="24"/>
        </w:rPr>
        <w:t>(</w:t>
      </w:r>
      <w:r w:rsidR="00AE5B42" w:rsidRPr="00DF30C9">
        <w:rPr>
          <w:rFonts w:ascii="Times New Roman" w:hAnsi="Times New Roman" w:cs="Times New Roman"/>
          <w:sz w:val="24"/>
          <w:szCs w:val="24"/>
        </w:rPr>
        <w:t>Simpósio Internacional sobre Hepatites Virais).</w:t>
      </w:r>
    </w:p>
    <w:p w:rsidR="00AE5B42" w:rsidRPr="00DF30C9" w:rsidRDefault="00AE5B42" w:rsidP="00217025">
      <w:pPr>
        <w:tabs>
          <w:tab w:val="left" w:pos="8504"/>
        </w:tabs>
        <w:spacing w:after="0" w:line="360" w:lineRule="auto"/>
        <w:ind w:right="-1" w:firstLine="851"/>
        <w:jc w:val="both"/>
        <w:rPr>
          <w:rFonts w:ascii="Times New Roman" w:hAnsi="Times New Roman" w:cs="Times New Roman"/>
          <w:b/>
          <w:sz w:val="24"/>
          <w:szCs w:val="24"/>
        </w:rPr>
      </w:pPr>
      <w:r w:rsidRPr="00DF30C9">
        <w:rPr>
          <w:rFonts w:ascii="Times New Roman" w:hAnsi="Times New Roman" w:cs="Times New Roman"/>
          <w:sz w:val="24"/>
          <w:szCs w:val="24"/>
        </w:rPr>
        <w:t>A hepatite A é uma doença infecciosa aguda, causada por um vírus que produz inflamação no fígado e pode ser detectado durante o período de</w:t>
      </w:r>
      <w:r w:rsidR="00FF284A">
        <w:rPr>
          <w:rFonts w:ascii="Times New Roman" w:hAnsi="Times New Roman" w:cs="Times New Roman"/>
          <w:sz w:val="24"/>
          <w:szCs w:val="24"/>
        </w:rPr>
        <w:t xml:space="preserve"> incubação tardio e na fase pré-</w:t>
      </w:r>
      <w:r w:rsidRPr="00DF30C9">
        <w:rPr>
          <w:rFonts w:ascii="Times New Roman" w:hAnsi="Times New Roman" w:cs="Times New Roman"/>
          <w:sz w:val="24"/>
          <w:szCs w:val="24"/>
        </w:rPr>
        <w:t xml:space="preserve">ictérica da doença aguda, </w:t>
      </w:r>
      <w:r w:rsidR="00FF284A">
        <w:rPr>
          <w:rFonts w:ascii="Times New Roman" w:hAnsi="Times New Roman" w:cs="Times New Roman"/>
          <w:sz w:val="24"/>
          <w:szCs w:val="24"/>
        </w:rPr>
        <w:t>através d</w:t>
      </w:r>
      <w:r w:rsidRPr="00DF30C9">
        <w:rPr>
          <w:rFonts w:ascii="Times New Roman" w:hAnsi="Times New Roman" w:cs="Times New Roman"/>
          <w:sz w:val="24"/>
          <w:szCs w:val="24"/>
        </w:rPr>
        <w:t>o sangue, b</w:t>
      </w:r>
      <w:r w:rsidR="001219DB" w:rsidRPr="00DF30C9">
        <w:rPr>
          <w:rFonts w:ascii="Times New Roman" w:hAnsi="Times New Roman" w:cs="Times New Roman"/>
          <w:sz w:val="24"/>
          <w:szCs w:val="24"/>
        </w:rPr>
        <w:t>ile e fezes (MEDRONHO, 1999, p.</w:t>
      </w:r>
      <w:r w:rsidRPr="00DF30C9">
        <w:rPr>
          <w:rFonts w:ascii="Times New Roman" w:hAnsi="Times New Roman" w:cs="Times New Roman"/>
          <w:sz w:val="24"/>
          <w:szCs w:val="24"/>
        </w:rPr>
        <w:t>1). O indivíduo contaminado pode ou não desenvolver a hepatite A, a doença pode ser sintomática ou assintomática e o paciente infectado confere imunidade p</w:t>
      </w:r>
      <w:r w:rsidR="00FF284A">
        <w:rPr>
          <w:rFonts w:ascii="Times New Roman" w:hAnsi="Times New Roman" w:cs="Times New Roman"/>
          <w:sz w:val="24"/>
          <w:szCs w:val="24"/>
        </w:rPr>
        <w:t>ermanente contra a enfermidade.</w:t>
      </w:r>
    </w:p>
    <w:p w:rsidR="00AE5B42" w:rsidRPr="00DF30C9" w:rsidRDefault="00AE5B42" w:rsidP="00217025">
      <w:pPr>
        <w:tabs>
          <w:tab w:val="left" w:pos="8504"/>
        </w:tabs>
        <w:spacing w:after="0" w:line="360" w:lineRule="auto"/>
        <w:ind w:firstLine="851"/>
        <w:jc w:val="both"/>
        <w:rPr>
          <w:rFonts w:ascii="Times New Roman" w:hAnsi="Times New Roman" w:cs="Times New Roman"/>
          <w:b/>
          <w:sz w:val="24"/>
          <w:szCs w:val="24"/>
        </w:rPr>
      </w:pPr>
      <w:r w:rsidRPr="00DF30C9">
        <w:rPr>
          <w:rFonts w:ascii="Times New Roman" w:hAnsi="Times New Roman" w:cs="Times New Roman"/>
          <w:sz w:val="24"/>
          <w:szCs w:val="24"/>
        </w:rPr>
        <w:t xml:space="preserve">O HAV pertence ao gênero </w:t>
      </w:r>
      <w:proofErr w:type="spellStart"/>
      <w:r w:rsidRPr="00DF30C9">
        <w:rPr>
          <w:rFonts w:ascii="Times New Roman" w:hAnsi="Times New Roman" w:cs="Times New Roman"/>
          <w:i/>
          <w:sz w:val="24"/>
          <w:szCs w:val="24"/>
        </w:rPr>
        <w:t>hepatovirus</w:t>
      </w:r>
      <w:proofErr w:type="spellEnd"/>
      <w:r w:rsidRPr="00DF30C9">
        <w:rPr>
          <w:rFonts w:ascii="Times New Roman" w:hAnsi="Times New Roman" w:cs="Times New Roman"/>
          <w:i/>
          <w:sz w:val="24"/>
          <w:szCs w:val="24"/>
        </w:rPr>
        <w:t xml:space="preserve"> e à família </w:t>
      </w:r>
      <w:proofErr w:type="spellStart"/>
      <w:r w:rsidRPr="00DF30C9">
        <w:rPr>
          <w:rFonts w:ascii="Times New Roman" w:hAnsi="Times New Roman" w:cs="Times New Roman"/>
          <w:i/>
          <w:sz w:val="24"/>
          <w:szCs w:val="24"/>
        </w:rPr>
        <w:t>Picornaviridae</w:t>
      </w:r>
      <w:proofErr w:type="spellEnd"/>
      <w:r w:rsidRPr="00DF30C9">
        <w:rPr>
          <w:rFonts w:ascii="Times New Roman" w:hAnsi="Times New Roman" w:cs="Times New Roman"/>
          <w:sz w:val="24"/>
          <w:szCs w:val="24"/>
        </w:rPr>
        <w:t>, possui partículas virais esférica</w:t>
      </w:r>
      <w:r w:rsidR="002A5080">
        <w:rPr>
          <w:rFonts w:ascii="Times New Roman" w:hAnsi="Times New Roman" w:cs="Times New Roman"/>
          <w:sz w:val="24"/>
          <w:szCs w:val="24"/>
        </w:rPr>
        <w:t>s,</w:t>
      </w:r>
      <w:r w:rsidRPr="00DF30C9">
        <w:rPr>
          <w:rFonts w:ascii="Times New Roman" w:hAnsi="Times New Roman" w:cs="Times New Roman"/>
          <w:sz w:val="24"/>
          <w:szCs w:val="24"/>
        </w:rPr>
        <w:t xml:space="preserve"> é composto de 30% por RNA (Ácido Ribonucléico) e 70% por proteína. O agente etiológico é um pequeno vírus RNA. Porém, há pelo menos quatro genótipos diferentes do vírus da hepatite A, em diversas áreas geográficas que infecta o homem, já que o ser humano e outros primatas são hospedeiros naturais (COTTER; LIMA, 2003, p. 43).</w:t>
      </w:r>
    </w:p>
    <w:p w:rsidR="00AE5B42" w:rsidRPr="00DF30C9" w:rsidRDefault="00AE5B42" w:rsidP="00217025">
      <w:pPr>
        <w:tabs>
          <w:tab w:val="left" w:pos="8504"/>
        </w:tabs>
        <w:spacing w:after="0" w:line="360" w:lineRule="auto"/>
        <w:ind w:firstLine="851"/>
        <w:jc w:val="both"/>
        <w:rPr>
          <w:rFonts w:ascii="Times New Roman" w:hAnsi="Times New Roman" w:cs="Times New Roman"/>
          <w:b/>
          <w:sz w:val="24"/>
          <w:szCs w:val="24"/>
        </w:rPr>
      </w:pPr>
      <w:r w:rsidRPr="00DF30C9">
        <w:rPr>
          <w:rFonts w:ascii="Times New Roman" w:hAnsi="Times New Roman" w:cs="Times New Roman"/>
          <w:sz w:val="24"/>
          <w:szCs w:val="24"/>
        </w:rPr>
        <w:t>O vírus da hepatite A se mantém ativo por longo período de te</w:t>
      </w:r>
      <w:r w:rsidR="00BC4473" w:rsidRPr="00DF30C9">
        <w:rPr>
          <w:rFonts w:ascii="Times New Roman" w:hAnsi="Times New Roman" w:cs="Times New Roman"/>
          <w:sz w:val="24"/>
          <w:szCs w:val="24"/>
        </w:rPr>
        <w:t>mpo por ser mais resistente</w:t>
      </w:r>
      <w:r w:rsidRPr="00DF30C9">
        <w:rPr>
          <w:rFonts w:ascii="Times New Roman" w:hAnsi="Times New Roman" w:cs="Times New Roman"/>
          <w:sz w:val="24"/>
          <w:szCs w:val="24"/>
        </w:rPr>
        <w:t xml:space="preserve"> ao calor que outros </w:t>
      </w:r>
      <w:proofErr w:type="spellStart"/>
      <w:r w:rsidRPr="00DF30C9">
        <w:rPr>
          <w:rFonts w:ascii="Times New Roman" w:hAnsi="Times New Roman" w:cs="Times New Roman"/>
          <w:i/>
          <w:sz w:val="24"/>
          <w:szCs w:val="24"/>
        </w:rPr>
        <w:t>picornavírus</w:t>
      </w:r>
      <w:proofErr w:type="spellEnd"/>
      <w:r w:rsidRPr="00DF30C9">
        <w:rPr>
          <w:rFonts w:ascii="Times New Roman" w:hAnsi="Times New Roman" w:cs="Times New Roman"/>
          <w:sz w:val="24"/>
          <w:szCs w:val="24"/>
        </w:rPr>
        <w:t xml:space="preserve">, </w:t>
      </w:r>
      <w:r w:rsidR="00BC4473" w:rsidRPr="00DF30C9">
        <w:rPr>
          <w:rFonts w:ascii="Times New Roman" w:hAnsi="Times New Roman" w:cs="Times New Roman"/>
          <w:sz w:val="24"/>
          <w:szCs w:val="24"/>
        </w:rPr>
        <w:t>mas se exposto à</w:t>
      </w:r>
      <w:r w:rsidRPr="00DF30C9">
        <w:rPr>
          <w:rFonts w:ascii="Times New Roman" w:hAnsi="Times New Roman" w:cs="Times New Roman"/>
          <w:sz w:val="24"/>
          <w:szCs w:val="24"/>
        </w:rPr>
        <w:t xml:space="preserve"> luz ultravioleta ou em contato com formaldeído por um minuto a 85°C</w:t>
      </w:r>
      <w:r w:rsidR="00FF284A">
        <w:rPr>
          <w:rFonts w:ascii="Times New Roman" w:hAnsi="Times New Roman" w:cs="Times New Roman"/>
          <w:sz w:val="24"/>
          <w:szCs w:val="24"/>
        </w:rPr>
        <w:t>,</w:t>
      </w:r>
      <w:r w:rsidRPr="00DF30C9">
        <w:rPr>
          <w:rFonts w:ascii="Times New Roman" w:hAnsi="Times New Roman" w:cs="Times New Roman"/>
          <w:sz w:val="24"/>
          <w:szCs w:val="24"/>
        </w:rPr>
        <w:t xml:space="preserve"> ele pode ser inativado (COTTER; LIMA, 2003, p. 43).</w:t>
      </w:r>
    </w:p>
    <w:p w:rsidR="00AE5B42" w:rsidRPr="00DF30C9" w:rsidRDefault="00AE5B42" w:rsidP="00217025">
      <w:pPr>
        <w:tabs>
          <w:tab w:val="left" w:pos="8504"/>
        </w:tabs>
        <w:spacing w:after="0" w:line="360" w:lineRule="auto"/>
        <w:ind w:firstLine="851"/>
        <w:jc w:val="both"/>
        <w:rPr>
          <w:rFonts w:ascii="Times New Roman" w:hAnsi="Times New Roman" w:cs="Times New Roman"/>
          <w:b/>
          <w:sz w:val="24"/>
          <w:szCs w:val="24"/>
        </w:rPr>
      </w:pPr>
      <w:r w:rsidRPr="00DF30C9">
        <w:rPr>
          <w:rFonts w:ascii="Times New Roman" w:hAnsi="Times New Roman" w:cs="Times New Roman"/>
          <w:sz w:val="24"/>
          <w:szCs w:val="24"/>
        </w:rPr>
        <w:t>O período de incubação da hepatite A varia de 15 a 45 dias (média de 30 dias) e</w:t>
      </w:r>
      <w:r w:rsidR="006D7F19">
        <w:rPr>
          <w:rFonts w:ascii="Times New Roman" w:hAnsi="Times New Roman" w:cs="Times New Roman"/>
          <w:sz w:val="24"/>
          <w:szCs w:val="24"/>
        </w:rPr>
        <w:t>,</w:t>
      </w:r>
      <w:r w:rsidRPr="00DF30C9">
        <w:rPr>
          <w:rFonts w:ascii="Times New Roman" w:hAnsi="Times New Roman" w:cs="Times New Roman"/>
          <w:sz w:val="24"/>
          <w:szCs w:val="24"/>
        </w:rPr>
        <w:t xml:space="preserve"> normalmente</w:t>
      </w:r>
      <w:r w:rsidR="006D7F19">
        <w:rPr>
          <w:rFonts w:ascii="Times New Roman" w:hAnsi="Times New Roman" w:cs="Times New Roman"/>
          <w:sz w:val="24"/>
          <w:szCs w:val="24"/>
        </w:rPr>
        <w:t>,</w:t>
      </w:r>
      <w:r w:rsidRPr="00DF30C9">
        <w:rPr>
          <w:rFonts w:ascii="Times New Roman" w:hAnsi="Times New Roman" w:cs="Times New Roman"/>
          <w:sz w:val="24"/>
          <w:szCs w:val="24"/>
        </w:rPr>
        <w:t xml:space="preserve"> não causa sintomas, porém</w:t>
      </w:r>
      <w:r w:rsidR="006D7F19">
        <w:rPr>
          <w:rFonts w:ascii="Times New Roman" w:hAnsi="Times New Roman" w:cs="Times New Roman"/>
          <w:sz w:val="24"/>
          <w:szCs w:val="24"/>
        </w:rPr>
        <w:t>,</w:t>
      </w:r>
      <w:r w:rsidRPr="00DF30C9">
        <w:rPr>
          <w:rFonts w:ascii="Times New Roman" w:hAnsi="Times New Roman" w:cs="Times New Roman"/>
          <w:sz w:val="24"/>
          <w:szCs w:val="24"/>
        </w:rPr>
        <w:t xml:space="preserve"> quando presentes, os mais comuns são febre, pele e olhos amarelados, náusea</w:t>
      </w:r>
      <w:r w:rsidR="006D7F19">
        <w:rPr>
          <w:rFonts w:ascii="Times New Roman" w:hAnsi="Times New Roman" w:cs="Times New Roman"/>
          <w:sz w:val="24"/>
          <w:szCs w:val="24"/>
        </w:rPr>
        <w:t>s</w:t>
      </w:r>
      <w:r w:rsidRPr="00DF30C9">
        <w:rPr>
          <w:rFonts w:ascii="Times New Roman" w:hAnsi="Times New Roman" w:cs="Times New Roman"/>
          <w:sz w:val="24"/>
          <w:szCs w:val="24"/>
        </w:rPr>
        <w:t xml:space="preserve"> e vômitos, mal-estar, desconforto abdominal, falta de apetite, urina com cor de coca-cola e fezes esbranquiçadas. </w:t>
      </w:r>
    </w:p>
    <w:p w:rsidR="00AE5B42" w:rsidRPr="00DF30C9" w:rsidRDefault="00AE5B42" w:rsidP="00217025">
      <w:pPr>
        <w:tabs>
          <w:tab w:val="left" w:pos="8504"/>
        </w:tabs>
        <w:spacing w:after="0" w:line="360" w:lineRule="auto"/>
        <w:ind w:firstLine="851"/>
        <w:jc w:val="both"/>
        <w:rPr>
          <w:rFonts w:ascii="Times New Roman" w:hAnsi="Times New Roman" w:cs="Times New Roman"/>
          <w:sz w:val="24"/>
          <w:szCs w:val="24"/>
        </w:rPr>
      </w:pPr>
      <w:r w:rsidRPr="00DF30C9">
        <w:rPr>
          <w:rFonts w:ascii="Times New Roman" w:hAnsi="Times New Roman" w:cs="Times New Roman"/>
          <w:sz w:val="24"/>
          <w:szCs w:val="24"/>
        </w:rPr>
        <w:t xml:space="preserve">A hepatite A geralmente é detectada por exame de sangue e não há tratamento específico, espera-se que o paciente reaja sozinho contra a doença. Apesar de existir </w:t>
      </w:r>
      <w:r w:rsidR="006D7F19">
        <w:rPr>
          <w:rFonts w:ascii="Times New Roman" w:hAnsi="Times New Roman" w:cs="Times New Roman"/>
          <w:sz w:val="24"/>
          <w:szCs w:val="24"/>
        </w:rPr>
        <w:t xml:space="preserve">a </w:t>
      </w:r>
      <w:r w:rsidRPr="00DF30C9">
        <w:rPr>
          <w:rFonts w:ascii="Times New Roman" w:hAnsi="Times New Roman" w:cs="Times New Roman"/>
          <w:sz w:val="24"/>
          <w:szCs w:val="24"/>
        </w:rPr>
        <w:t>vacina contra o vírus da hepatite A (HAV), a melhor maneira de evitá-la se dá pelo saneamento básico, tratamento adequado da água, alimentos bem cozidos e pelo ato de lavar sempre as mãos antes das refeições (BRASIL, 2005, p. 19-20). A condição de higiene</w:t>
      </w:r>
      <w:r w:rsidR="006D7F19">
        <w:rPr>
          <w:rFonts w:ascii="Times New Roman" w:hAnsi="Times New Roman" w:cs="Times New Roman"/>
          <w:sz w:val="24"/>
          <w:szCs w:val="24"/>
        </w:rPr>
        <w:t>,</w:t>
      </w:r>
      <w:r w:rsidRPr="00DF30C9">
        <w:rPr>
          <w:rFonts w:ascii="Times New Roman" w:hAnsi="Times New Roman" w:cs="Times New Roman"/>
          <w:sz w:val="24"/>
          <w:szCs w:val="24"/>
        </w:rPr>
        <w:t xml:space="preserve"> de forma geral</w:t>
      </w:r>
      <w:r w:rsidR="006D7F19">
        <w:rPr>
          <w:rFonts w:ascii="Times New Roman" w:hAnsi="Times New Roman" w:cs="Times New Roman"/>
          <w:sz w:val="24"/>
          <w:szCs w:val="24"/>
        </w:rPr>
        <w:t>,</w:t>
      </w:r>
      <w:r w:rsidRPr="00DF30C9">
        <w:rPr>
          <w:rFonts w:ascii="Times New Roman" w:hAnsi="Times New Roman" w:cs="Times New Roman"/>
          <w:sz w:val="24"/>
          <w:szCs w:val="24"/>
        </w:rPr>
        <w:t xml:space="preserve"> é </w:t>
      </w:r>
      <w:r w:rsidRPr="00DF30C9">
        <w:rPr>
          <w:rFonts w:ascii="Times New Roman" w:hAnsi="Times New Roman" w:cs="Times New Roman"/>
          <w:sz w:val="24"/>
          <w:szCs w:val="24"/>
        </w:rPr>
        <w:lastRenderedPageBreak/>
        <w:t>um fator fundamental para se evitar o HAV, de acordo com</w:t>
      </w:r>
      <w:r w:rsidR="002A5080">
        <w:rPr>
          <w:rFonts w:ascii="Times New Roman" w:hAnsi="Times New Roman" w:cs="Times New Roman"/>
          <w:sz w:val="24"/>
          <w:szCs w:val="24"/>
        </w:rPr>
        <w:t xml:space="preserve"> </w:t>
      </w:r>
      <w:r w:rsidRPr="00DF30C9">
        <w:rPr>
          <w:rFonts w:ascii="Times New Roman" w:hAnsi="Times New Roman" w:cs="Times New Roman"/>
          <w:sz w:val="24"/>
          <w:szCs w:val="24"/>
        </w:rPr>
        <w:t>Ferreira e Silveira (2004), é possível observar a presença do vírus A tanto nas fezes quanto no sangue das pessoas infectadas d</w:t>
      </w:r>
      <w:r w:rsidR="002F31CF" w:rsidRPr="00DF30C9">
        <w:rPr>
          <w:rFonts w:ascii="Times New Roman" w:hAnsi="Times New Roman" w:cs="Times New Roman"/>
          <w:sz w:val="24"/>
          <w:szCs w:val="24"/>
        </w:rPr>
        <w:t>uas ou três semanas antes do iní</w:t>
      </w:r>
      <w:r w:rsidRPr="00DF30C9">
        <w:rPr>
          <w:rFonts w:ascii="Times New Roman" w:hAnsi="Times New Roman" w:cs="Times New Roman"/>
          <w:sz w:val="24"/>
          <w:szCs w:val="24"/>
        </w:rPr>
        <w:t>cio dos sintomas e</w:t>
      </w:r>
      <w:r w:rsidR="006D7F19">
        <w:rPr>
          <w:rFonts w:ascii="Times New Roman" w:hAnsi="Times New Roman" w:cs="Times New Roman"/>
          <w:sz w:val="24"/>
          <w:szCs w:val="24"/>
        </w:rPr>
        <w:t>,</w:t>
      </w:r>
      <w:r w:rsidRPr="00DF30C9">
        <w:rPr>
          <w:rFonts w:ascii="Times New Roman" w:hAnsi="Times New Roman" w:cs="Times New Roman"/>
          <w:sz w:val="24"/>
          <w:szCs w:val="24"/>
        </w:rPr>
        <w:t xml:space="preserve"> nas fezes</w:t>
      </w:r>
      <w:r w:rsidR="006D7F19">
        <w:rPr>
          <w:rFonts w:ascii="Times New Roman" w:hAnsi="Times New Roman" w:cs="Times New Roman"/>
          <w:sz w:val="24"/>
          <w:szCs w:val="24"/>
        </w:rPr>
        <w:t>,</w:t>
      </w:r>
      <w:r w:rsidRPr="00DF30C9">
        <w:rPr>
          <w:rFonts w:ascii="Times New Roman" w:hAnsi="Times New Roman" w:cs="Times New Roman"/>
          <w:sz w:val="24"/>
          <w:szCs w:val="24"/>
        </w:rPr>
        <w:t xml:space="preserve"> cerca de duas semanas após a infecção. </w:t>
      </w:r>
    </w:p>
    <w:p w:rsidR="00AE5B42" w:rsidRPr="00DF30C9" w:rsidRDefault="00AE5B42" w:rsidP="00217025">
      <w:pPr>
        <w:tabs>
          <w:tab w:val="left" w:pos="8504"/>
        </w:tabs>
        <w:spacing w:after="0" w:line="360" w:lineRule="auto"/>
        <w:ind w:firstLine="851"/>
        <w:jc w:val="both"/>
        <w:rPr>
          <w:rFonts w:ascii="Times New Roman" w:hAnsi="Times New Roman" w:cs="Times New Roman"/>
          <w:sz w:val="24"/>
          <w:szCs w:val="24"/>
        </w:rPr>
      </w:pPr>
      <w:r w:rsidRPr="00DF30C9">
        <w:rPr>
          <w:rFonts w:ascii="Times New Roman" w:hAnsi="Times New Roman" w:cs="Times New Roman"/>
          <w:sz w:val="24"/>
          <w:szCs w:val="24"/>
        </w:rPr>
        <w:t>Para Ferreira e Silveira (2004), os principais veículos de transmissão do HAV são a água e os alimentos contaminados por fezes com o vírus, provavelm</w:t>
      </w:r>
      <w:r w:rsidR="006D7F19">
        <w:rPr>
          <w:rFonts w:ascii="Times New Roman" w:hAnsi="Times New Roman" w:cs="Times New Roman"/>
          <w:sz w:val="24"/>
          <w:szCs w:val="24"/>
        </w:rPr>
        <w:t>ente as águas contaminadas provê</w:t>
      </w:r>
      <w:r w:rsidRPr="00DF30C9">
        <w:rPr>
          <w:rFonts w:ascii="Times New Roman" w:hAnsi="Times New Roman" w:cs="Times New Roman"/>
          <w:sz w:val="24"/>
          <w:szCs w:val="24"/>
        </w:rPr>
        <w:t>m de esgotos e que</w:t>
      </w:r>
      <w:r w:rsidR="006D7F19">
        <w:rPr>
          <w:rFonts w:ascii="Times New Roman" w:hAnsi="Times New Roman" w:cs="Times New Roman"/>
          <w:sz w:val="24"/>
          <w:szCs w:val="24"/>
        </w:rPr>
        <w:t>,</w:t>
      </w:r>
      <w:r w:rsidRPr="00DF30C9">
        <w:rPr>
          <w:rFonts w:ascii="Times New Roman" w:hAnsi="Times New Roman" w:cs="Times New Roman"/>
          <w:sz w:val="24"/>
          <w:szCs w:val="24"/>
        </w:rPr>
        <w:t xml:space="preserve"> de alguma forma</w:t>
      </w:r>
      <w:r w:rsidR="006D7F19">
        <w:rPr>
          <w:rFonts w:ascii="Times New Roman" w:hAnsi="Times New Roman" w:cs="Times New Roman"/>
          <w:sz w:val="24"/>
          <w:szCs w:val="24"/>
        </w:rPr>
        <w:t>,</w:t>
      </w:r>
      <w:r w:rsidRPr="00DF30C9">
        <w:rPr>
          <w:rFonts w:ascii="Times New Roman" w:hAnsi="Times New Roman" w:cs="Times New Roman"/>
          <w:sz w:val="24"/>
          <w:szCs w:val="24"/>
        </w:rPr>
        <w:t xml:space="preserve"> também entram em contato com os alimentos. O período de sobrevivência do vírus em água é </w:t>
      </w:r>
      <w:r w:rsidR="006D7F19">
        <w:rPr>
          <w:rFonts w:ascii="Times New Roman" w:hAnsi="Times New Roman" w:cs="Times New Roman"/>
          <w:sz w:val="24"/>
          <w:szCs w:val="24"/>
        </w:rPr>
        <w:t>de 12 semanas a 10 meses e pode</w:t>
      </w:r>
      <w:r w:rsidRPr="00DF30C9">
        <w:rPr>
          <w:rFonts w:ascii="Times New Roman" w:hAnsi="Times New Roman" w:cs="Times New Roman"/>
          <w:sz w:val="24"/>
          <w:szCs w:val="24"/>
        </w:rPr>
        <w:t xml:space="preserve"> durar até 15 vezes a mais quando retidos em moluscos e crustáceos, além de acumular vírus. O HAV resiste às condições ambientais</w:t>
      </w:r>
      <w:r w:rsidR="006D7F19">
        <w:rPr>
          <w:rFonts w:ascii="Times New Roman" w:hAnsi="Times New Roman" w:cs="Times New Roman"/>
          <w:sz w:val="24"/>
          <w:szCs w:val="24"/>
        </w:rPr>
        <w:t xml:space="preserve"> e</w:t>
      </w:r>
      <w:r w:rsidRPr="00DF30C9">
        <w:rPr>
          <w:rFonts w:ascii="Times New Roman" w:hAnsi="Times New Roman" w:cs="Times New Roman"/>
          <w:sz w:val="24"/>
          <w:szCs w:val="24"/>
        </w:rPr>
        <w:t xml:space="preserve"> é capaz de sobreviver em água fresca, água do mar, águas residuais, solo, sedimento marinho, ostra e outros alimentos contaminados experimentalmente (WHO, 2000).</w:t>
      </w:r>
    </w:p>
    <w:p w:rsidR="00AE5B42" w:rsidRPr="00DF30C9" w:rsidRDefault="00AE5B42" w:rsidP="00217025">
      <w:pPr>
        <w:tabs>
          <w:tab w:val="left" w:pos="8504"/>
        </w:tabs>
        <w:spacing w:after="0" w:line="360" w:lineRule="auto"/>
        <w:ind w:firstLine="851"/>
        <w:jc w:val="both"/>
        <w:rPr>
          <w:rFonts w:ascii="Times New Roman" w:hAnsi="Times New Roman" w:cs="Times New Roman"/>
          <w:sz w:val="24"/>
          <w:szCs w:val="24"/>
        </w:rPr>
      </w:pPr>
      <w:r w:rsidRPr="00DF30C9">
        <w:rPr>
          <w:rFonts w:ascii="Times New Roman" w:hAnsi="Times New Roman" w:cs="Times New Roman"/>
          <w:sz w:val="24"/>
          <w:szCs w:val="24"/>
        </w:rPr>
        <w:t>Conforme Who (2000), os níveis endêmicos são correlacion</w:t>
      </w:r>
      <w:r w:rsidR="00A1387A" w:rsidRPr="00DF30C9">
        <w:rPr>
          <w:rFonts w:ascii="Times New Roman" w:hAnsi="Times New Roman" w:cs="Times New Roman"/>
          <w:sz w:val="24"/>
          <w:szCs w:val="24"/>
        </w:rPr>
        <w:t>ados com as condições higiênico</w:t>
      </w:r>
      <w:r w:rsidRPr="00DF30C9">
        <w:rPr>
          <w:rFonts w:ascii="Times New Roman" w:hAnsi="Times New Roman" w:cs="Times New Roman"/>
          <w:sz w:val="24"/>
          <w:szCs w:val="24"/>
        </w:rPr>
        <w:t>-sanitários de cada área geográfica, sendo q</w:t>
      </w:r>
      <w:r w:rsidR="00A1387A" w:rsidRPr="00DF30C9">
        <w:rPr>
          <w:rFonts w:ascii="Times New Roman" w:hAnsi="Times New Roman" w:cs="Times New Roman"/>
          <w:sz w:val="24"/>
          <w:szCs w:val="24"/>
        </w:rPr>
        <w:t>ue os padrões de infecção pelo v</w:t>
      </w:r>
      <w:r w:rsidRPr="00DF30C9">
        <w:rPr>
          <w:rFonts w:ascii="Times New Roman" w:hAnsi="Times New Roman" w:cs="Times New Roman"/>
          <w:sz w:val="24"/>
          <w:szCs w:val="24"/>
        </w:rPr>
        <w:t>írus da hepatite A podem ser caracterizad</w:t>
      </w:r>
      <w:r w:rsidR="006D7F19">
        <w:rPr>
          <w:rFonts w:ascii="Times New Roman" w:hAnsi="Times New Roman" w:cs="Times New Roman"/>
          <w:sz w:val="24"/>
          <w:szCs w:val="24"/>
        </w:rPr>
        <w:t>o</w:t>
      </w:r>
      <w:r w:rsidRPr="00DF30C9">
        <w:rPr>
          <w:rFonts w:ascii="Times New Roman" w:hAnsi="Times New Roman" w:cs="Times New Roman"/>
          <w:sz w:val="24"/>
          <w:szCs w:val="24"/>
        </w:rPr>
        <w:t xml:space="preserve">s nas áreas geográficas como: altos níveis, intermediário e baixo de </w:t>
      </w:r>
      <w:proofErr w:type="spellStart"/>
      <w:r w:rsidRPr="00DF30C9">
        <w:rPr>
          <w:rFonts w:ascii="Times New Roman" w:hAnsi="Times New Roman" w:cs="Times New Roman"/>
          <w:sz w:val="24"/>
          <w:szCs w:val="24"/>
        </w:rPr>
        <w:t>endemicidade</w:t>
      </w:r>
      <w:proofErr w:type="spellEnd"/>
      <w:r w:rsidRPr="00DF30C9">
        <w:rPr>
          <w:rFonts w:ascii="Times New Roman" w:hAnsi="Times New Roman" w:cs="Times New Roman"/>
          <w:sz w:val="24"/>
          <w:szCs w:val="24"/>
        </w:rPr>
        <w:t>.</w:t>
      </w:r>
    </w:p>
    <w:p w:rsidR="00AE5B42" w:rsidRPr="00DF30C9" w:rsidRDefault="00AE5B42" w:rsidP="00217025">
      <w:pPr>
        <w:tabs>
          <w:tab w:val="left" w:pos="8504"/>
        </w:tabs>
        <w:spacing w:after="0" w:line="360" w:lineRule="auto"/>
        <w:ind w:firstLine="851"/>
        <w:jc w:val="both"/>
        <w:rPr>
          <w:rFonts w:ascii="Times New Roman" w:hAnsi="Times New Roman" w:cs="Times New Roman"/>
          <w:b/>
          <w:sz w:val="24"/>
          <w:szCs w:val="24"/>
        </w:rPr>
      </w:pPr>
      <w:r w:rsidRPr="00DF30C9">
        <w:rPr>
          <w:rFonts w:ascii="Times New Roman" w:hAnsi="Times New Roman" w:cs="Times New Roman"/>
          <w:sz w:val="24"/>
          <w:szCs w:val="24"/>
        </w:rPr>
        <w:t xml:space="preserve">O prognóstico da hepatite A aguda é muito bom e sua evolução resulta em recuperação completa em quase todos os casos. Raros são os casos de hepatite A fulminante, geralmente inferior a 0,1% e não existem casos crônicos da hepatite pelo HAV (BRASIL, 2008, p. 23). Para </w:t>
      </w:r>
      <w:proofErr w:type="spellStart"/>
      <w:r w:rsidRPr="00DF30C9">
        <w:rPr>
          <w:rFonts w:ascii="Times New Roman" w:hAnsi="Times New Roman" w:cs="Times New Roman"/>
          <w:sz w:val="24"/>
          <w:szCs w:val="24"/>
        </w:rPr>
        <w:t>Cotter</w:t>
      </w:r>
      <w:proofErr w:type="spellEnd"/>
      <w:r w:rsidRPr="00DF30C9">
        <w:rPr>
          <w:rFonts w:ascii="Times New Roman" w:hAnsi="Times New Roman" w:cs="Times New Roman"/>
          <w:sz w:val="24"/>
          <w:szCs w:val="24"/>
        </w:rPr>
        <w:t xml:space="preserve"> e Lima (2003), o risco para hepatite fulminante é desencadeado com o aumento da idade ou com a preexistência de outras doenças hepáticas, nestes casos necessita de cuidados hospitalares podendo ser efetuado com urgência </w:t>
      </w:r>
      <w:r w:rsidR="006D7F19">
        <w:rPr>
          <w:rFonts w:ascii="Times New Roman" w:hAnsi="Times New Roman" w:cs="Times New Roman"/>
          <w:sz w:val="24"/>
          <w:szCs w:val="24"/>
        </w:rPr>
        <w:t xml:space="preserve">o </w:t>
      </w:r>
      <w:r w:rsidRPr="00DF30C9">
        <w:rPr>
          <w:rFonts w:ascii="Times New Roman" w:hAnsi="Times New Roman" w:cs="Times New Roman"/>
          <w:sz w:val="24"/>
          <w:szCs w:val="24"/>
        </w:rPr>
        <w:t>transplante de fígado como única forma de tratamento, mesmo porque outras técnicas de suporte não têm eficácia terapêutica comprovada.</w:t>
      </w:r>
    </w:p>
    <w:p w:rsidR="00AE5B42" w:rsidRPr="00DF30C9" w:rsidRDefault="00AE5B42" w:rsidP="00217025">
      <w:pPr>
        <w:tabs>
          <w:tab w:val="left" w:pos="8504"/>
        </w:tabs>
        <w:spacing w:after="0" w:line="360" w:lineRule="auto"/>
        <w:ind w:firstLine="851"/>
        <w:jc w:val="both"/>
        <w:rPr>
          <w:rFonts w:ascii="Times New Roman" w:hAnsi="Times New Roman" w:cs="Times New Roman"/>
          <w:b/>
          <w:sz w:val="24"/>
          <w:szCs w:val="24"/>
        </w:rPr>
      </w:pPr>
      <w:r w:rsidRPr="00DF30C9">
        <w:rPr>
          <w:rFonts w:ascii="Times New Roman" w:hAnsi="Times New Roman" w:cs="Times New Roman"/>
          <w:sz w:val="24"/>
          <w:szCs w:val="24"/>
        </w:rPr>
        <w:t>O uso de medicamentos só deve ser indicado quando persist</w:t>
      </w:r>
      <w:r w:rsidR="006D7F19">
        <w:rPr>
          <w:rFonts w:ascii="Times New Roman" w:hAnsi="Times New Roman" w:cs="Times New Roman"/>
          <w:sz w:val="24"/>
          <w:szCs w:val="24"/>
        </w:rPr>
        <w:t>ir</w:t>
      </w:r>
      <w:r w:rsidRPr="00DF30C9">
        <w:rPr>
          <w:rFonts w:ascii="Times New Roman" w:hAnsi="Times New Roman" w:cs="Times New Roman"/>
          <w:sz w:val="24"/>
          <w:szCs w:val="24"/>
        </w:rPr>
        <w:t>em os sintomas de vômitos e febre, devendo ter máxima atenção quanto às medicações utilizadas</w:t>
      </w:r>
      <w:r w:rsidR="006D7F19">
        <w:rPr>
          <w:rFonts w:ascii="Times New Roman" w:hAnsi="Times New Roman" w:cs="Times New Roman"/>
          <w:sz w:val="24"/>
          <w:szCs w:val="24"/>
        </w:rPr>
        <w:t>,</w:t>
      </w:r>
      <w:r w:rsidRPr="00DF30C9">
        <w:rPr>
          <w:rFonts w:ascii="Times New Roman" w:hAnsi="Times New Roman" w:cs="Times New Roman"/>
          <w:sz w:val="24"/>
          <w:szCs w:val="24"/>
        </w:rPr>
        <w:t xml:space="preserve"> evitando o emprego de drogas que tenham potencial </w:t>
      </w:r>
      <w:proofErr w:type="spellStart"/>
      <w:r w:rsidRPr="00DF30C9">
        <w:rPr>
          <w:rFonts w:ascii="Times New Roman" w:hAnsi="Times New Roman" w:cs="Times New Roman"/>
          <w:sz w:val="24"/>
          <w:szCs w:val="24"/>
        </w:rPr>
        <w:t>hepatotóxico</w:t>
      </w:r>
      <w:proofErr w:type="spellEnd"/>
      <w:r w:rsidRPr="00DF30C9">
        <w:rPr>
          <w:rFonts w:ascii="Times New Roman" w:hAnsi="Times New Roman" w:cs="Times New Roman"/>
          <w:sz w:val="24"/>
          <w:szCs w:val="24"/>
        </w:rPr>
        <w:t xml:space="preserve">, como o paracetamol (BRASIL, 2008, p. 23). </w:t>
      </w:r>
    </w:p>
    <w:p w:rsidR="00AE5B42" w:rsidRPr="00DF30C9" w:rsidRDefault="00C37F84" w:rsidP="00217025">
      <w:pPr>
        <w:tabs>
          <w:tab w:val="left" w:pos="8504"/>
        </w:tabs>
        <w:spacing w:after="0" w:line="360" w:lineRule="auto"/>
        <w:ind w:firstLine="851"/>
        <w:jc w:val="both"/>
        <w:rPr>
          <w:rFonts w:ascii="Times New Roman" w:hAnsi="Times New Roman" w:cs="Times New Roman"/>
          <w:b/>
          <w:sz w:val="24"/>
          <w:szCs w:val="24"/>
        </w:rPr>
      </w:pPr>
      <w:r w:rsidRPr="00DF30C9">
        <w:rPr>
          <w:rFonts w:ascii="Times New Roman" w:hAnsi="Times New Roman" w:cs="Times New Roman"/>
          <w:sz w:val="24"/>
          <w:szCs w:val="24"/>
        </w:rPr>
        <w:t>Não há tratamento especí</w:t>
      </w:r>
      <w:r w:rsidR="00AE5B42" w:rsidRPr="00DF30C9">
        <w:rPr>
          <w:rFonts w:ascii="Times New Roman" w:hAnsi="Times New Roman" w:cs="Times New Roman"/>
          <w:sz w:val="24"/>
          <w:szCs w:val="24"/>
        </w:rPr>
        <w:t>fico p</w:t>
      </w:r>
      <w:r w:rsidRPr="00DF30C9">
        <w:rPr>
          <w:rFonts w:ascii="Times New Roman" w:hAnsi="Times New Roman" w:cs="Times New Roman"/>
          <w:sz w:val="24"/>
          <w:szCs w:val="24"/>
        </w:rPr>
        <w:t xml:space="preserve">ara quem contrai a hepatite A, o </w:t>
      </w:r>
      <w:r w:rsidR="00AE5B42" w:rsidRPr="00DF30C9">
        <w:rPr>
          <w:rFonts w:ascii="Times New Roman" w:hAnsi="Times New Roman" w:cs="Times New Roman"/>
          <w:sz w:val="24"/>
          <w:szCs w:val="24"/>
        </w:rPr>
        <w:t>melhor a se fazer é esperar que o próprio organismo se encarregue de varrer o vírus, o paciente infectado deve repousar, condição imposta pela própria doença. A alimentação</w:t>
      </w:r>
      <w:r w:rsidR="006D7F19">
        <w:rPr>
          <w:rFonts w:ascii="Times New Roman" w:hAnsi="Times New Roman" w:cs="Times New Roman"/>
          <w:sz w:val="24"/>
          <w:szCs w:val="24"/>
        </w:rPr>
        <w:t>,</w:t>
      </w:r>
      <w:r w:rsidR="00AE5B42" w:rsidRPr="00DF30C9">
        <w:rPr>
          <w:rFonts w:ascii="Times New Roman" w:hAnsi="Times New Roman" w:cs="Times New Roman"/>
          <w:sz w:val="24"/>
          <w:szCs w:val="24"/>
        </w:rPr>
        <w:t xml:space="preserve"> popularmente recomendada para estes doentes</w:t>
      </w:r>
      <w:r w:rsidR="006D7F19">
        <w:rPr>
          <w:rFonts w:ascii="Times New Roman" w:hAnsi="Times New Roman" w:cs="Times New Roman"/>
          <w:sz w:val="24"/>
          <w:szCs w:val="24"/>
        </w:rPr>
        <w:t>,</w:t>
      </w:r>
      <w:r w:rsidR="00AE5B42" w:rsidRPr="00DF30C9">
        <w:rPr>
          <w:rFonts w:ascii="Times New Roman" w:hAnsi="Times New Roman" w:cs="Times New Roman"/>
          <w:sz w:val="24"/>
          <w:szCs w:val="24"/>
        </w:rPr>
        <w:t xml:space="preserve"> é uma dieta pobre em gordura e rica em carbo</w:t>
      </w:r>
      <w:r w:rsidRPr="00DF30C9">
        <w:rPr>
          <w:rFonts w:ascii="Times New Roman" w:hAnsi="Times New Roman" w:cs="Times New Roman"/>
          <w:sz w:val="24"/>
          <w:szCs w:val="24"/>
        </w:rPr>
        <w:t xml:space="preserve">idratos, porém, seu maior </w:t>
      </w:r>
      <w:r w:rsidRPr="00DF30C9">
        <w:rPr>
          <w:rFonts w:ascii="Times New Roman" w:hAnsi="Times New Roman" w:cs="Times New Roman"/>
          <w:sz w:val="24"/>
          <w:szCs w:val="24"/>
        </w:rPr>
        <w:lastRenderedPageBreak/>
        <w:t>benefí</w:t>
      </w:r>
      <w:r w:rsidR="006C326E" w:rsidRPr="00DF30C9">
        <w:rPr>
          <w:rFonts w:ascii="Times New Roman" w:hAnsi="Times New Roman" w:cs="Times New Roman"/>
          <w:sz w:val="24"/>
          <w:szCs w:val="24"/>
        </w:rPr>
        <w:t xml:space="preserve">cio é o de melhor digestão. </w:t>
      </w:r>
      <w:r w:rsidR="00AE5B42" w:rsidRPr="00DF30C9">
        <w:rPr>
          <w:rFonts w:ascii="Times New Roman" w:hAnsi="Times New Roman" w:cs="Times New Roman"/>
          <w:sz w:val="24"/>
          <w:szCs w:val="24"/>
        </w:rPr>
        <w:t>Na prática</w:t>
      </w:r>
      <w:r w:rsidRPr="00DF30C9">
        <w:rPr>
          <w:rFonts w:ascii="Times New Roman" w:hAnsi="Times New Roman" w:cs="Times New Roman"/>
          <w:sz w:val="24"/>
          <w:szCs w:val="24"/>
        </w:rPr>
        <w:t>, recomenda-se que o indiví</w:t>
      </w:r>
      <w:r w:rsidR="00AE5B42" w:rsidRPr="00DF30C9">
        <w:rPr>
          <w:rFonts w:ascii="Times New Roman" w:hAnsi="Times New Roman" w:cs="Times New Roman"/>
          <w:sz w:val="24"/>
          <w:szCs w:val="24"/>
        </w:rPr>
        <w:t>duo infectado se alimente de acordo com seu próprio apetite e aceitação, restringindo-se apenas à ingestão de álcool, por um período mínimo de seis meses e de preferência um ano (BRASIL, 2005, p.20).</w:t>
      </w:r>
    </w:p>
    <w:p w:rsidR="00AE5B42" w:rsidRPr="00DF30C9" w:rsidRDefault="00AE5B42" w:rsidP="00217025">
      <w:pPr>
        <w:tabs>
          <w:tab w:val="left" w:pos="8504"/>
        </w:tabs>
        <w:spacing w:after="0" w:line="360" w:lineRule="auto"/>
        <w:ind w:firstLine="851"/>
        <w:jc w:val="both"/>
        <w:rPr>
          <w:rFonts w:ascii="Times New Roman" w:hAnsi="Times New Roman" w:cs="Times New Roman"/>
          <w:b/>
          <w:sz w:val="24"/>
          <w:szCs w:val="24"/>
        </w:rPr>
      </w:pPr>
      <w:r w:rsidRPr="00DF30C9">
        <w:rPr>
          <w:rFonts w:ascii="Times New Roman" w:hAnsi="Times New Roman" w:cs="Times New Roman"/>
          <w:sz w:val="24"/>
          <w:szCs w:val="24"/>
        </w:rPr>
        <w:t>A erradicação e prevenção da transmissão do HAV passa</w:t>
      </w:r>
      <w:r w:rsidR="006D7F19">
        <w:rPr>
          <w:rFonts w:ascii="Times New Roman" w:hAnsi="Times New Roman" w:cs="Times New Roman"/>
          <w:sz w:val="24"/>
          <w:szCs w:val="24"/>
        </w:rPr>
        <w:t>m,</w:t>
      </w:r>
      <w:r w:rsidRPr="00DF30C9">
        <w:rPr>
          <w:rFonts w:ascii="Times New Roman" w:hAnsi="Times New Roman" w:cs="Times New Roman"/>
          <w:sz w:val="24"/>
          <w:szCs w:val="24"/>
        </w:rPr>
        <w:t xml:space="preserve"> universalmente</w:t>
      </w:r>
      <w:r w:rsidR="006D7F19">
        <w:rPr>
          <w:rFonts w:ascii="Times New Roman" w:hAnsi="Times New Roman" w:cs="Times New Roman"/>
          <w:sz w:val="24"/>
          <w:szCs w:val="24"/>
        </w:rPr>
        <w:t>,</w:t>
      </w:r>
      <w:r w:rsidRPr="00DF30C9">
        <w:rPr>
          <w:rFonts w:ascii="Times New Roman" w:hAnsi="Times New Roman" w:cs="Times New Roman"/>
          <w:sz w:val="24"/>
          <w:szCs w:val="24"/>
        </w:rPr>
        <w:t xml:space="preserve"> pela melhoria das condições de higiene e de saneamentos gerais (COTTER; LIMA, 2003, p. 47). Em muitos países em desenvolvimento a água contaminada é a principal via de transmissão do HAV, havendo uma forte relação entre o baixo nível socioeconômico, as más condições de higiene e a precariedade do saneamento</w:t>
      </w:r>
      <w:r w:rsidR="006D7F19">
        <w:rPr>
          <w:rFonts w:ascii="Times New Roman" w:hAnsi="Times New Roman" w:cs="Times New Roman"/>
          <w:sz w:val="24"/>
          <w:szCs w:val="24"/>
        </w:rPr>
        <w:t>,</w:t>
      </w:r>
      <w:r w:rsidRPr="00DF30C9">
        <w:rPr>
          <w:rFonts w:ascii="Times New Roman" w:hAnsi="Times New Roman" w:cs="Times New Roman"/>
          <w:sz w:val="24"/>
          <w:szCs w:val="24"/>
        </w:rPr>
        <w:t xml:space="preserve"> conforme demonstrado em estudos epidemiológicos. Porém, nos países desenvolvidos é mostrado que as melhorias das condições sanitárias reduziram a prevalência da doença (MEDRONHO, 1999, p. </w:t>
      </w:r>
      <w:r w:rsidR="006D7F19">
        <w:rPr>
          <w:rFonts w:ascii="Times New Roman" w:hAnsi="Times New Roman" w:cs="Times New Roman"/>
          <w:sz w:val="24"/>
          <w:szCs w:val="24"/>
        </w:rPr>
        <w:t>0</w:t>
      </w:r>
      <w:r w:rsidRPr="00DF30C9">
        <w:rPr>
          <w:rFonts w:ascii="Times New Roman" w:hAnsi="Times New Roman" w:cs="Times New Roman"/>
          <w:sz w:val="24"/>
          <w:szCs w:val="24"/>
        </w:rPr>
        <w:t>3).</w:t>
      </w:r>
    </w:p>
    <w:p w:rsidR="00AE5B42" w:rsidRPr="00DF30C9" w:rsidRDefault="00AE5B42" w:rsidP="00217025">
      <w:pPr>
        <w:tabs>
          <w:tab w:val="left" w:pos="8504"/>
        </w:tabs>
        <w:spacing w:after="0" w:line="360" w:lineRule="auto"/>
        <w:ind w:firstLine="851"/>
        <w:jc w:val="both"/>
        <w:rPr>
          <w:rFonts w:ascii="Times New Roman" w:hAnsi="Times New Roman" w:cs="Times New Roman"/>
          <w:b/>
          <w:sz w:val="24"/>
          <w:szCs w:val="24"/>
        </w:rPr>
      </w:pPr>
      <w:r w:rsidRPr="00DF30C9">
        <w:rPr>
          <w:rFonts w:ascii="Times New Roman" w:hAnsi="Times New Roman" w:cs="Times New Roman"/>
          <w:sz w:val="24"/>
          <w:szCs w:val="24"/>
        </w:rPr>
        <w:t xml:space="preserve">Ações educativas são </w:t>
      </w:r>
      <w:proofErr w:type="gramStart"/>
      <w:r w:rsidRPr="00DF30C9">
        <w:rPr>
          <w:rFonts w:ascii="Times New Roman" w:hAnsi="Times New Roman" w:cs="Times New Roman"/>
          <w:sz w:val="24"/>
          <w:szCs w:val="24"/>
        </w:rPr>
        <w:t>meios de prevenção</w:t>
      </w:r>
      <w:proofErr w:type="gramEnd"/>
      <w:r w:rsidRPr="00DF30C9">
        <w:rPr>
          <w:rFonts w:ascii="Times New Roman" w:hAnsi="Times New Roman" w:cs="Times New Roman"/>
          <w:sz w:val="24"/>
          <w:szCs w:val="24"/>
        </w:rPr>
        <w:t>, onde as pessoas infectadas</w:t>
      </w:r>
      <w:r w:rsidR="006D7F19">
        <w:rPr>
          <w:rFonts w:ascii="Times New Roman" w:hAnsi="Times New Roman" w:cs="Times New Roman"/>
          <w:sz w:val="24"/>
          <w:szCs w:val="24"/>
        </w:rPr>
        <w:t>,</w:t>
      </w:r>
      <w:r w:rsidRPr="00DF30C9">
        <w:rPr>
          <w:rFonts w:ascii="Times New Roman" w:hAnsi="Times New Roman" w:cs="Times New Roman"/>
          <w:sz w:val="24"/>
          <w:szCs w:val="24"/>
        </w:rPr>
        <w:t xml:space="preserve"> ou não</w:t>
      </w:r>
      <w:r w:rsidR="006D7F19">
        <w:rPr>
          <w:rFonts w:ascii="Times New Roman" w:hAnsi="Times New Roman" w:cs="Times New Roman"/>
          <w:sz w:val="24"/>
          <w:szCs w:val="24"/>
        </w:rPr>
        <w:t>,</w:t>
      </w:r>
      <w:r w:rsidRPr="00DF30C9">
        <w:rPr>
          <w:rFonts w:ascii="Times New Roman" w:hAnsi="Times New Roman" w:cs="Times New Roman"/>
          <w:sz w:val="24"/>
          <w:szCs w:val="24"/>
        </w:rPr>
        <w:t xml:space="preserve"> poderão ser informadas sobre o modo de transmissão do vírus da hepatite A, possibilitando sua exposição ao risco de infecção. As pessoas podem adquirir o vírus A</w:t>
      </w:r>
      <w:r w:rsidR="002A5080">
        <w:rPr>
          <w:rFonts w:ascii="Times New Roman" w:hAnsi="Times New Roman" w:cs="Times New Roman"/>
          <w:sz w:val="24"/>
          <w:szCs w:val="24"/>
        </w:rPr>
        <w:t xml:space="preserve"> </w:t>
      </w:r>
      <w:r w:rsidRPr="00DF30C9">
        <w:rPr>
          <w:rFonts w:ascii="Times New Roman" w:hAnsi="Times New Roman" w:cs="Times New Roman"/>
          <w:sz w:val="24"/>
          <w:szCs w:val="24"/>
        </w:rPr>
        <w:t xml:space="preserve">de diversas maneiras como: transfusão de sangue, </w:t>
      </w:r>
      <w:r w:rsidR="006D7F19">
        <w:rPr>
          <w:rFonts w:ascii="Times New Roman" w:hAnsi="Times New Roman" w:cs="Times New Roman"/>
          <w:sz w:val="24"/>
          <w:szCs w:val="24"/>
        </w:rPr>
        <w:t>compartilhamento de materiais pe</w:t>
      </w:r>
      <w:r w:rsidRPr="00DF30C9">
        <w:rPr>
          <w:rFonts w:ascii="Times New Roman" w:hAnsi="Times New Roman" w:cs="Times New Roman"/>
          <w:sz w:val="24"/>
          <w:szCs w:val="24"/>
        </w:rPr>
        <w:t>rfuro</w:t>
      </w:r>
      <w:r w:rsidR="006D7F19">
        <w:rPr>
          <w:rFonts w:ascii="Times New Roman" w:hAnsi="Times New Roman" w:cs="Times New Roman"/>
          <w:sz w:val="24"/>
          <w:szCs w:val="24"/>
        </w:rPr>
        <w:t>-</w:t>
      </w:r>
      <w:r w:rsidRPr="00DF30C9">
        <w:rPr>
          <w:rFonts w:ascii="Times New Roman" w:hAnsi="Times New Roman" w:cs="Times New Roman"/>
          <w:sz w:val="24"/>
          <w:szCs w:val="24"/>
        </w:rPr>
        <w:t xml:space="preserve">cortantes (agulhas e seringas) e todas as que, pela plausibilidade biológica, propiciam a passagem do sangue de uma pessoa para outra, devem </w:t>
      </w:r>
      <w:r w:rsidR="00C61F46" w:rsidRPr="00DF30C9">
        <w:rPr>
          <w:rFonts w:ascii="Times New Roman" w:hAnsi="Times New Roman" w:cs="Times New Roman"/>
          <w:sz w:val="24"/>
          <w:szCs w:val="24"/>
        </w:rPr>
        <w:t>ser investigadas, assim como prá</w:t>
      </w:r>
      <w:r w:rsidRPr="00DF30C9">
        <w:rPr>
          <w:rFonts w:ascii="Times New Roman" w:hAnsi="Times New Roman" w:cs="Times New Roman"/>
          <w:sz w:val="24"/>
          <w:szCs w:val="24"/>
        </w:rPr>
        <w:t>ticas sexuais. Medidas como estas buscam diminuir e até evitar a disseminação da doença (BRASIL, 2008, p.28-29).</w:t>
      </w:r>
    </w:p>
    <w:p w:rsidR="00AE5B42" w:rsidRPr="00DF30C9" w:rsidRDefault="00AE5B42" w:rsidP="00217025">
      <w:pPr>
        <w:tabs>
          <w:tab w:val="left" w:pos="8504"/>
        </w:tabs>
        <w:spacing w:after="0" w:line="360" w:lineRule="auto"/>
        <w:ind w:firstLine="851"/>
        <w:jc w:val="both"/>
        <w:rPr>
          <w:rFonts w:ascii="Times New Roman" w:hAnsi="Times New Roman" w:cs="Times New Roman"/>
          <w:sz w:val="24"/>
          <w:szCs w:val="24"/>
        </w:rPr>
      </w:pPr>
      <w:r w:rsidRPr="00DF30C9">
        <w:rPr>
          <w:rFonts w:ascii="Times New Roman" w:hAnsi="Times New Roman" w:cs="Times New Roman"/>
          <w:sz w:val="24"/>
          <w:szCs w:val="24"/>
        </w:rPr>
        <w:t>A vacinação contra o vírus hepatite A é utilizada como forma de prevenção, porém, as medidas educacionais de higiene, o saneamento básico e</w:t>
      </w:r>
      <w:r w:rsidR="008B69C6" w:rsidRPr="00DF30C9">
        <w:rPr>
          <w:rFonts w:ascii="Times New Roman" w:hAnsi="Times New Roman" w:cs="Times New Roman"/>
          <w:sz w:val="24"/>
          <w:szCs w:val="24"/>
        </w:rPr>
        <w:t xml:space="preserve"> a</w:t>
      </w:r>
      <w:r w:rsidRPr="00DF30C9">
        <w:rPr>
          <w:rFonts w:ascii="Times New Roman" w:hAnsi="Times New Roman" w:cs="Times New Roman"/>
          <w:sz w:val="24"/>
          <w:szCs w:val="24"/>
        </w:rPr>
        <w:t xml:space="preserve"> melhoria da qualidade de vida são as melhores estratégias para a prevenção (BRASIL, 2005, p.19). Em contrapartida</w:t>
      </w:r>
      <w:r w:rsidR="008B69C6" w:rsidRPr="00DF30C9">
        <w:rPr>
          <w:rFonts w:ascii="Times New Roman" w:hAnsi="Times New Roman" w:cs="Times New Roman"/>
          <w:sz w:val="24"/>
          <w:szCs w:val="24"/>
        </w:rPr>
        <w:t>,</w:t>
      </w:r>
      <w:r w:rsidR="007A6D9A">
        <w:rPr>
          <w:rFonts w:ascii="Times New Roman" w:hAnsi="Times New Roman" w:cs="Times New Roman"/>
          <w:sz w:val="24"/>
          <w:szCs w:val="24"/>
        </w:rPr>
        <w:t xml:space="preserve"> Ferreira e Silveira (2004)</w:t>
      </w:r>
      <w:r w:rsidRPr="00DF30C9">
        <w:rPr>
          <w:rFonts w:ascii="Times New Roman" w:hAnsi="Times New Roman" w:cs="Times New Roman"/>
          <w:sz w:val="24"/>
          <w:szCs w:val="24"/>
        </w:rPr>
        <w:t xml:space="preserve"> dizem que as medidas sanitárias e a vacinação contra o HAV devem estar lado a lado para controlar de vez a doença. Mas, o problema é que no Brasil o custo da vacina é muito alto, por esse motivo ainda não foi incorporado ao calendário de vacinação do Ministério da Saúde</w:t>
      </w:r>
      <w:r w:rsidR="007A6D9A">
        <w:rPr>
          <w:rFonts w:ascii="Times New Roman" w:hAnsi="Times New Roman" w:cs="Times New Roman"/>
          <w:sz w:val="24"/>
          <w:szCs w:val="24"/>
        </w:rPr>
        <w:t>,</w:t>
      </w:r>
      <w:r w:rsidRPr="00DF30C9">
        <w:rPr>
          <w:rFonts w:ascii="Times New Roman" w:hAnsi="Times New Roman" w:cs="Times New Roman"/>
          <w:sz w:val="24"/>
          <w:szCs w:val="24"/>
        </w:rPr>
        <w:t xml:space="preserve"> estando disponíveis apenas para grupos especiais nos Centros de Refer</w:t>
      </w:r>
      <w:r w:rsidR="008B69C6" w:rsidRPr="00DF30C9">
        <w:rPr>
          <w:rFonts w:ascii="Times New Roman" w:hAnsi="Times New Roman" w:cs="Times New Roman"/>
          <w:sz w:val="24"/>
          <w:szCs w:val="24"/>
        </w:rPr>
        <w:t>ê</w:t>
      </w:r>
      <w:r w:rsidRPr="00DF30C9">
        <w:rPr>
          <w:rFonts w:ascii="Times New Roman" w:hAnsi="Times New Roman" w:cs="Times New Roman"/>
          <w:sz w:val="24"/>
          <w:szCs w:val="24"/>
        </w:rPr>
        <w:t xml:space="preserve">ncias para </w:t>
      </w:r>
      <w:proofErr w:type="spellStart"/>
      <w:r w:rsidRPr="00DF30C9">
        <w:rPr>
          <w:rFonts w:ascii="Times New Roman" w:hAnsi="Times New Roman" w:cs="Times New Roman"/>
          <w:sz w:val="24"/>
          <w:szCs w:val="24"/>
        </w:rPr>
        <w:t>Imunobiológicos</w:t>
      </w:r>
      <w:proofErr w:type="spellEnd"/>
      <w:r w:rsidRPr="00DF30C9">
        <w:rPr>
          <w:rFonts w:ascii="Times New Roman" w:hAnsi="Times New Roman" w:cs="Times New Roman"/>
          <w:sz w:val="24"/>
          <w:szCs w:val="24"/>
        </w:rPr>
        <w:t xml:space="preserve"> Especiais (CRIES).</w:t>
      </w:r>
    </w:p>
    <w:p w:rsidR="00AE5B42" w:rsidRDefault="00AE5B42" w:rsidP="00217025">
      <w:pPr>
        <w:tabs>
          <w:tab w:val="left" w:pos="8504"/>
        </w:tabs>
        <w:spacing w:after="0" w:line="360" w:lineRule="auto"/>
        <w:ind w:firstLine="851"/>
        <w:jc w:val="both"/>
        <w:rPr>
          <w:rFonts w:ascii="Times New Roman" w:hAnsi="Times New Roman" w:cs="Times New Roman"/>
          <w:sz w:val="24"/>
          <w:szCs w:val="24"/>
        </w:rPr>
      </w:pPr>
      <w:r w:rsidRPr="00DF30C9">
        <w:rPr>
          <w:rFonts w:ascii="Times New Roman" w:hAnsi="Times New Roman" w:cs="Times New Roman"/>
          <w:sz w:val="24"/>
          <w:szCs w:val="24"/>
        </w:rPr>
        <w:t>Como concluíram Ferreira e Silveira (2004), a melhor forma para erradicação da doença são as melhorias das condições</w:t>
      </w:r>
      <w:r w:rsidR="008B69C6" w:rsidRPr="00DF30C9">
        <w:rPr>
          <w:rFonts w:ascii="Times New Roman" w:hAnsi="Times New Roman" w:cs="Times New Roman"/>
          <w:sz w:val="24"/>
          <w:szCs w:val="24"/>
        </w:rPr>
        <w:t xml:space="preserve"> de</w:t>
      </w:r>
      <w:r w:rsidRPr="00DF30C9">
        <w:rPr>
          <w:rFonts w:ascii="Times New Roman" w:hAnsi="Times New Roman" w:cs="Times New Roman"/>
          <w:sz w:val="24"/>
          <w:szCs w:val="24"/>
        </w:rPr>
        <w:t xml:space="preserve"> saneamento, vacinação em massa e organização no conjunto de ações no campo da saúde, onde necessita de ampliação das notificações e melhoramento da vigilância nos casos da hepatite A.</w:t>
      </w:r>
    </w:p>
    <w:p w:rsidR="00217025" w:rsidRPr="00DF30C9" w:rsidRDefault="00217025" w:rsidP="00217025">
      <w:pPr>
        <w:tabs>
          <w:tab w:val="left" w:pos="8504"/>
        </w:tabs>
        <w:spacing w:after="0" w:line="360" w:lineRule="auto"/>
        <w:ind w:firstLine="851"/>
        <w:jc w:val="both"/>
        <w:rPr>
          <w:rFonts w:ascii="Times New Roman" w:hAnsi="Times New Roman" w:cs="Times New Roman"/>
          <w:sz w:val="24"/>
          <w:szCs w:val="24"/>
        </w:rPr>
      </w:pPr>
    </w:p>
    <w:p w:rsidR="00AE5B42" w:rsidRPr="00DF30C9" w:rsidRDefault="00217025" w:rsidP="00217025">
      <w:pPr>
        <w:tabs>
          <w:tab w:val="left" w:pos="8504"/>
        </w:tabs>
        <w:spacing w:after="0" w:line="360" w:lineRule="auto"/>
        <w:jc w:val="both"/>
        <w:rPr>
          <w:rFonts w:ascii="Times New Roman" w:hAnsi="Times New Roman" w:cs="Times New Roman"/>
          <w:b/>
          <w:sz w:val="24"/>
          <w:szCs w:val="24"/>
        </w:rPr>
      </w:pPr>
      <w:r w:rsidRPr="00DF30C9">
        <w:rPr>
          <w:rFonts w:ascii="Times New Roman" w:hAnsi="Times New Roman" w:cs="Times New Roman"/>
          <w:b/>
          <w:sz w:val="24"/>
          <w:szCs w:val="24"/>
        </w:rPr>
        <w:t>HEPATITE EM PONTA GROSSA</w:t>
      </w:r>
    </w:p>
    <w:p w:rsidR="00E92B7E" w:rsidRPr="00DF30C9" w:rsidRDefault="000C2A93" w:rsidP="00217025">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A área de estudo tem 2.067,551 k</w:t>
      </w:r>
      <w:r w:rsidR="00AE5B42" w:rsidRPr="00DF30C9">
        <w:rPr>
          <w:rFonts w:ascii="Times New Roman" w:hAnsi="Times New Roman" w:cs="Times New Roman"/>
          <w:sz w:val="24"/>
          <w:szCs w:val="24"/>
        </w:rPr>
        <w:t xml:space="preserve">m² e uma população de </w:t>
      </w:r>
      <w:r w:rsidR="00AE5B42" w:rsidRPr="00DF30C9">
        <w:rPr>
          <w:rFonts w:ascii="Times New Roman" w:eastAsia="Times New Roman" w:hAnsi="Times New Roman" w:cs="Times New Roman"/>
          <w:sz w:val="24"/>
          <w:szCs w:val="24"/>
          <w:shd w:val="clear" w:color="auto" w:fill="FFFFFF"/>
        </w:rPr>
        <w:t xml:space="preserve">311.611 </w:t>
      </w:r>
      <w:r w:rsidR="00AE5B42" w:rsidRPr="00DF30C9">
        <w:rPr>
          <w:rFonts w:ascii="Times New Roman" w:hAnsi="Times New Roman" w:cs="Times New Roman"/>
          <w:sz w:val="24"/>
          <w:szCs w:val="24"/>
        </w:rPr>
        <w:t>habitantes (IBGE, 2010). O perímetro urbano de Ponta Grossa comporta dezesseis bairros com 303.233 habitantes (Diário dos Campos, 2010).</w:t>
      </w:r>
      <w:r w:rsidR="00E92B7E" w:rsidRPr="00DF30C9">
        <w:rPr>
          <w:rFonts w:ascii="Times New Roman" w:hAnsi="Times New Roman" w:cs="Times New Roman"/>
          <w:sz w:val="24"/>
          <w:szCs w:val="24"/>
        </w:rPr>
        <w:t xml:space="preserve"> A cidade de Ponta Grossa</w:t>
      </w:r>
      <w:r>
        <w:rPr>
          <w:rFonts w:ascii="Times New Roman" w:hAnsi="Times New Roman" w:cs="Times New Roman"/>
          <w:sz w:val="24"/>
          <w:szCs w:val="24"/>
        </w:rPr>
        <w:t>,</w:t>
      </w:r>
      <w:r w:rsidR="00E92B7E" w:rsidRPr="00DF30C9">
        <w:rPr>
          <w:rFonts w:ascii="Times New Roman" w:hAnsi="Times New Roman" w:cs="Times New Roman"/>
          <w:sz w:val="24"/>
          <w:szCs w:val="24"/>
        </w:rPr>
        <w:t xml:space="preserve"> assim como em outras cidades do Brasil, passou pelo processo de desenvolvimento urbano sem ter um planejamento adequado. A partir de 1950</w:t>
      </w:r>
      <w:r>
        <w:rPr>
          <w:rFonts w:ascii="Times New Roman" w:hAnsi="Times New Roman" w:cs="Times New Roman"/>
          <w:sz w:val="24"/>
          <w:szCs w:val="24"/>
        </w:rPr>
        <w:t>,</w:t>
      </w:r>
      <w:r w:rsidR="00E92B7E" w:rsidRPr="00DF30C9">
        <w:rPr>
          <w:rFonts w:ascii="Times New Roman" w:hAnsi="Times New Roman" w:cs="Times New Roman"/>
          <w:sz w:val="24"/>
          <w:szCs w:val="24"/>
        </w:rPr>
        <w:t xml:space="preserve"> o município já contava com uma população urbana de 42.875 habitantes, isso fez com que a malha urbana sofresse uma expansão desordenada o que possibilitou a especulação fundiária, ficando apenas a elite residindo na área central</w:t>
      </w:r>
      <w:r>
        <w:rPr>
          <w:rFonts w:ascii="Times New Roman" w:hAnsi="Times New Roman" w:cs="Times New Roman"/>
          <w:sz w:val="24"/>
          <w:szCs w:val="24"/>
        </w:rPr>
        <w:t>,</w:t>
      </w:r>
      <w:r w:rsidR="00E92B7E" w:rsidRPr="00DF30C9">
        <w:rPr>
          <w:rFonts w:ascii="Times New Roman" w:hAnsi="Times New Roman" w:cs="Times New Roman"/>
          <w:sz w:val="24"/>
          <w:szCs w:val="24"/>
        </w:rPr>
        <w:t xml:space="preserve"> devido ao poder de compra dos imóveis e levou a população carente a habitar as periferias e fundos de vale</w:t>
      </w:r>
      <w:r w:rsidR="004F079B" w:rsidRPr="00DF30C9">
        <w:rPr>
          <w:rFonts w:ascii="Times New Roman" w:hAnsi="Times New Roman" w:cs="Times New Roman"/>
          <w:sz w:val="24"/>
          <w:szCs w:val="24"/>
        </w:rPr>
        <w:t xml:space="preserve"> (SAHR, 1990 </w:t>
      </w:r>
      <w:r w:rsidR="004F079B" w:rsidRPr="000C2A93">
        <w:rPr>
          <w:rFonts w:ascii="Times New Roman" w:hAnsi="Times New Roman" w:cs="Times New Roman"/>
          <w:i/>
          <w:sz w:val="24"/>
          <w:szCs w:val="24"/>
        </w:rPr>
        <w:t>apud</w:t>
      </w:r>
      <w:r w:rsidR="004F079B" w:rsidRPr="00DF30C9">
        <w:rPr>
          <w:rFonts w:ascii="Times New Roman" w:hAnsi="Times New Roman" w:cs="Times New Roman"/>
          <w:sz w:val="24"/>
          <w:szCs w:val="24"/>
        </w:rPr>
        <w:t xml:space="preserve"> CHAVES, 2007</w:t>
      </w:r>
      <w:r>
        <w:rPr>
          <w:rFonts w:ascii="Times New Roman" w:hAnsi="Times New Roman" w:cs="Times New Roman"/>
          <w:sz w:val="24"/>
          <w:szCs w:val="24"/>
        </w:rPr>
        <w:t>)</w:t>
      </w:r>
      <w:r w:rsidR="00E92B7E" w:rsidRPr="00DF30C9">
        <w:rPr>
          <w:rFonts w:ascii="Times New Roman" w:hAnsi="Times New Roman" w:cs="Times New Roman"/>
          <w:sz w:val="24"/>
          <w:szCs w:val="24"/>
        </w:rPr>
        <w:t xml:space="preserve">. </w:t>
      </w:r>
    </w:p>
    <w:p w:rsidR="00277F0C" w:rsidRPr="00DF30C9" w:rsidRDefault="00E92B7E" w:rsidP="00A26426">
      <w:pPr>
        <w:pStyle w:val="Textodenotaderodap"/>
        <w:spacing w:line="360" w:lineRule="auto"/>
        <w:ind w:firstLine="851"/>
        <w:jc w:val="both"/>
        <w:rPr>
          <w:rFonts w:ascii="Times New Roman" w:hAnsi="Times New Roman" w:cs="Times New Roman"/>
          <w:sz w:val="24"/>
          <w:szCs w:val="24"/>
        </w:rPr>
      </w:pPr>
      <w:r w:rsidRPr="00DF30C9">
        <w:rPr>
          <w:rFonts w:ascii="Times New Roman" w:hAnsi="Times New Roman" w:cs="Times New Roman"/>
          <w:sz w:val="24"/>
          <w:szCs w:val="24"/>
        </w:rPr>
        <w:t>A especulação fundiária e a má distribuição de renda fez com que o cre</w:t>
      </w:r>
      <w:r w:rsidR="000C2A93">
        <w:rPr>
          <w:rFonts w:ascii="Times New Roman" w:hAnsi="Times New Roman" w:cs="Times New Roman"/>
          <w:sz w:val="24"/>
          <w:szCs w:val="24"/>
        </w:rPr>
        <w:t>scimento de Ponta Grossa ocorres</w:t>
      </w:r>
      <w:r w:rsidRPr="00DF30C9">
        <w:rPr>
          <w:rFonts w:ascii="Times New Roman" w:hAnsi="Times New Roman" w:cs="Times New Roman"/>
          <w:sz w:val="24"/>
          <w:szCs w:val="24"/>
        </w:rPr>
        <w:t>se de forma “desordenada”</w:t>
      </w:r>
      <w:r w:rsidR="000C2A93">
        <w:rPr>
          <w:rFonts w:ascii="Times New Roman" w:hAnsi="Times New Roman" w:cs="Times New Roman"/>
          <w:sz w:val="24"/>
          <w:szCs w:val="24"/>
        </w:rPr>
        <w:t>,</w:t>
      </w:r>
      <w:r w:rsidRPr="00DF30C9">
        <w:rPr>
          <w:rFonts w:ascii="Times New Roman" w:hAnsi="Times New Roman" w:cs="Times New Roman"/>
          <w:sz w:val="24"/>
          <w:szCs w:val="24"/>
        </w:rPr>
        <w:t xml:space="preserve"> por elevar os preços dos imóveis, imp</w:t>
      </w:r>
      <w:r w:rsidR="002A5080">
        <w:rPr>
          <w:rFonts w:ascii="Times New Roman" w:hAnsi="Times New Roman" w:cs="Times New Roman"/>
          <w:sz w:val="24"/>
          <w:szCs w:val="24"/>
        </w:rPr>
        <w:t>ossibilitando a compra de residências</w:t>
      </w:r>
      <w:r w:rsidRPr="00DF30C9">
        <w:rPr>
          <w:rFonts w:ascii="Times New Roman" w:hAnsi="Times New Roman" w:cs="Times New Roman"/>
          <w:sz w:val="24"/>
          <w:szCs w:val="24"/>
        </w:rPr>
        <w:t xml:space="preserve"> pela classe social mais baixa e assim contribui para a </w:t>
      </w:r>
      <w:proofErr w:type="spellStart"/>
      <w:r w:rsidRPr="00DF30C9">
        <w:rPr>
          <w:rFonts w:ascii="Times New Roman" w:hAnsi="Times New Roman" w:cs="Times New Roman"/>
          <w:sz w:val="24"/>
          <w:szCs w:val="24"/>
        </w:rPr>
        <w:t>periferização</w:t>
      </w:r>
      <w:proofErr w:type="spellEnd"/>
      <w:r w:rsidRPr="00DF30C9">
        <w:rPr>
          <w:rFonts w:ascii="Times New Roman" w:hAnsi="Times New Roman" w:cs="Times New Roman"/>
          <w:sz w:val="24"/>
          <w:szCs w:val="24"/>
        </w:rPr>
        <w:t xml:space="preserve"> desta classe, onde há os loteamentos subequipados e a favelização</w:t>
      </w:r>
      <w:r w:rsidR="00A26426">
        <w:rPr>
          <w:rFonts w:ascii="Times New Roman" w:hAnsi="Times New Roman" w:cs="Times New Roman"/>
          <w:sz w:val="24"/>
          <w:szCs w:val="24"/>
        </w:rPr>
        <w:t xml:space="preserve"> (</w:t>
      </w:r>
      <w:proofErr w:type="gramStart"/>
      <w:r w:rsidR="00A26426">
        <w:rPr>
          <w:rFonts w:ascii="Times New Roman" w:hAnsi="Times New Roman" w:cs="Times New Roman"/>
          <w:sz w:val="24"/>
          <w:szCs w:val="24"/>
        </w:rPr>
        <w:t>S</w:t>
      </w:r>
      <w:r w:rsidR="004F079B" w:rsidRPr="00DF30C9">
        <w:rPr>
          <w:rFonts w:ascii="Times New Roman" w:hAnsi="Times New Roman" w:cs="Times New Roman"/>
          <w:sz w:val="24"/>
          <w:szCs w:val="24"/>
        </w:rPr>
        <w:t>AHR,</w:t>
      </w:r>
      <w:proofErr w:type="gramEnd"/>
      <w:r w:rsidR="00A26426">
        <w:rPr>
          <w:rFonts w:ascii="Times New Roman" w:hAnsi="Times New Roman" w:cs="Times New Roman"/>
          <w:sz w:val="24"/>
          <w:szCs w:val="24"/>
        </w:rPr>
        <w:t xml:space="preserve">1990) </w:t>
      </w:r>
      <w:r w:rsidR="00277F0C" w:rsidRPr="00DF30C9">
        <w:rPr>
          <w:rFonts w:ascii="Times New Roman" w:hAnsi="Times New Roman" w:cs="Times New Roman"/>
          <w:sz w:val="24"/>
          <w:szCs w:val="24"/>
        </w:rPr>
        <w:t>No cartograma</w:t>
      </w:r>
      <w:r w:rsidR="00A26426">
        <w:rPr>
          <w:rFonts w:ascii="Times New Roman" w:hAnsi="Times New Roman" w:cs="Times New Roman"/>
          <w:sz w:val="24"/>
          <w:szCs w:val="24"/>
        </w:rPr>
        <w:t xml:space="preserve"> (Figura 1)</w:t>
      </w:r>
      <w:r w:rsidR="00277F0C" w:rsidRPr="00DF30C9">
        <w:rPr>
          <w:rFonts w:ascii="Times New Roman" w:hAnsi="Times New Roman" w:cs="Times New Roman"/>
          <w:sz w:val="24"/>
          <w:szCs w:val="24"/>
        </w:rPr>
        <w:t xml:space="preserve"> abaixo </w:t>
      </w:r>
      <w:r w:rsidR="005B7977" w:rsidRPr="00DF30C9">
        <w:rPr>
          <w:rFonts w:ascii="Times New Roman" w:hAnsi="Times New Roman" w:cs="Times New Roman"/>
          <w:sz w:val="24"/>
          <w:szCs w:val="24"/>
        </w:rPr>
        <w:t>é apresentado o perímetro urbano de Ponta Grossa</w:t>
      </w:r>
      <w:r w:rsidR="000C2A93">
        <w:rPr>
          <w:rFonts w:ascii="Times New Roman" w:hAnsi="Times New Roman" w:cs="Times New Roman"/>
          <w:sz w:val="24"/>
          <w:szCs w:val="24"/>
        </w:rPr>
        <w:t>,</w:t>
      </w:r>
      <w:r w:rsidR="005B7977" w:rsidRPr="00DF30C9">
        <w:rPr>
          <w:rFonts w:ascii="Times New Roman" w:hAnsi="Times New Roman" w:cs="Times New Roman"/>
          <w:sz w:val="24"/>
          <w:szCs w:val="24"/>
        </w:rPr>
        <w:t xml:space="preserve"> com os bairros onde</w:t>
      </w:r>
      <w:r w:rsidR="00A26426">
        <w:rPr>
          <w:rFonts w:ascii="Times New Roman" w:hAnsi="Times New Roman" w:cs="Times New Roman"/>
          <w:sz w:val="24"/>
          <w:szCs w:val="24"/>
        </w:rPr>
        <w:t xml:space="preserve"> </w:t>
      </w:r>
      <w:r w:rsidR="005B7977" w:rsidRPr="00DF30C9">
        <w:rPr>
          <w:rFonts w:ascii="Times New Roman" w:hAnsi="Times New Roman" w:cs="Times New Roman"/>
          <w:sz w:val="24"/>
          <w:szCs w:val="24"/>
        </w:rPr>
        <w:t xml:space="preserve">são </w:t>
      </w:r>
      <w:r w:rsidR="00277F0C" w:rsidRPr="00DF30C9">
        <w:rPr>
          <w:rFonts w:ascii="Times New Roman" w:hAnsi="Times New Roman" w:cs="Times New Roman"/>
          <w:sz w:val="24"/>
          <w:szCs w:val="24"/>
        </w:rPr>
        <w:t>encontra</w:t>
      </w:r>
      <w:r w:rsidR="005B7977" w:rsidRPr="00DF30C9">
        <w:rPr>
          <w:rFonts w:ascii="Times New Roman" w:hAnsi="Times New Roman" w:cs="Times New Roman"/>
          <w:sz w:val="24"/>
          <w:szCs w:val="24"/>
        </w:rPr>
        <w:t>dos</w:t>
      </w:r>
      <w:r w:rsidR="00277F0C" w:rsidRPr="00DF30C9">
        <w:rPr>
          <w:rFonts w:ascii="Times New Roman" w:hAnsi="Times New Roman" w:cs="Times New Roman"/>
          <w:sz w:val="24"/>
          <w:szCs w:val="24"/>
        </w:rPr>
        <w:t xml:space="preserve"> os</w:t>
      </w:r>
      <w:r w:rsidR="005B7977" w:rsidRPr="00DF30C9">
        <w:rPr>
          <w:rFonts w:ascii="Times New Roman" w:hAnsi="Times New Roman" w:cs="Times New Roman"/>
          <w:sz w:val="24"/>
          <w:szCs w:val="24"/>
        </w:rPr>
        <w:t xml:space="preserve"> maiores números dos</w:t>
      </w:r>
      <w:r w:rsidR="00277F0C" w:rsidRPr="00DF30C9">
        <w:rPr>
          <w:rFonts w:ascii="Times New Roman" w:hAnsi="Times New Roman" w:cs="Times New Roman"/>
          <w:sz w:val="24"/>
          <w:szCs w:val="24"/>
        </w:rPr>
        <w:t xml:space="preserve"> casos da hepatite A, constatando que a ocorrência da doença se dá nas áreas periféricas da cidade, próximas às redes de drenagens. Estes </w:t>
      </w:r>
      <w:r w:rsidR="009C18A3" w:rsidRPr="00DF30C9">
        <w:rPr>
          <w:rFonts w:ascii="Times New Roman" w:hAnsi="Times New Roman" w:cs="Times New Roman"/>
          <w:sz w:val="24"/>
          <w:szCs w:val="24"/>
        </w:rPr>
        <w:t xml:space="preserve">bairros são muito mais sensíveis </w:t>
      </w:r>
      <w:r w:rsidR="001F23EA" w:rsidRPr="00DF30C9">
        <w:rPr>
          <w:rFonts w:ascii="Times New Roman" w:hAnsi="Times New Roman" w:cs="Times New Roman"/>
          <w:sz w:val="24"/>
          <w:szCs w:val="24"/>
        </w:rPr>
        <w:t>à</w:t>
      </w:r>
      <w:r w:rsidR="00A26426">
        <w:rPr>
          <w:rFonts w:ascii="Times New Roman" w:hAnsi="Times New Roman" w:cs="Times New Roman"/>
          <w:sz w:val="24"/>
          <w:szCs w:val="24"/>
        </w:rPr>
        <w:t xml:space="preserve"> </w:t>
      </w:r>
      <w:r w:rsidR="001F23EA" w:rsidRPr="00DF30C9">
        <w:rPr>
          <w:rFonts w:ascii="Times New Roman" w:hAnsi="Times New Roman" w:cs="Times New Roman"/>
          <w:sz w:val="24"/>
          <w:szCs w:val="24"/>
        </w:rPr>
        <w:t>infraestrutura básica (esgoto e pavimentação) quando comparado ao perímetro central</w:t>
      </w:r>
      <w:r w:rsidR="00277F0C" w:rsidRPr="00DF30C9">
        <w:rPr>
          <w:rFonts w:ascii="Times New Roman" w:hAnsi="Times New Roman" w:cs="Times New Roman"/>
          <w:sz w:val="24"/>
          <w:szCs w:val="24"/>
        </w:rPr>
        <w:t xml:space="preserve">.  </w:t>
      </w:r>
    </w:p>
    <w:p w:rsidR="001977C1" w:rsidRPr="00DF30C9" w:rsidRDefault="001977C1" w:rsidP="00277F0C">
      <w:pPr>
        <w:autoSpaceDE w:val="0"/>
        <w:autoSpaceDN w:val="0"/>
        <w:adjustRightInd w:val="0"/>
        <w:spacing w:after="0" w:line="360" w:lineRule="auto"/>
        <w:ind w:firstLine="851"/>
        <w:jc w:val="both"/>
        <w:rPr>
          <w:rFonts w:ascii="Times New Roman" w:hAnsi="Times New Roman" w:cs="Times New Roman"/>
          <w:sz w:val="24"/>
          <w:szCs w:val="24"/>
        </w:rPr>
      </w:pPr>
    </w:p>
    <w:p w:rsidR="00F54BC9" w:rsidRPr="000C2A93" w:rsidRDefault="00217025" w:rsidP="00217025">
      <w:pPr>
        <w:spacing w:after="0" w:line="240" w:lineRule="auto"/>
        <w:jc w:val="both"/>
        <w:rPr>
          <w:rFonts w:ascii="Times New Roman" w:hAnsi="Times New Roman" w:cs="Times New Roman"/>
          <w:szCs w:val="24"/>
        </w:rPr>
      </w:pPr>
      <w:r w:rsidRPr="00DF30C9">
        <w:rPr>
          <w:rFonts w:ascii="Times New Roman" w:hAnsi="Times New Roman" w:cs="Times New Roman"/>
          <w:noProof/>
          <w:sz w:val="24"/>
          <w:szCs w:val="24"/>
        </w:rPr>
        <w:lastRenderedPageBreak/>
        <w:drawing>
          <wp:anchor distT="0" distB="0" distL="114300" distR="114300" simplePos="0" relativeHeight="251659264" behindDoc="1" locked="0" layoutInCell="1" allowOverlap="1">
            <wp:simplePos x="0" y="0"/>
            <wp:positionH relativeFrom="column">
              <wp:posOffset>398780</wp:posOffset>
            </wp:positionH>
            <wp:positionV relativeFrom="paragraph">
              <wp:posOffset>158115</wp:posOffset>
            </wp:positionV>
            <wp:extent cx="4762500" cy="4373880"/>
            <wp:effectExtent l="0" t="0" r="0" b="7620"/>
            <wp:wrapTopAndBottom/>
            <wp:docPr id="1" name="Imagem 2" descr="C:\Documents and Settings\rosana\Meus documentos\Minhas imagens\ca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rosana\Meus documentos\Minhas imagens\cats.jpg"/>
                    <pic:cNvPicPr>
                      <a:picLocks noChangeAspect="1" noChangeArrowheads="1"/>
                    </pic:cNvPicPr>
                  </pic:nvPicPr>
                  <pic:blipFill>
                    <a:blip r:embed="rId9" cstate="print">
                      <a:extLst>
                        <a:ext uri="{BEBA8EAE-BF5A-486C-A8C5-ECC9F3942E4B}">
                          <a14:imgProps xmlns:a14="http://schemas.microsoft.com/office/drawing/2010/main">
                            <a14:imgLayer r:embed="rId10">
                              <a14:imgEffect>
                                <a14:brightnessContrast contrast="-46000"/>
                              </a14:imgEffect>
                            </a14:imgLayer>
                          </a14:imgProps>
                        </a:ext>
                      </a:extLst>
                    </a:blip>
                    <a:srcRect/>
                    <a:stretch>
                      <a:fillRect/>
                    </a:stretch>
                  </pic:blipFill>
                  <pic:spPr bwMode="auto">
                    <a:xfrm>
                      <a:off x="0" y="0"/>
                      <a:ext cx="4762500" cy="4373880"/>
                    </a:xfrm>
                    <a:prstGeom prst="rect">
                      <a:avLst/>
                    </a:prstGeom>
                    <a:noFill/>
                    <a:ln w="9525">
                      <a:noFill/>
                      <a:miter lim="800000"/>
                      <a:headEnd/>
                      <a:tailEnd/>
                    </a:ln>
                  </pic:spPr>
                </pic:pic>
              </a:graphicData>
            </a:graphic>
          </wp:anchor>
        </w:drawing>
      </w:r>
      <w:r w:rsidR="009712DE">
        <w:rPr>
          <w:rFonts w:ascii="Times New Roman" w:hAnsi="Times New Roman" w:cs="Times New Roman"/>
          <w:szCs w:val="24"/>
        </w:rPr>
        <w:t xml:space="preserve">Figura </w:t>
      </w:r>
      <w:proofErr w:type="gramStart"/>
      <w:r w:rsidR="009712DE">
        <w:rPr>
          <w:rFonts w:ascii="Times New Roman" w:hAnsi="Times New Roman" w:cs="Times New Roman"/>
          <w:szCs w:val="24"/>
        </w:rPr>
        <w:t>1 :</w:t>
      </w:r>
      <w:proofErr w:type="gramEnd"/>
      <w:r w:rsidR="009712DE">
        <w:rPr>
          <w:rFonts w:ascii="Times New Roman" w:hAnsi="Times New Roman" w:cs="Times New Roman"/>
          <w:szCs w:val="24"/>
        </w:rPr>
        <w:t xml:space="preserve"> Cartograma </w:t>
      </w:r>
      <w:r w:rsidR="00F54BC9" w:rsidRPr="000C2A93">
        <w:rPr>
          <w:rFonts w:ascii="Times New Roman" w:hAnsi="Times New Roman" w:cs="Times New Roman"/>
          <w:szCs w:val="24"/>
        </w:rPr>
        <w:t>–</w:t>
      </w:r>
      <w:r w:rsidR="00F66913" w:rsidRPr="000C2A93">
        <w:rPr>
          <w:rFonts w:ascii="Times New Roman" w:hAnsi="Times New Roman" w:cs="Times New Roman"/>
          <w:szCs w:val="24"/>
        </w:rPr>
        <w:t xml:space="preserve"> D</w:t>
      </w:r>
      <w:r w:rsidR="00F54BC9" w:rsidRPr="000C2A93">
        <w:rPr>
          <w:rFonts w:ascii="Times New Roman" w:hAnsi="Times New Roman" w:cs="Times New Roman"/>
          <w:szCs w:val="24"/>
        </w:rPr>
        <w:t>istribuição dos casos da hepatite A no município de Ponta Grossa</w:t>
      </w:r>
      <w:r w:rsidR="00F66913" w:rsidRPr="000C2A93">
        <w:rPr>
          <w:rFonts w:ascii="Times New Roman" w:hAnsi="Times New Roman" w:cs="Times New Roman"/>
          <w:szCs w:val="24"/>
        </w:rPr>
        <w:t xml:space="preserve"> por bairro</w:t>
      </w:r>
      <w:r w:rsidR="00F54BC9" w:rsidRPr="000C2A93">
        <w:rPr>
          <w:rFonts w:ascii="Times New Roman" w:hAnsi="Times New Roman" w:cs="Times New Roman"/>
          <w:szCs w:val="24"/>
        </w:rPr>
        <w:t>.</w:t>
      </w:r>
    </w:p>
    <w:p w:rsidR="00277F0C" w:rsidRPr="00DF30C9" w:rsidRDefault="00F54BC9" w:rsidP="00217025">
      <w:pPr>
        <w:spacing w:after="0" w:line="240" w:lineRule="auto"/>
        <w:jc w:val="both"/>
        <w:rPr>
          <w:rFonts w:ascii="Times New Roman" w:hAnsi="Times New Roman" w:cs="Times New Roman"/>
          <w:sz w:val="24"/>
          <w:szCs w:val="24"/>
        </w:rPr>
      </w:pPr>
      <w:r w:rsidRPr="000C2A93">
        <w:rPr>
          <w:rFonts w:ascii="Times New Roman" w:hAnsi="Times New Roman" w:cs="Times New Roman"/>
          <w:szCs w:val="24"/>
        </w:rPr>
        <w:t>Fonte: SANTOS, E.S. (2011).</w:t>
      </w:r>
    </w:p>
    <w:p w:rsidR="00277F0C" w:rsidRPr="00DF30C9" w:rsidRDefault="00277F0C" w:rsidP="00277F0C">
      <w:pPr>
        <w:spacing w:line="360" w:lineRule="auto"/>
        <w:ind w:firstLine="708"/>
        <w:jc w:val="both"/>
        <w:rPr>
          <w:rFonts w:ascii="Times New Roman" w:hAnsi="Times New Roman" w:cs="Times New Roman"/>
          <w:sz w:val="24"/>
          <w:szCs w:val="24"/>
        </w:rPr>
      </w:pPr>
    </w:p>
    <w:p w:rsidR="00433C26" w:rsidRDefault="001B6E69" w:rsidP="00217025">
      <w:pPr>
        <w:spacing w:after="0" w:line="360" w:lineRule="auto"/>
        <w:ind w:firstLine="851"/>
        <w:jc w:val="both"/>
        <w:rPr>
          <w:rFonts w:ascii="Times New Roman" w:hAnsi="Times New Roman" w:cs="Times New Roman"/>
          <w:sz w:val="24"/>
          <w:szCs w:val="24"/>
        </w:rPr>
      </w:pPr>
      <w:r w:rsidRPr="00DF30C9">
        <w:rPr>
          <w:rFonts w:ascii="Times New Roman" w:hAnsi="Times New Roman" w:cs="Times New Roman"/>
          <w:sz w:val="24"/>
          <w:szCs w:val="24"/>
        </w:rPr>
        <w:t xml:space="preserve">Ponta Grossa ainda continua se expandindo, pois já possui 16 bairros dentro do perímetro urbano, contando com a Vila </w:t>
      </w:r>
      <w:proofErr w:type="spellStart"/>
      <w:r w:rsidRPr="00DF30C9">
        <w:rPr>
          <w:rFonts w:ascii="Times New Roman" w:hAnsi="Times New Roman" w:cs="Times New Roman"/>
          <w:sz w:val="24"/>
          <w:szCs w:val="24"/>
        </w:rPr>
        <w:t>Idelmira</w:t>
      </w:r>
      <w:proofErr w:type="spellEnd"/>
      <w:r w:rsidRPr="00DF30C9">
        <w:rPr>
          <w:rFonts w:ascii="Times New Roman" w:hAnsi="Times New Roman" w:cs="Times New Roman"/>
          <w:sz w:val="24"/>
          <w:szCs w:val="24"/>
        </w:rPr>
        <w:t xml:space="preserve"> que não possui estatística de população nos dados retirados do Jornal Diário dos Campos Gerais. Verifica-se</w:t>
      </w:r>
      <w:r w:rsidR="000C2A93">
        <w:rPr>
          <w:rFonts w:ascii="Times New Roman" w:hAnsi="Times New Roman" w:cs="Times New Roman"/>
          <w:sz w:val="24"/>
          <w:szCs w:val="24"/>
        </w:rPr>
        <w:t>,</w:t>
      </w:r>
      <w:r w:rsidRPr="00DF30C9">
        <w:rPr>
          <w:rFonts w:ascii="Times New Roman" w:hAnsi="Times New Roman" w:cs="Times New Roman"/>
          <w:sz w:val="24"/>
          <w:szCs w:val="24"/>
        </w:rPr>
        <w:t xml:space="preserve"> assim</w:t>
      </w:r>
      <w:r w:rsidR="000C2A93">
        <w:rPr>
          <w:rFonts w:ascii="Times New Roman" w:hAnsi="Times New Roman" w:cs="Times New Roman"/>
          <w:sz w:val="24"/>
          <w:szCs w:val="24"/>
        </w:rPr>
        <w:t>,</w:t>
      </w:r>
      <w:r w:rsidRPr="00DF30C9">
        <w:rPr>
          <w:rFonts w:ascii="Times New Roman" w:hAnsi="Times New Roman" w:cs="Times New Roman"/>
          <w:sz w:val="24"/>
          <w:szCs w:val="24"/>
        </w:rPr>
        <w:t xml:space="preserve"> que em 14 bairros há casos do VHA</w:t>
      </w:r>
      <w:r w:rsidR="000C2A93">
        <w:rPr>
          <w:rFonts w:ascii="Times New Roman" w:hAnsi="Times New Roman" w:cs="Times New Roman"/>
          <w:sz w:val="24"/>
          <w:szCs w:val="24"/>
        </w:rPr>
        <w:t>,</w:t>
      </w:r>
      <w:r w:rsidRPr="00DF30C9">
        <w:rPr>
          <w:rFonts w:ascii="Times New Roman" w:hAnsi="Times New Roman" w:cs="Times New Roman"/>
          <w:sz w:val="24"/>
          <w:szCs w:val="24"/>
        </w:rPr>
        <w:t xml:space="preserve"> s</w:t>
      </w:r>
      <w:r w:rsidR="000C2A93">
        <w:rPr>
          <w:rFonts w:ascii="Times New Roman" w:hAnsi="Times New Roman" w:cs="Times New Roman"/>
          <w:sz w:val="24"/>
          <w:szCs w:val="24"/>
        </w:rPr>
        <w:t>end</w:t>
      </w:r>
      <w:r w:rsidRPr="00DF30C9">
        <w:rPr>
          <w:rFonts w:ascii="Times New Roman" w:hAnsi="Times New Roman" w:cs="Times New Roman"/>
          <w:sz w:val="24"/>
          <w:szCs w:val="24"/>
        </w:rPr>
        <w:t xml:space="preserve">o </w:t>
      </w:r>
      <w:r w:rsidR="000C2A93">
        <w:rPr>
          <w:rFonts w:ascii="Times New Roman" w:hAnsi="Times New Roman" w:cs="Times New Roman"/>
          <w:sz w:val="24"/>
          <w:szCs w:val="24"/>
        </w:rPr>
        <w:t xml:space="preserve">eles: Boa Vista (25%), </w:t>
      </w:r>
      <w:proofErr w:type="spellStart"/>
      <w:r w:rsidR="000C2A93">
        <w:rPr>
          <w:rFonts w:ascii="Times New Roman" w:hAnsi="Times New Roman" w:cs="Times New Roman"/>
          <w:sz w:val="24"/>
          <w:szCs w:val="24"/>
        </w:rPr>
        <w:t>Uvaranas</w:t>
      </w:r>
      <w:proofErr w:type="spellEnd"/>
      <w:r w:rsidRPr="00DF30C9">
        <w:rPr>
          <w:rFonts w:ascii="Times New Roman" w:hAnsi="Times New Roman" w:cs="Times New Roman"/>
          <w:sz w:val="24"/>
          <w:szCs w:val="24"/>
        </w:rPr>
        <w:t xml:space="preserve"> (16%), Oficinas (11%), Chapada (10%), </w:t>
      </w:r>
      <w:r w:rsidR="000C2A93">
        <w:rPr>
          <w:rFonts w:ascii="Times New Roman" w:hAnsi="Times New Roman" w:cs="Times New Roman"/>
          <w:sz w:val="24"/>
          <w:szCs w:val="24"/>
        </w:rPr>
        <w:t xml:space="preserve">Colônia </w:t>
      </w:r>
      <w:r w:rsidRPr="00DF30C9">
        <w:rPr>
          <w:rFonts w:ascii="Times New Roman" w:hAnsi="Times New Roman" w:cs="Times New Roman"/>
          <w:sz w:val="24"/>
          <w:szCs w:val="24"/>
        </w:rPr>
        <w:t>D</w:t>
      </w:r>
      <w:r w:rsidR="000C2A93">
        <w:rPr>
          <w:rFonts w:ascii="Times New Roman" w:hAnsi="Times New Roman" w:cs="Times New Roman"/>
          <w:sz w:val="24"/>
          <w:szCs w:val="24"/>
        </w:rPr>
        <w:t>ona</w:t>
      </w:r>
      <w:r w:rsidRPr="00DF30C9">
        <w:rPr>
          <w:rFonts w:ascii="Times New Roman" w:hAnsi="Times New Roman" w:cs="Times New Roman"/>
          <w:sz w:val="24"/>
          <w:szCs w:val="24"/>
        </w:rPr>
        <w:t xml:space="preserve"> Luiza (9%), Contorno (6%), Olarias, Cará </w:t>
      </w:r>
      <w:proofErr w:type="spellStart"/>
      <w:r w:rsidRPr="00DF30C9">
        <w:rPr>
          <w:rFonts w:ascii="Times New Roman" w:hAnsi="Times New Roman" w:cs="Times New Roman"/>
          <w:sz w:val="24"/>
          <w:szCs w:val="24"/>
        </w:rPr>
        <w:t>Cará</w:t>
      </w:r>
      <w:proofErr w:type="spellEnd"/>
      <w:r w:rsidRPr="00DF30C9">
        <w:rPr>
          <w:rFonts w:ascii="Times New Roman" w:hAnsi="Times New Roman" w:cs="Times New Roman"/>
          <w:sz w:val="24"/>
          <w:szCs w:val="24"/>
        </w:rPr>
        <w:t xml:space="preserve"> e Nova Rússia (5%) em cada bairro, Ronda (2%), </w:t>
      </w:r>
      <w:proofErr w:type="spellStart"/>
      <w:proofErr w:type="gramStart"/>
      <w:r w:rsidRPr="00DF30C9">
        <w:rPr>
          <w:rFonts w:ascii="Times New Roman" w:hAnsi="Times New Roman" w:cs="Times New Roman"/>
          <w:sz w:val="24"/>
          <w:szCs w:val="24"/>
        </w:rPr>
        <w:t>Jd.</w:t>
      </w:r>
      <w:proofErr w:type="gramEnd"/>
      <w:r w:rsidRPr="00DF30C9">
        <w:rPr>
          <w:rFonts w:ascii="Times New Roman" w:hAnsi="Times New Roman" w:cs="Times New Roman"/>
          <w:sz w:val="24"/>
          <w:szCs w:val="24"/>
        </w:rPr>
        <w:t>Carvalho</w:t>
      </w:r>
      <w:proofErr w:type="spellEnd"/>
      <w:r w:rsidRPr="00DF30C9">
        <w:rPr>
          <w:rFonts w:ascii="Times New Roman" w:hAnsi="Times New Roman" w:cs="Times New Roman"/>
          <w:sz w:val="24"/>
          <w:szCs w:val="24"/>
        </w:rPr>
        <w:t xml:space="preserve"> e Neves (2%) cada um, </w:t>
      </w:r>
      <w:proofErr w:type="spellStart"/>
      <w:r w:rsidRPr="00DF30C9">
        <w:rPr>
          <w:rFonts w:ascii="Times New Roman" w:hAnsi="Times New Roman" w:cs="Times New Roman"/>
          <w:sz w:val="24"/>
          <w:szCs w:val="24"/>
        </w:rPr>
        <w:t>Orfãs</w:t>
      </w:r>
      <w:proofErr w:type="spellEnd"/>
      <w:r w:rsidRPr="00DF30C9">
        <w:rPr>
          <w:rFonts w:ascii="Times New Roman" w:hAnsi="Times New Roman" w:cs="Times New Roman"/>
          <w:sz w:val="24"/>
          <w:szCs w:val="24"/>
        </w:rPr>
        <w:t xml:space="preserve"> (1%) e Jd. Estrela (1%) e o único distrito (conforme prefeitura de Ponta Grossa) a ter 3 casos </w:t>
      </w:r>
      <w:proofErr w:type="gramStart"/>
      <w:r w:rsidRPr="00DF30C9">
        <w:rPr>
          <w:rFonts w:ascii="Times New Roman" w:hAnsi="Times New Roman" w:cs="Times New Roman"/>
          <w:sz w:val="24"/>
          <w:szCs w:val="24"/>
        </w:rPr>
        <w:t>é</w:t>
      </w:r>
      <w:proofErr w:type="gramEnd"/>
      <w:r w:rsidRPr="00DF30C9">
        <w:rPr>
          <w:rFonts w:ascii="Times New Roman" w:hAnsi="Times New Roman" w:cs="Times New Roman"/>
          <w:sz w:val="24"/>
          <w:szCs w:val="24"/>
        </w:rPr>
        <w:t xml:space="preserve"> o Periquitos.</w:t>
      </w:r>
    </w:p>
    <w:p w:rsidR="00433C26" w:rsidRPr="003E20B9" w:rsidRDefault="00433C26" w:rsidP="00433C26">
      <w:pPr>
        <w:autoSpaceDE w:val="0"/>
        <w:autoSpaceDN w:val="0"/>
        <w:adjustRightInd w:val="0"/>
        <w:spacing w:after="0" w:line="360" w:lineRule="auto"/>
        <w:ind w:firstLine="851"/>
        <w:jc w:val="both"/>
        <w:rPr>
          <w:rFonts w:ascii="Times New Roman" w:hAnsi="Times New Roman" w:cs="Times New Roman"/>
          <w:sz w:val="24"/>
          <w:szCs w:val="24"/>
        </w:rPr>
      </w:pPr>
      <w:r w:rsidRPr="003E20B9">
        <w:rPr>
          <w:rFonts w:ascii="Times New Roman" w:hAnsi="Times New Roman" w:cs="Times New Roman"/>
          <w:sz w:val="24"/>
          <w:szCs w:val="24"/>
        </w:rPr>
        <w:t xml:space="preserve">O gráfico </w:t>
      </w:r>
      <w:r w:rsidR="009712DE" w:rsidRPr="003E20B9">
        <w:rPr>
          <w:rFonts w:ascii="Times New Roman" w:hAnsi="Times New Roman" w:cs="Times New Roman"/>
          <w:sz w:val="24"/>
          <w:szCs w:val="24"/>
        </w:rPr>
        <w:t>a seguir</w:t>
      </w:r>
      <w:r w:rsidRPr="003E20B9">
        <w:rPr>
          <w:rFonts w:ascii="Times New Roman" w:hAnsi="Times New Roman" w:cs="Times New Roman"/>
          <w:sz w:val="24"/>
          <w:szCs w:val="24"/>
        </w:rPr>
        <w:t xml:space="preserve"> mostra o número de habitantes em cada bairro do perímetro urbano de Ponta Grossa: Boa </w:t>
      </w:r>
      <w:proofErr w:type="gramStart"/>
      <w:r w:rsidRPr="003E20B9">
        <w:rPr>
          <w:rFonts w:ascii="Times New Roman" w:hAnsi="Times New Roman" w:cs="Times New Roman"/>
          <w:sz w:val="24"/>
          <w:szCs w:val="24"/>
        </w:rPr>
        <w:t>Vista,</w:t>
      </w:r>
      <w:proofErr w:type="gramEnd"/>
      <w:r w:rsidRPr="003E20B9">
        <w:rPr>
          <w:rFonts w:ascii="Times New Roman" w:hAnsi="Times New Roman" w:cs="Times New Roman"/>
          <w:sz w:val="24"/>
          <w:szCs w:val="24"/>
        </w:rPr>
        <w:t xml:space="preserve"> Cara-cará, Centro, Chapada, Colônia Dona Luiza, Contorno, Estrela, Jardim Carvalho</w:t>
      </w:r>
      <w:r w:rsidRPr="003E20B9">
        <w:rPr>
          <w:rFonts w:ascii="Times New Roman" w:eastAsia="Times New Roman" w:hAnsi="Times New Roman" w:cs="Times New Roman"/>
          <w:sz w:val="24"/>
          <w:szCs w:val="24"/>
          <w:shd w:val="clear" w:color="auto" w:fill="FFFFFF"/>
        </w:rPr>
        <w:t>,</w:t>
      </w:r>
      <w:r w:rsidRPr="003E20B9">
        <w:rPr>
          <w:rFonts w:ascii="Times New Roman" w:hAnsi="Times New Roman" w:cs="Times New Roman"/>
          <w:sz w:val="24"/>
          <w:szCs w:val="24"/>
        </w:rPr>
        <w:t xml:space="preserve"> Neves</w:t>
      </w:r>
      <w:r w:rsidR="009712DE" w:rsidRPr="003E20B9">
        <w:rPr>
          <w:rFonts w:ascii="Times New Roman" w:hAnsi="Times New Roman" w:cs="Times New Roman"/>
          <w:sz w:val="24"/>
          <w:szCs w:val="24"/>
        </w:rPr>
        <w:t>,</w:t>
      </w:r>
      <w:r w:rsidRPr="003E20B9">
        <w:rPr>
          <w:rFonts w:ascii="Times New Roman" w:hAnsi="Times New Roman" w:cs="Times New Roman"/>
          <w:sz w:val="24"/>
          <w:szCs w:val="24"/>
        </w:rPr>
        <w:t xml:space="preserve"> Nova Rússia, Oficinas, Olarias, Órfãos, Ronda, </w:t>
      </w:r>
      <w:proofErr w:type="spellStart"/>
      <w:r w:rsidRPr="003E20B9">
        <w:rPr>
          <w:rFonts w:ascii="Times New Roman" w:hAnsi="Times New Roman" w:cs="Times New Roman"/>
          <w:sz w:val="24"/>
          <w:szCs w:val="24"/>
        </w:rPr>
        <w:t>Uvaranas</w:t>
      </w:r>
      <w:proofErr w:type="spellEnd"/>
      <w:r w:rsidRPr="003E20B9">
        <w:rPr>
          <w:rFonts w:ascii="Times New Roman" w:hAnsi="Times New Roman" w:cs="Times New Roman"/>
          <w:sz w:val="24"/>
          <w:szCs w:val="24"/>
        </w:rPr>
        <w:t xml:space="preserve"> </w:t>
      </w:r>
      <w:r w:rsidRPr="003E20B9">
        <w:rPr>
          <w:rFonts w:ascii="Times New Roman" w:eastAsia="Times New Roman" w:hAnsi="Times New Roman" w:cs="Times New Roman"/>
          <w:sz w:val="24"/>
          <w:szCs w:val="24"/>
          <w:shd w:val="clear" w:color="auto" w:fill="FFFFFF"/>
        </w:rPr>
        <w:t>(Diário dos Campos, 2010).</w:t>
      </w:r>
      <w:r w:rsidRPr="003E20B9">
        <w:rPr>
          <w:rFonts w:ascii="Times New Roman" w:hAnsi="Times New Roman" w:cs="Times New Roman"/>
          <w:sz w:val="24"/>
          <w:szCs w:val="24"/>
        </w:rPr>
        <w:t xml:space="preserve"> </w:t>
      </w:r>
    </w:p>
    <w:p w:rsidR="00433C26" w:rsidRPr="005B5C6A" w:rsidRDefault="00433C26" w:rsidP="00433C26">
      <w:pPr>
        <w:autoSpaceDE w:val="0"/>
        <w:autoSpaceDN w:val="0"/>
        <w:adjustRightInd w:val="0"/>
        <w:spacing w:after="0" w:line="360" w:lineRule="auto"/>
        <w:ind w:firstLine="851"/>
        <w:jc w:val="both"/>
        <w:rPr>
          <w:rFonts w:ascii="Arial" w:hAnsi="Arial" w:cs="Arial"/>
          <w:sz w:val="24"/>
          <w:szCs w:val="24"/>
        </w:rPr>
      </w:pPr>
    </w:p>
    <w:p w:rsidR="00433C26" w:rsidRDefault="00433C26" w:rsidP="00433C26">
      <w:pPr>
        <w:spacing w:after="0" w:line="360" w:lineRule="auto"/>
        <w:rPr>
          <w:rFonts w:ascii="Times New Roman" w:hAnsi="Times New Roman" w:cs="Times New Roman"/>
          <w:sz w:val="24"/>
          <w:szCs w:val="24"/>
        </w:rPr>
      </w:pPr>
      <w:r w:rsidRPr="00E06AA0">
        <w:rPr>
          <w:rFonts w:ascii="Times New Roman" w:hAnsi="Times New Roman" w:cs="Times New Roman"/>
          <w:noProof/>
          <w:sz w:val="24"/>
          <w:szCs w:val="24"/>
        </w:rPr>
        <w:lastRenderedPageBreak/>
        <w:drawing>
          <wp:inline distT="0" distB="0" distL="0" distR="0">
            <wp:extent cx="5743575" cy="3619500"/>
            <wp:effectExtent l="19050" t="0" r="9525" b="0"/>
            <wp:docPr id="23"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33C26" w:rsidRPr="00B96EA8" w:rsidRDefault="00433C26" w:rsidP="00433C26">
      <w:pPr>
        <w:spacing w:after="0" w:line="240" w:lineRule="auto"/>
        <w:jc w:val="both"/>
        <w:rPr>
          <w:rFonts w:ascii="Arial" w:hAnsi="Arial" w:cs="Arial"/>
          <w:sz w:val="20"/>
          <w:szCs w:val="20"/>
        </w:rPr>
      </w:pPr>
      <w:r w:rsidRPr="00B96EA8">
        <w:rPr>
          <w:rFonts w:ascii="Arial" w:hAnsi="Arial" w:cs="Arial"/>
          <w:sz w:val="20"/>
          <w:szCs w:val="20"/>
        </w:rPr>
        <w:t>Gráfico 01: População dos bairros em Ponta Grossa</w:t>
      </w:r>
    </w:p>
    <w:p w:rsidR="00433C26" w:rsidRPr="00B96EA8" w:rsidRDefault="00433C26" w:rsidP="00433C26">
      <w:pPr>
        <w:spacing w:after="0" w:line="240" w:lineRule="auto"/>
        <w:jc w:val="both"/>
        <w:rPr>
          <w:rFonts w:ascii="Arial" w:hAnsi="Arial" w:cs="Arial"/>
          <w:sz w:val="20"/>
          <w:szCs w:val="20"/>
        </w:rPr>
      </w:pPr>
      <w:r w:rsidRPr="00B96EA8">
        <w:rPr>
          <w:rFonts w:ascii="Arial" w:hAnsi="Arial" w:cs="Arial"/>
          <w:sz w:val="20"/>
          <w:szCs w:val="20"/>
        </w:rPr>
        <w:t>Fonte: Diário dos Campos (2010)</w:t>
      </w:r>
    </w:p>
    <w:p w:rsidR="00433C26" w:rsidRPr="00B96EA8" w:rsidRDefault="00433C26" w:rsidP="00433C26">
      <w:pPr>
        <w:spacing w:after="0" w:line="240" w:lineRule="auto"/>
        <w:jc w:val="both"/>
        <w:rPr>
          <w:rFonts w:ascii="Arial" w:hAnsi="Arial" w:cs="Arial"/>
          <w:sz w:val="20"/>
          <w:szCs w:val="20"/>
        </w:rPr>
      </w:pPr>
      <w:r w:rsidRPr="00B96EA8">
        <w:rPr>
          <w:rFonts w:ascii="Arial" w:hAnsi="Arial" w:cs="Arial"/>
          <w:sz w:val="20"/>
          <w:szCs w:val="20"/>
        </w:rPr>
        <w:t xml:space="preserve"> Org.: PINHEIRO, R. (2011)</w:t>
      </w:r>
    </w:p>
    <w:p w:rsidR="00433C26" w:rsidRPr="00B96EA8" w:rsidRDefault="00433C26" w:rsidP="00433C26">
      <w:pPr>
        <w:spacing w:after="0" w:line="240" w:lineRule="auto"/>
        <w:jc w:val="both"/>
        <w:rPr>
          <w:rFonts w:ascii="Arial" w:hAnsi="Arial" w:cs="Arial"/>
          <w:sz w:val="20"/>
          <w:szCs w:val="20"/>
        </w:rPr>
      </w:pPr>
    </w:p>
    <w:p w:rsidR="001B6E69" w:rsidRPr="00DF30C9" w:rsidRDefault="001B6E69" w:rsidP="00217025">
      <w:pPr>
        <w:spacing w:after="0" w:line="360" w:lineRule="auto"/>
        <w:ind w:firstLine="851"/>
        <w:jc w:val="both"/>
        <w:rPr>
          <w:rFonts w:ascii="Times New Roman" w:hAnsi="Times New Roman" w:cs="Times New Roman"/>
          <w:sz w:val="24"/>
          <w:szCs w:val="24"/>
        </w:rPr>
      </w:pPr>
      <w:r w:rsidRPr="00DF30C9">
        <w:rPr>
          <w:rFonts w:ascii="Times New Roman" w:hAnsi="Times New Roman" w:cs="Times New Roman"/>
          <w:sz w:val="24"/>
          <w:szCs w:val="24"/>
        </w:rPr>
        <w:t xml:space="preserve"> </w:t>
      </w:r>
    </w:p>
    <w:p w:rsidR="001B6E69" w:rsidRPr="00DF30C9" w:rsidRDefault="003E20B9" w:rsidP="00217025">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Analisando os dados da distribuição dos casos em conjunto com a</w:t>
      </w:r>
      <w:r w:rsidR="00433C26">
        <w:rPr>
          <w:rFonts w:ascii="Times New Roman" w:hAnsi="Times New Roman" w:cs="Times New Roman"/>
          <w:sz w:val="24"/>
          <w:szCs w:val="24"/>
        </w:rPr>
        <w:t xml:space="preserve"> </w:t>
      </w:r>
      <w:r>
        <w:rPr>
          <w:rFonts w:ascii="Times New Roman" w:hAnsi="Times New Roman" w:cs="Times New Roman"/>
          <w:sz w:val="24"/>
          <w:szCs w:val="24"/>
        </w:rPr>
        <w:t>demografia de cada bairro,</w:t>
      </w:r>
      <w:r w:rsidR="00433C26">
        <w:rPr>
          <w:rFonts w:ascii="Times New Roman" w:hAnsi="Times New Roman" w:cs="Times New Roman"/>
          <w:sz w:val="24"/>
          <w:szCs w:val="24"/>
        </w:rPr>
        <w:t xml:space="preserve"> percebe-se que a hepatite </w:t>
      </w:r>
      <w:r w:rsidR="001B6E69" w:rsidRPr="00DF30C9">
        <w:rPr>
          <w:rFonts w:ascii="Times New Roman" w:hAnsi="Times New Roman" w:cs="Times New Roman"/>
          <w:sz w:val="24"/>
          <w:szCs w:val="24"/>
        </w:rPr>
        <w:t xml:space="preserve">A </w:t>
      </w:r>
      <w:r w:rsidR="00433C26">
        <w:rPr>
          <w:rFonts w:ascii="Times New Roman" w:hAnsi="Times New Roman" w:cs="Times New Roman"/>
          <w:sz w:val="24"/>
          <w:szCs w:val="24"/>
        </w:rPr>
        <w:t xml:space="preserve">em Ponta Grossa </w:t>
      </w:r>
      <w:r>
        <w:rPr>
          <w:rFonts w:ascii="Times New Roman" w:hAnsi="Times New Roman" w:cs="Times New Roman"/>
          <w:sz w:val="24"/>
          <w:szCs w:val="24"/>
        </w:rPr>
        <w:t xml:space="preserve">não </w:t>
      </w:r>
      <w:r w:rsidR="001B6E69" w:rsidRPr="00DF30C9">
        <w:rPr>
          <w:rFonts w:ascii="Times New Roman" w:hAnsi="Times New Roman" w:cs="Times New Roman"/>
          <w:sz w:val="24"/>
          <w:szCs w:val="24"/>
        </w:rPr>
        <w:t xml:space="preserve">está diretamente ligada </w:t>
      </w:r>
      <w:proofErr w:type="gramStart"/>
      <w:r w:rsidR="001B6E69" w:rsidRPr="00DF30C9">
        <w:rPr>
          <w:rFonts w:ascii="Times New Roman" w:hAnsi="Times New Roman" w:cs="Times New Roman"/>
          <w:sz w:val="24"/>
          <w:szCs w:val="24"/>
        </w:rPr>
        <w:t>a</w:t>
      </w:r>
      <w:proofErr w:type="gramEnd"/>
      <w:r w:rsidR="001B6E69" w:rsidRPr="00DF30C9">
        <w:rPr>
          <w:rFonts w:ascii="Times New Roman" w:hAnsi="Times New Roman" w:cs="Times New Roman"/>
          <w:sz w:val="24"/>
          <w:szCs w:val="24"/>
        </w:rPr>
        <w:t xml:space="preserve"> densidade populacional</w:t>
      </w:r>
      <w:r w:rsidR="00433C26">
        <w:rPr>
          <w:rFonts w:ascii="Times New Roman" w:hAnsi="Times New Roman" w:cs="Times New Roman"/>
          <w:sz w:val="24"/>
          <w:szCs w:val="24"/>
        </w:rPr>
        <w:t>. O bairro com maior número de habitantes</w:t>
      </w:r>
      <w:r>
        <w:rPr>
          <w:rFonts w:ascii="Times New Roman" w:hAnsi="Times New Roman" w:cs="Times New Roman"/>
          <w:sz w:val="24"/>
          <w:szCs w:val="24"/>
        </w:rPr>
        <w:t xml:space="preserve"> (</w:t>
      </w:r>
      <w:proofErr w:type="spellStart"/>
      <w:r>
        <w:rPr>
          <w:rFonts w:ascii="Times New Roman" w:hAnsi="Times New Roman" w:cs="Times New Roman"/>
          <w:sz w:val="24"/>
          <w:szCs w:val="24"/>
        </w:rPr>
        <w:t>Uvaranas</w:t>
      </w:r>
      <w:proofErr w:type="spellEnd"/>
      <w:r>
        <w:rPr>
          <w:rFonts w:ascii="Times New Roman" w:hAnsi="Times New Roman" w:cs="Times New Roman"/>
          <w:sz w:val="24"/>
          <w:szCs w:val="24"/>
        </w:rPr>
        <w:t>) não é o que possuí o maior número de casos</w:t>
      </w:r>
      <w:r w:rsidR="00BD466C">
        <w:rPr>
          <w:rFonts w:ascii="Times New Roman" w:hAnsi="Times New Roman" w:cs="Times New Roman"/>
          <w:sz w:val="24"/>
          <w:szCs w:val="24"/>
        </w:rPr>
        <w:t>. Isto se aplica também aos bairros de Boa Vista, Chapada, Oficinas que representam a quarta, quinta e sétima posição no gráfico de população.</w:t>
      </w:r>
      <w:r w:rsidR="00C563C9">
        <w:rPr>
          <w:rFonts w:ascii="Times New Roman" w:hAnsi="Times New Roman" w:cs="Times New Roman"/>
          <w:sz w:val="24"/>
          <w:szCs w:val="24"/>
        </w:rPr>
        <w:t xml:space="preserve"> Estes dados</w:t>
      </w:r>
      <w:r w:rsidR="00BD466C">
        <w:rPr>
          <w:rFonts w:ascii="Times New Roman" w:hAnsi="Times New Roman" w:cs="Times New Roman"/>
          <w:sz w:val="24"/>
          <w:szCs w:val="24"/>
        </w:rPr>
        <w:t xml:space="preserve"> permitem lançar hipótese de que a </w:t>
      </w:r>
      <w:r w:rsidR="001B6E69" w:rsidRPr="00DF30C9">
        <w:rPr>
          <w:rFonts w:ascii="Times New Roman" w:hAnsi="Times New Roman" w:cs="Times New Roman"/>
          <w:sz w:val="24"/>
          <w:szCs w:val="24"/>
        </w:rPr>
        <w:t xml:space="preserve">falta de saneamento, vacinação e infraestrutura </w:t>
      </w:r>
      <w:r w:rsidR="00BD466C">
        <w:rPr>
          <w:rFonts w:ascii="Times New Roman" w:hAnsi="Times New Roman" w:cs="Times New Roman"/>
          <w:sz w:val="24"/>
          <w:szCs w:val="24"/>
        </w:rPr>
        <w:t xml:space="preserve">podem ser as causas destes </w:t>
      </w:r>
      <w:r w:rsidR="00C563C9">
        <w:rPr>
          <w:rFonts w:ascii="Times New Roman" w:hAnsi="Times New Roman" w:cs="Times New Roman"/>
          <w:sz w:val="24"/>
          <w:szCs w:val="24"/>
        </w:rPr>
        <w:t>números</w:t>
      </w:r>
      <w:r w:rsidR="00BD466C">
        <w:rPr>
          <w:rFonts w:ascii="Times New Roman" w:hAnsi="Times New Roman" w:cs="Times New Roman"/>
          <w:sz w:val="24"/>
          <w:szCs w:val="24"/>
        </w:rPr>
        <w:t xml:space="preserve"> (</w:t>
      </w:r>
      <w:r w:rsidR="00BD466C" w:rsidRPr="00DF30C9">
        <w:rPr>
          <w:rFonts w:ascii="Times New Roman" w:hAnsi="Times New Roman" w:cs="Times New Roman"/>
          <w:sz w:val="24"/>
          <w:szCs w:val="24"/>
        </w:rPr>
        <w:t>F</w:t>
      </w:r>
      <w:r w:rsidR="00BD466C">
        <w:rPr>
          <w:rFonts w:ascii="Times New Roman" w:hAnsi="Times New Roman" w:cs="Times New Roman"/>
          <w:sz w:val="24"/>
          <w:szCs w:val="24"/>
        </w:rPr>
        <w:t xml:space="preserve">ERREIRA, SILVEIRA, </w:t>
      </w:r>
      <w:r w:rsidR="00BD466C" w:rsidRPr="00DF30C9">
        <w:rPr>
          <w:rFonts w:ascii="Times New Roman" w:hAnsi="Times New Roman" w:cs="Times New Roman"/>
          <w:sz w:val="24"/>
          <w:szCs w:val="24"/>
        </w:rPr>
        <w:t>2004)</w:t>
      </w:r>
      <w:r w:rsidR="00BD466C">
        <w:rPr>
          <w:rFonts w:ascii="Times New Roman" w:hAnsi="Times New Roman" w:cs="Times New Roman"/>
          <w:sz w:val="24"/>
          <w:szCs w:val="24"/>
        </w:rPr>
        <w:t>, no entanto são necessários mais estudos para esta afirmação</w:t>
      </w:r>
      <w:r w:rsidR="001B6E69" w:rsidRPr="00DF30C9">
        <w:rPr>
          <w:rFonts w:ascii="Times New Roman" w:hAnsi="Times New Roman" w:cs="Times New Roman"/>
          <w:sz w:val="24"/>
          <w:szCs w:val="24"/>
        </w:rPr>
        <w:t xml:space="preserve">. Observa-se que os bairros mais próximos </w:t>
      </w:r>
      <w:r w:rsidR="000C2A93">
        <w:rPr>
          <w:rFonts w:ascii="Times New Roman" w:hAnsi="Times New Roman" w:cs="Times New Roman"/>
          <w:sz w:val="24"/>
          <w:szCs w:val="24"/>
        </w:rPr>
        <w:t>d</w:t>
      </w:r>
      <w:r w:rsidR="001B6E69" w:rsidRPr="00DF30C9">
        <w:rPr>
          <w:rFonts w:ascii="Times New Roman" w:hAnsi="Times New Roman" w:cs="Times New Roman"/>
          <w:sz w:val="24"/>
          <w:szCs w:val="24"/>
        </w:rPr>
        <w:t>a área central são os menos infectados, isso se deve</w:t>
      </w:r>
      <w:r w:rsidR="000C2A93">
        <w:rPr>
          <w:rFonts w:ascii="Times New Roman" w:hAnsi="Times New Roman" w:cs="Times New Roman"/>
          <w:sz w:val="24"/>
          <w:szCs w:val="24"/>
        </w:rPr>
        <w:t>,</w:t>
      </w:r>
      <w:r w:rsidR="001B6E69" w:rsidRPr="00DF30C9">
        <w:rPr>
          <w:rFonts w:ascii="Times New Roman" w:hAnsi="Times New Roman" w:cs="Times New Roman"/>
          <w:sz w:val="24"/>
          <w:szCs w:val="24"/>
        </w:rPr>
        <w:t xml:space="preserve"> provavelmente, pelo fácil acesso aos serv</w:t>
      </w:r>
      <w:r w:rsidR="00BD466C">
        <w:rPr>
          <w:rFonts w:ascii="Times New Roman" w:hAnsi="Times New Roman" w:cs="Times New Roman"/>
          <w:sz w:val="24"/>
          <w:szCs w:val="24"/>
        </w:rPr>
        <w:t>iços públicos na área da saúde, pois em Ponta Grossa a uma maior concentração dos serviços de saúde no bairro central.</w:t>
      </w:r>
    </w:p>
    <w:p w:rsidR="0039188A" w:rsidRPr="00DF30C9" w:rsidRDefault="00AE32AF" w:rsidP="00217025">
      <w:pPr>
        <w:spacing w:after="0" w:line="360" w:lineRule="auto"/>
        <w:ind w:firstLine="708"/>
        <w:jc w:val="both"/>
        <w:rPr>
          <w:rFonts w:ascii="Times New Roman" w:hAnsi="Times New Roman" w:cs="Times New Roman"/>
          <w:sz w:val="24"/>
          <w:szCs w:val="24"/>
        </w:rPr>
      </w:pPr>
      <w:r w:rsidRPr="00DF30C9">
        <w:rPr>
          <w:rFonts w:ascii="Times New Roman" w:hAnsi="Times New Roman" w:cs="Times New Roman"/>
          <w:sz w:val="24"/>
          <w:szCs w:val="24"/>
        </w:rPr>
        <w:t>Durante o período de 2005 a</w:t>
      </w:r>
      <w:r w:rsidR="00AE5B42" w:rsidRPr="00DF30C9">
        <w:rPr>
          <w:rFonts w:ascii="Times New Roman" w:hAnsi="Times New Roman" w:cs="Times New Roman"/>
          <w:sz w:val="24"/>
          <w:szCs w:val="24"/>
        </w:rPr>
        <w:t xml:space="preserve"> 2010 foram registrados 225 casos da hepatite A</w:t>
      </w:r>
      <w:r w:rsidR="000C2A93">
        <w:rPr>
          <w:rFonts w:ascii="Times New Roman" w:hAnsi="Times New Roman" w:cs="Times New Roman"/>
          <w:sz w:val="24"/>
          <w:szCs w:val="24"/>
        </w:rPr>
        <w:t>,</w:t>
      </w:r>
      <w:r w:rsidR="00F308D1">
        <w:rPr>
          <w:rFonts w:ascii="Times New Roman" w:hAnsi="Times New Roman" w:cs="Times New Roman"/>
          <w:sz w:val="24"/>
          <w:szCs w:val="24"/>
        </w:rPr>
        <w:t xml:space="preserve"> </w:t>
      </w:r>
      <w:r w:rsidR="000C2A93">
        <w:rPr>
          <w:rFonts w:ascii="Times New Roman" w:hAnsi="Times New Roman" w:cs="Times New Roman"/>
          <w:sz w:val="24"/>
          <w:szCs w:val="24"/>
        </w:rPr>
        <w:t>na</w:t>
      </w:r>
      <w:r w:rsidR="00AE5B42" w:rsidRPr="00DF30C9">
        <w:rPr>
          <w:rFonts w:ascii="Times New Roman" w:hAnsi="Times New Roman" w:cs="Times New Roman"/>
          <w:sz w:val="24"/>
          <w:szCs w:val="24"/>
        </w:rPr>
        <w:t xml:space="preserve"> Secretaria Municipa</w:t>
      </w:r>
      <w:r w:rsidRPr="00DF30C9">
        <w:rPr>
          <w:rFonts w:ascii="Times New Roman" w:hAnsi="Times New Roman" w:cs="Times New Roman"/>
          <w:sz w:val="24"/>
          <w:szCs w:val="24"/>
        </w:rPr>
        <w:t>l de Ponta Grossa. Verificou-se que no ano de 2005 foi notificado</w:t>
      </w:r>
      <w:r w:rsidR="00AE5B42" w:rsidRPr="00DF30C9">
        <w:rPr>
          <w:rFonts w:ascii="Times New Roman" w:hAnsi="Times New Roman" w:cs="Times New Roman"/>
          <w:sz w:val="24"/>
          <w:szCs w:val="24"/>
        </w:rPr>
        <w:t xml:space="preserve"> (30%), em 2006 (34%), em 2007 (11%), em 2008 (3%), em 2009 (7</w:t>
      </w:r>
      <w:r w:rsidR="00C82329" w:rsidRPr="00DF30C9">
        <w:rPr>
          <w:rFonts w:ascii="Times New Roman" w:hAnsi="Times New Roman" w:cs="Times New Roman"/>
          <w:sz w:val="24"/>
          <w:szCs w:val="24"/>
        </w:rPr>
        <w:t>%) e em 2010 (15%).</w:t>
      </w:r>
      <w:r w:rsidR="000C2A93">
        <w:rPr>
          <w:rFonts w:ascii="Times New Roman" w:hAnsi="Times New Roman" w:cs="Times New Roman"/>
          <w:sz w:val="24"/>
          <w:szCs w:val="24"/>
        </w:rPr>
        <w:t xml:space="preserve">  Nota-</w:t>
      </w:r>
      <w:r w:rsidR="00AE5B42" w:rsidRPr="00DF30C9">
        <w:rPr>
          <w:rFonts w:ascii="Times New Roman" w:hAnsi="Times New Roman" w:cs="Times New Roman"/>
          <w:sz w:val="24"/>
          <w:szCs w:val="24"/>
        </w:rPr>
        <w:t xml:space="preserve">se que os anos de maior incidência dos casos da hepatite A são 2005 e 2006. Nestes dois anos </w:t>
      </w:r>
      <w:r w:rsidR="00AE5B42" w:rsidRPr="00DF30C9">
        <w:rPr>
          <w:rFonts w:ascii="Times New Roman" w:hAnsi="Times New Roman" w:cs="Times New Roman"/>
          <w:sz w:val="24"/>
          <w:szCs w:val="24"/>
        </w:rPr>
        <w:lastRenderedPageBreak/>
        <w:t xml:space="preserve">pode-se observar que os índices pluviométricos são os mais baixos dos </w:t>
      </w:r>
      <w:r w:rsidR="0039188A" w:rsidRPr="00DF30C9">
        <w:rPr>
          <w:rFonts w:ascii="Times New Roman" w:hAnsi="Times New Roman" w:cs="Times New Roman"/>
          <w:sz w:val="24"/>
          <w:szCs w:val="24"/>
        </w:rPr>
        <w:t>cinco anos estudados</w:t>
      </w:r>
      <w:r w:rsidR="00000CC2" w:rsidRPr="00DF30C9">
        <w:rPr>
          <w:rFonts w:ascii="Times New Roman" w:hAnsi="Times New Roman" w:cs="Times New Roman"/>
          <w:sz w:val="24"/>
          <w:szCs w:val="24"/>
        </w:rPr>
        <w:t>.</w:t>
      </w:r>
      <w:r w:rsidR="005B7977" w:rsidRPr="00DF30C9">
        <w:rPr>
          <w:rFonts w:ascii="Times New Roman" w:hAnsi="Times New Roman" w:cs="Times New Roman"/>
          <w:sz w:val="24"/>
          <w:szCs w:val="24"/>
        </w:rPr>
        <w:t xml:space="preserve"> Is</w:t>
      </w:r>
      <w:r w:rsidR="000C2A93">
        <w:rPr>
          <w:rFonts w:ascii="Times New Roman" w:hAnsi="Times New Roman" w:cs="Times New Roman"/>
          <w:sz w:val="24"/>
          <w:szCs w:val="24"/>
        </w:rPr>
        <w:t>s</w:t>
      </w:r>
      <w:r w:rsidR="005B7977" w:rsidRPr="00DF30C9">
        <w:rPr>
          <w:rFonts w:ascii="Times New Roman" w:hAnsi="Times New Roman" w:cs="Times New Roman"/>
          <w:sz w:val="24"/>
          <w:szCs w:val="24"/>
        </w:rPr>
        <w:t xml:space="preserve">o permite traçar uma relação entre a queda do índice pluviométrico e a disseminação da doença. </w:t>
      </w:r>
    </w:p>
    <w:p w:rsidR="00AE5B42" w:rsidRPr="00DF30C9" w:rsidRDefault="00AE5B42" w:rsidP="00217025">
      <w:pPr>
        <w:spacing w:after="0" w:line="360" w:lineRule="auto"/>
        <w:ind w:firstLine="708"/>
        <w:jc w:val="both"/>
        <w:rPr>
          <w:rFonts w:ascii="Times New Roman" w:hAnsi="Times New Roman" w:cs="Times New Roman"/>
          <w:sz w:val="24"/>
          <w:szCs w:val="24"/>
        </w:rPr>
      </w:pPr>
      <w:r w:rsidRPr="00DF30C9">
        <w:rPr>
          <w:rFonts w:ascii="Times New Roman" w:hAnsi="Times New Roman" w:cs="Times New Roman"/>
          <w:sz w:val="24"/>
          <w:szCs w:val="24"/>
        </w:rPr>
        <w:t xml:space="preserve">O </w:t>
      </w:r>
      <w:r w:rsidR="0039188A" w:rsidRPr="00DF30C9">
        <w:rPr>
          <w:rFonts w:ascii="Times New Roman" w:hAnsi="Times New Roman" w:cs="Times New Roman"/>
          <w:sz w:val="24"/>
          <w:szCs w:val="24"/>
        </w:rPr>
        <w:t>gráfico 0</w:t>
      </w:r>
      <w:r w:rsidR="00F308D1">
        <w:rPr>
          <w:rFonts w:ascii="Times New Roman" w:hAnsi="Times New Roman" w:cs="Times New Roman"/>
          <w:sz w:val="24"/>
          <w:szCs w:val="24"/>
        </w:rPr>
        <w:t>2</w:t>
      </w:r>
      <w:r w:rsidRPr="00DF30C9">
        <w:rPr>
          <w:rFonts w:ascii="Times New Roman" w:hAnsi="Times New Roman" w:cs="Times New Roman"/>
          <w:sz w:val="24"/>
          <w:szCs w:val="24"/>
        </w:rPr>
        <w:t xml:space="preserve"> mostra que as crianç</w:t>
      </w:r>
      <w:r w:rsidR="00C82329" w:rsidRPr="00DF30C9">
        <w:rPr>
          <w:rFonts w:ascii="Times New Roman" w:hAnsi="Times New Roman" w:cs="Times New Roman"/>
          <w:sz w:val="24"/>
          <w:szCs w:val="24"/>
        </w:rPr>
        <w:t xml:space="preserve">as entre </w:t>
      </w:r>
      <w:r w:rsidR="000C2A93">
        <w:rPr>
          <w:rFonts w:ascii="Times New Roman" w:hAnsi="Times New Roman" w:cs="Times New Roman"/>
          <w:sz w:val="24"/>
          <w:szCs w:val="24"/>
        </w:rPr>
        <w:t>0</w:t>
      </w:r>
      <w:r w:rsidR="00C82329" w:rsidRPr="00DF30C9">
        <w:rPr>
          <w:rFonts w:ascii="Times New Roman" w:hAnsi="Times New Roman" w:cs="Times New Roman"/>
          <w:sz w:val="24"/>
          <w:szCs w:val="24"/>
        </w:rPr>
        <w:t>1</w:t>
      </w:r>
      <w:r w:rsidR="000C2A93">
        <w:rPr>
          <w:rFonts w:ascii="Times New Roman" w:hAnsi="Times New Roman" w:cs="Times New Roman"/>
          <w:sz w:val="24"/>
          <w:szCs w:val="24"/>
        </w:rPr>
        <w:t xml:space="preserve"> e </w:t>
      </w:r>
      <w:r w:rsidR="00C82329" w:rsidRPr="00DF30C9">
        <w:rPr>
          <w:rFonts w:ascii="Times New Roman" w:hAnsi="Times New Roman" w:cs="Times New Roman"/>
          <w:sz w:val="24"/>
          <w:szCs w:val="24"/>
        </w:rPr>
        <w:t>15 anos são as mais afetadas, send</w:t>
      </w:r>
      <w:r w:rsidRPr="00DF30C9">
        <w:rPr>
          <w:rFonts w:ascii="Times New Roman" w:hAnsi="Times New Roman" w:cs="Times New Roman"/>
          <w:sz w:val="24"/>
          <w:szCs w:val="24"/>
        </w:rPr>
        <w:t xml:space="preserve">o que na faixa etária entre </w:t>
      </w:r>
      <w:r w:rsidR="000C2A93">
        <w:rPr>
          <w:rFonts w:ascii="Times New Roman" w:hAnsi="Times New Roman" w:cs="Times New Roman"/>
          <w:sz w:val="24"/>
          <w:szCs w:val="24"/>
        </w:rPr>
        <w:t>0</w:t>
      </w:r>
      <w:r w:rsidRPr="00DF30C9">
        <w:rPr>
          <w:rFonts w:ascii="Times New Roman" w:hAnsi="Times New Roman" w:cs="Times New Roman"/>
          <w:sz w:val="24"/>
          <w:szCs w:val="24"/>
        </w:rPr>
        <w:t>5</w:t>
      </w:r>
      <w:r w:rsidR="000C2A93">
        <w:rPr>
          <w:rFonts w:ascii="Times New Roman" w:hAnsi="Times New Roman" w:cs="Times New Roman"/>
          <w:sz w:val="24"/>
          <w:szCs w:val="24"/>
        </w:rPr>
        <w:t xml:space="preserve"> e </w:t>
      </w:r>
      <w:r w:rsidRPr="00DF30C9">
        <w:rPr>
          <w:rFonts w:ascii="Times New Roman" w:hAnsi="Times New Roman" w:cs="Times New Roman"/>
          <w:sz w:val="24"/>
          <w:szCs w:val="24"/>
        </w:rPr>
        <w:t>10 anos são as mais</w:t>
      </w:r>
      <w:r w:rsidR="00C82329" w:rsidRPr="00DF30C9">
        <w:rPr>
          <w:rFonts w:ascii="Times New Roman" w:hAnsi="Times New Roman" w:cs="Times New Roman"/>
          <w:sz w:val="24"/>
          <w:szCs w:val="24"/>
        </w:rPr>
        <w:t xml:space="preserve"> contaminadas pela doença, somando</w:t>
      </w:r>
      <w:r w:rsidRPr="00DF30C9">
        <w:rPr>
          <w:rFonts w:ascii="Times New Roman" w:hAnsi="Times New Roman" w:cs="Times New Roman"/>
          <w:sz w:val="24"/>
          <w:szCs w:val="24"/>
        </w:rPr>
        <w:t xml:space="preserve"> 87% do total de todas as pessoas infectadas pe</w:t>
      </w:r>
      <w:r w:rsidR="00C82329" w:rsidRPr="00DF30C9">
        <w:rPr>
          <w:rFonts w:ascii="Times New Roman" w:hAnsi="Times New Roman" w:cs="Times New Roman"/>
          <w:sz w:val="24"/>
          <w:szCs w:val="24"/>
        </w:rPr>
        <w:t xml:space="preserve">la </w:t>
      </w:r>
      <w:r w:rsidR="000C2A93">
        <w:rPr>
          <w:rFonts w:ascii="Times New Roman" w:hAnsi="Times New Roman" w:cs="Times New Roman"/>
          <w:sz w:val="24"/>
          <w:szCs w:val="24"/>
        </w:rPr>
        <w:t>patologia</w:t>
      </w:r>
      <w:r w:rsidR="00C82329" w:rsidRPr="00DF30C9">
        <w:rPr>
          <w:rFonts w:ascii="Times New Roman" w:hAnsi="Times New Roman" w:cs="Times New Roman"/>
          <w:sz w:val="24"/>
          <w:szCs w:val="24"/>
        </w:rPr>
        <w:t xml:space="preserve">, confirmando o que enuncia </w:t>
      </w:r>
      <w:r w:rsidRPr="00DF30C9">
        <w:rPr>
          <w:rFonts w:ascii="Times New Roman" w:hAnsi="Times New Roman" w:cs="Times New Roman"/>
          <w:sz w:val="24"/>
          <w:szCs w:val="24"/>
        </w:rPr>
        <w:t>a literatura.</w:t>
      </w:r>
    </w:p>
    <w:p w:rsidR="00AE5B42" w:rsidRPr="00DF30C9" w:rsidRDefault="00AE5B42" w:rsidP="009D61E8">
      <w:pPr>
        <w:spacing w:line="360" w:lineRule="auto"/>
        <w:jc w:val="both"/>
        <w:rPr>
          <w:rFonts w:ascii="Times New Roman" w:hAnsi="Times New Roman" w:cs="Times New Roman"/>
          <w:sz w:val="24"/>
          <w:szCs w:val="24"/>
        </w:rPr>
      </w:pPr>
      <w:r w:rsidRPr="00DF30C9">
        <w:rPr>
          <w:rFonts w:ascii="Times New Roman" w:hAnsi="Times New Roman" w:cs="Times New Roman"/>
          <w:noProof/>
          <w:sz w:val="24"/>
          <w:szCs w:val="24"/>
        </w:rPr>
        <w:drawing>
          <wp:inline distT="0" distB="0" distL="0" distR="0">
            <wp:extent cx="4672220" cy="2743200"/>
            <wp:effectExtent l="19050" t="0" r="14080" b="0"/>
            <wp:docPr id="3"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E5B42" w:rsidRPr="000C2A93" w:rsidRDefault="0039188A" w:rsidP="000C2A93">
      <w:pPr>
        <w:spacing w:after="0" w:line="240" w:lineRule="auto"/>
        <w:jc w:val="both"/>
        <w:rPr>
          <w:rFonts w:ascii="Times New Roman" w:hAnsi="Times New Roman" w:cs="Times New Roman"/>
        </w:rPr>
      </w:pPr>
      <w:r w:rsidRPr="000C2A93">
        <w:rPr>
          <w:rFonts w:ascii="Times New Roman" w:hAnsi="Times New Roman" w:cs="Times New Roman"/>
        </w:rPr>
        <w:t>Gráfico 0</w:t>
      </w:r>
      <w:r w:rsidR="00FF287E">
        <w:rPr>
          <w:rFonts w:ascii="Times New Roman" w:hAnsi="Times New Roman" w:cs="Times New Roman"/>
        </w:rPr>
        <w:t>2</w:t>
      </w:r>
      <w:r w:rsidR="00AE5B42" w:rsidRPr="000C2A93">
        <w:rPr>
          <w:rFonts w:ascii="Times New Roman" w:hAnsi="Times New Roman" w:cs="Times New Roman"/>
        </w:rPr>
        <w:t>: Total de faixa etária contaminada</w:t>
      </w:r>
    </w:p>
    <w:p w:rsidR="00AE5B42" w:rsidRPr="000C2A93" w:rsidRDefault="00AE5B42" w:rsidP="000C2A93">
      <w:pPr>
        <w:spacing w:after="0" w:line="240" w:lineRule="auto"/>
        <w:jc w:val="both"/>
        <w:rPr>
          <w:rFonts w:ascii="Times New Roman" w:hAnsi="Times New Roman" w:cs="Times New Roman"/>
        </w:rPr>
      </w:pPr>
      <w:r w:rsidRPr="000C2A93">
        <w:rPr>
          <w:rFonts w:ascii="Times New Roman" w:hAnsi="Times New Roman" w:cs="Times New Roman"/>
        </w:rPr>
        <w:t>Fonte: Secretaria Epidemiológica de Ponta Grossa (2010)</w:t>
      </w:r>
    </w:p>
    <w:p w:rsidR="00AE5B42" w:rsidRPr="000C2A93" w:rsidRDefault="00AE5B42" w:rsidP="000C2A93">
      <w:pPr>
        <w:spacing w:after="0" w:line="240" w:lineRule="auto"/>
        <w:jc w:val="both"/>
        <w:rPr>
          <w:rFonts w:ascii="Times New Roman" w:hAnsi="Times New Roman" w:cs="Times New Roman"/>
        </w:rPr>
      </w:pPr>
      <w:r w:rsidRPr="000C2A93">
        <w:rPr>
          <w:rFonts w:ascii="Times New Roman" w:hAnsi="Times New Roman" w:cs="Times New Roman"/>
        </w:rPr>
        <w:t>Org.: PINHEIRO, R. (2011)</w:t>
      </w:r>
    </w:p>
    <w:p w:rsidR="000C2A93" w:rsidRPr="00DF30C9" w:rsidRDefault="000C2A93" w:rsidP="000C2A93">
      <w:pPr>
        <w:spacing w:after="0" w:line="240" w:lineRule="auto"/>
        <w:jc w:val="both"/>
        <w:rPr>
          <w:rFonts w:ascii="Times New Roman" w:hAnsi="Times New Roman" w:cs="Times New Roman"/>
          <w:sz w:val="24"/>
          <w:szCs w:val="24"/>
        </w:rPr>
      </w:pPr>
    </w:p>
    <w:p w:rsidR="00AE5B42" w:rsidRDefault="000C2A93" w:rsidP="00217025">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Em</w:t>
      </w:r>
      <w:r w:rsidR="00000CC2" w:rsidRPr="00DF30C9">
        <w:rPr>
          <w:rFonts w:ascii="Times New Roman" w:hAnsi="Times New Roman" w:cs="Times New Roman"/>
          <w:sz w:val="24"/>
          <w:szCs w:val="24"/>
        </w:rPr>
        <w:t xml:space="preserve"> conformidade com</w:t>
      </w:r>
      <w:r w:rsidR="00AE5B42" w:rsidRPr="00DF30C9">
        <w:rPr>
          <w:rFonts w:ascii="Times New Roman" w:hAnsi="Times New Roman" w:cs="Times New Roman"/>
          <w:sz w:val="24"/>
          <w:szCs w:val="24"/>
        </w:rPr>
        <w:t xml:space="preserve"> o cadastro do SINAN (Sistema de Informação de </w:t>
      </w:r>
      <w:r w:rsidR="00000CC2" w:rsidRPr="00DF30C9">
        <w:rPr>
          <w:rFonts w:ascii="Times New Roman" w:hAnsi="Times New Roman" w:cs="Times New Roman"/>
          <w:sz w:val="24"/>
          <w:szCs w:val="24"/>
        </w:rPr>
        <w:t>Agravos e Notificação)</w:t>
      </w:r>
      <w:r w:rsidR="00AE5B42" w:rsidRPr="00DF30C9">
        <w:rPr>
          <w:rFonts w:ascii="Times New Roman" w:hAnsi="Times New Roman" w:cs="Times New Roman"/>
          <w:sz w:val="24"/>
          <w:szCs w:val="24"/>
        </w:rPr>
        <w:t>, a</w:t>
      </w:r>
      <w:r w:rsidR="005D1ED7" w:rsidRPr="00DF30C9">
        <w:rPr>
          <w:rFonts w:ascii="Times New Roman" w:hAnsi="Times New Roman" w:cs="Times New Roman"/>
          <w:sz w:val="24"/>
          <w:szCs w:val="24"/>
        </w:rPr>
        <w:t>s</w:t>
      </w:r>
      <w:r w:rsidR="00AE5B42" w:rsidRPr="00DF30C9">
        <w:rPr>
          <w:rFonts w:ascii="Times New Roman" w:hAnsi="Times New Roman" w:cs="Times New Roman"/>
          <w:sz w:val="24"/>
          <w:szCs w:val="24"/>
        </w:rPr>
        <w:t xml:space="preserve"> fontes prováveis de contaminação são: domiciliar (77%); água/alimento contaminados (10%); hemodiálise (7%); tratamento de</w:t>
      </w:r>
      <w:r w:rsidR="005D1ED7" w:rsidRPr="00DF30C9">
        <w:rPr>
          <w:rFonts w:ascii="Times New Roman" w:hAnsi="Times New Roman" w:cs="Times New Roman"/>
          <w:sz w:val="24"/>
          <w:szCs w:val="24"/>
        </w:rPr>
        <w:t>ntário (3%); pessoa/pessoa</w:t>
      </w:r>
      <w:proofErr w:type="gramStart"/>
      <w:r w:rsidR="005D1ED7" w:rsidRPr="00DF30C9">
        <w:rPr>
          <w:rFonts w:ascii="Times New Roman" w:hAnsi="Times New Roman" w:cs="Times New Roman"/>
          <w:sz w:val="24"/>
          <w:szCs w:val="24"/>
        </w:rPr>
        <w:t>, uso</w:t>
      </w:r>
      <w:proofErr w:type="gramEnd"/>
      <w:r w:rsidR="00AE5B42" w:rsidRPr="00DF30C9">
        <w:rPr>
          <w:rFonts w:ascii="Times New Roman" w:hAnsi="Times New Roman" w:cs="Times New Roman"/>
          <w:sz w:val="24"/>
          <w:szCs w:val="24"/>
        </w:rPr>
        <w:t xml:space="preserve"> de drogas e sexual (1%), tratamento cirúrgico e ignorado (0%). De posse dos dados de quantificação da hepatite A se nota que a maior quantidade dos casos ocorre no âmbito domi</w:t>
      </w:r>
      <w:r w:rsidR="00000CC2" w:rsidRPr="00DF30C9">
        <w:rPr>
          <w:rFonts w:ascii="Times New Roman" w:hAnsi="Times New Roman" w:cs="Times New Roman"/>
          <w:sz w:val="24"/>
          <w:szCs w:val="24"/>
        </w:rPr>
        <w:t>ciliar</w:t>
      </w:r>
      <w:r w:rsidR="00AE5B42" w:rsidRPr="00DF30C9">
        <w:rPr>
          <w:rFonts w:ascii="Times New Roman" w:hAnsi="Times New Roman" w:cs="Times New Roman"/>
          <w:sz w:val="24"/>
          <w:szCs w:val="24"/>
        </w:rPr>
        <w:t>, no entanto</w:t>
      </w:r>
      <w:r>
        <w:rPr>
          <w:rFonts w:ascii="Times New Roman" w:hAnsi="Times New Roman" w:cs="Times New Roman"/>
          <w:sz w:val="24"/>
          <w:szCs w:val="24"/>
        </w:rPr>
        <w:t>,</w:t>
      </w:r>
      <w:r w:rsidR="00AE5B42" w:rsidRPr="00DF30C9">
        <w:rPr>
          <w:rFonts w:ascii="Times New Roman" w:hAnsi="Times New Roman" w:cs="Times New Roman"/>
          <w:sz w:val="24"/>
          <w:szCs w:val="24"/>
        </w:rPr>
        <w:t xml:space="preserve"> o cadastro do SINAN não especifica com clareza como ocorre a transmissão da doença. </w:t>
      </w:r>
    </w:p>
    <w:p w:rsidR="00217025" w:rsidRPr="00DF30C9" w:rsidRDefault="00217025" w:rsidP="00217025">
      <w:pPr>
        <w:spacing w:after="0" w:line="360" w:lineRule="auto"/>
        <w:ind w:firstLine="851"/>
        <w:jc w:val="both"/>
        <w:rPr>
          <w:rFonts w:ascii="Times New Roman" w:hAnsi="Times New Roman" w:cs="Times New Roman"/>
          <w:sz w:val="24"/>
          <w:szCs w:val="24"/>
        </w:rPr>
      </w:pPr>
    </w:p>
    <w:p w:rsidR="00AE5B42" w:rsidRPr="00DF30C9" w:rsidRDefault="00AE5B42" w:rsidP="00217025">
      <w:pPr>
        <w:spacing w:after="0" w:line="360" w:lineRule="auto"/>
        <w:jc w:val="both"/>
        <w:rPr>
          <w:rFonts w:ascii="Times New Roman" w:hAnsi="Times New Roman" w:cs="Times New Roman"/>
          <w:b/>
          <w:sz w:val="24"/>
          <w:szCs w:val="24"/>
        </w:rPr>
      </w:pPr>
      <w:r w:rsidRPr="00DF30C9">
        <w:rPr>
          <w:rFonts w:ascii="Times New Roman" w:hAnsi="Times New Roman" w:cs="Times New Roman"/>
          <w:b/>
          <w:sz w:val="24"/>
          <w:szCs w:val="24"/>
        </w:rPr>
        <w:t>C</w:t>
      </w:r>
      <w:r w:rsidR="004F079B" w:rsidRPr="00DF30C9">
        <w:rPr>
          <w:rFonts w:ascii="Times New Roman" w:hAnsi="Times New Roman" w:cs="Times New Roman"/>
          <w:b/>
          <w:sz w:val="24"/>
          <w:szCs w:val="24"/>
        </w:rPr>
        <w:t>ONS</w:t>
      </w:r>
      <w:r w:rsidR="00FE5F0A">
        <w:rPr>
          <w:rFonts w:ascii="Times New Roman" w:hAnsi="Times New Roman" w:cs="Times New Roman"/>
          <w:b/>
          <w:sz w:val="24"/>
          <w:szCs w:val="24"/>
        </w:rPr>
        <w:t>I</w:t>
      </w:r>
      <w:r w:rsidR="004F079B" w:rsidRPr="00DF30C9">
        <w:rPr>
          <w:rFonts w:ascii="Times New Roman" w:hAnsi="Times New Roman" w:cs="Times New Roman"/>
          <w:b/>
          <w:sz w:val="24"/>
          <w:szCs w:val="24"/>
        </w:rPr>
        <w:t>DERAÇÕES FINAIS</w:t>
      </w:r>
    </w:p>
    <w:p w:rsidR="00AE5B42" w:rsidRPr="00DF30C9" w:rsidRDefault="00834B63" w:rsidP="00217025">
      <w:pPr>
        <w:spacing w:after="0" w:line="360" w:lineRule="auto"/>
        <w:ind w:firstLine="851"/>
        <w:jc w:val="both"/>
        <w:rPr>
          <w:rFonts w:ascii="Times New Roman" w:hAnsi="Times New Roman" w:cs="Times New Roman"/>
          <w:sz w:val="24"/>
          <w:szCs w:val="24"/>
        </w:rPr>
      </w:pPr>
      <w:r w:rsidRPr="00DF30C9">
        <w:rPr>
          <w:rFonts w:ascii="Times New Roman" w:hAnsi="Times New Roman" w:cs="Times New Roman"/>
          <w:sz w:val="24"/>
          <w:szCs w:val="24"/>
        </w:rPr>
        <w:t>O trabalho demonstrou que há conexão entre fenômenos naturais e sociais na dispersão da hepatite</w:t>
      </w:r>
      <w:r w:rsidR="000C2A93">
        <w:rPr>
          <w:rFonts w:ascii="Times New Roman" w:hAnsi="Times New Roman" w:cs="Times New Roman"/>
          <w:sz w:val="24"/>
          <w:szCs w:val="24"/>
        </w:rPr>
        <w:t xml:space="preserve"> A</w:t>
      </w:r>
      <w:r w:rsidR="00DA3EDB" w:rsidRPr="00DF30C9">
        <w:rPr>
          <w:rFonts w:ascii="Times New Roman" w:hAnsi="Times New Roman" w:cs="Times New Roman"/>
          <w:sz w:val="24"/>
          <w:szCs w:val="24"/>
        </w:rPr>
        <w:t xml:space="preserve">. Uma vez que a um aumento dos casos em períodos de baixo índice de pluviosidade e as condições sanitárias dos bairros </w:t>
      </w:r>
      <w:r w:rsidR="000C2A93">
        <w:rPr>
          <w:rFonts w:ascii="Times New Roman" w:hAnsi="Times New Roman" w:cs="Times New Roman"/>
          <w:sz w:val="24"/>
          <w:szCs w:val="24"/>
        </w:rPr>
        <w:t xml:space="preserve">são fatores que </w:t>
      </w:r>
      <w:r w:rsidR="00DA3EDB" w:rsidRPr="00DF30C9">
        <w:rPr>
          <w:rFonts w:ascii="Times New Roman" w:hAnsi="Times New Roman" w:cs="Times New Roman"/>
          <w:sz w:val="24"/>
          <w:szCs w:val="24"/>
        </w:rPr>
        <w:t>interferem</w:t>
      </w:r>
      <w:r w:rsidR="000C2A93">
        <w:rPr>
          <w:rFonts w:ascii="Times New Roman" w:hAnsi="Times New Roman" w:cs="Times New Roman"/>
          <w:sz w:val="24"/>
          <w:szCs w:val="24"/>
        </w:rPr>
        <w:t>.</w:t>
      </w:r>
      <w:r w:rsidR="00F308D1">
        <w:rPr>
          <w:rFonts w:ascii="Times New Roman" w:hAnsi="Times New Roman" w:cs="Times New Roman"/>
          <w:sz w:val="24"/>
          <w:szCs w:val="24"/>
        </w:rPr>
        <w:t xml:space="preserve"> </w:t>
      </w:r>
      <w:r w:rsidR="000C2A93">
        <w:rPr>
          <w:rFonts w:ascii="Times New Roman" w:hAnsi="Times New Roman" w:cs="Times New Roman"/>
          <w:sz w:val="24"/>
          <w:szCs w:val="24"/>
        </w:rPr>
        <w:t>N</w:t>
      </w:r>
      <w:r w:rsidRPr="00DF30C9">
        <w:rPr>
          <w:rFonts w:ascii="Times New Roman" w:hAnsi="Times New Roman" w:cs="Times New Roman"/>
          <w:sz w:val="24"/>
          <w:szCs w:val="24"/>
        </w:rPr>
        <w:t>o entanto</w:t>
      </w:r>
      <w:r w:rsidR="000C2A93">
        <w:rPr>
          <w:rFonts w:ascii="Times New Roman" w:hAnsi="Times New Roman" w:cs="Times New Roman"/>
          <w:sz w:val="24"/>
          <w:szCs w:val="24"/>
        </w:rPr>
        <w:t>,</w:t>
      </w:r>
      <w:r w:rsidRPr="00DF30C9">
        <w:rPr>
          <w:rFonts w:ascii="Times New Roman" w:hAnsi="Times New Roman" w:cs="Times New Roman"/>
          <w:sz w:val="24"/>
          <w:szCs w:val="24"/>
        </w:rPr>
        <w:t xml:space="preserve"> com efetivo controle dos casos é possível erradicar a doença.</w:t>
      </w:r>
      <w:r w:rsidR="00F308D1">
        <w:rPr>
          <w:rFonts w:ascii="Times New Roman" w:hAnsi="Times New Roman" w:cs="Times New Roman"/>
          <w:sz w:val="24"/>
          <w:szCs w:val="24"/>
        </w:rPr>
        <w:t xml:space="preserve"> </w:t>
      </w:r>
      <w:r w:rsidR="00AE5B42" w:rsidRPr="00DF30C9">
        <w:rPr>
          <w:rFonts w:ascii="Times New Roman" w:hAnsi="Times New Roman" w:cs="Times New Roman"/>
          <w:sz w:val="24"/>
          <w:szCs w:val="24"/>
        </w:rPr>
        <w:t xml:space="preserve">Conforme a </w:t>
      </w:r>
      <w:proofErr w:type="gramStart"/>
      <w:r w:rsidR="00AE5B42" w:rsidRPr="00DF30C9">
        <w:rPr>
          <w:rFonts w:ascii="Times New Roman" w:hAnsi="Times New Roman" w:cs="Times New Roman"/>
          <w:sz w:val="24"/>
          <w:szCs w:val="24"/>
        </w:rPr>
        <w:t>pesquisa</w:t>
      </w:r>
      <w:r w:rsidR="000C2A93">
        <w:rPr>
          <w:rFonts w:ascii="Times New Roman" w:hAnsi="Times New Roman" w:cs="Times New Roman"/>
          <w:sz w:val="24"/>
          <w:szCs w:val="24"/>
        </w:rPr>
        <w:t>,</w:t>
      </w:r>
      <w:proofErr w:type="gramEnd"/>
      <w:r w:rsidR="000C2A93">
        <w:rPr>
          <w:rFonts w:ascii="Times New Roman" w:hAnsi="Times New Roman" w:cs="Times New Roman"/>
          <w:sz w:val="24"/>
          <w:szCs w:val="24"/>
        </w:rPr>
        <w:t>c</w:t>
      </w:r>
      <w:r w:rsidR="00000CC2" w:rsidRPr="00DF30C9">
        <w:rPr>
          <w:rFonts w:ascii="Times New Roman" w:hAnsi="Times New Roman" w:cs="Times New Roman"/>
          <w:sz w:val="24"/>
          <w:szCs w:val="24"/>
        </w:rPr>
        <w:t>onclui</w:t>
      </w:r>
      <w:r w:rsidR="000C2A93">
        <w:rPr>
          <w:rFonts w:ascii="Times New Roman" w:hAnsi="Times New Roman" w:cs="Times New Roman"/>
          <w:sz w:val="24"/>
          <w:szCs w:val="24"/>
        </w:rPr>
        <w:t>-se</w:t>
      </w:r>
      <w:r w:rsidR="00000CC2" w:rsidRPr="00DF30C9">
        <w:rPr>
          <w:rFonts w:ascii="Times New Roman" w:hAnsi="Times New Roman" w:cs="Times New Roman"/>
          <w:sz w:val="24"/>
          <w:szCs w:val="24"/>
        </w:rPr>
        <w:t xml:space="preserve"> </w:t>
      </w:r>
      <w:r w:rsidR="00000CC2" w:rsidRPr="00DF30C9">
        <w:rPr>
          <w:rFonts w:ascii="Times New Roman" w:hAnsi="Times New Roman" w:cs="Times New Roman"/>
          <w:sz w:val="24"/>
          <w:szCs w:val="24"/>
        </w:rPr>
        <w:lastRenderedPageBreak/>
        <w:t xml:space="preserve">que </w:t>
      </w:r>
      <w:r w:rsidR="00AE5B42" w:rsidRPr="00DF30C9">
        <w:rPr>
          <w:rFonts w:ascii="Times New Roman" w:hAnsi="Times New Roman" w:cs="Times New Roman"/>
          <w:sz w:val="24"/>
          <w:szCs w:val="24"/>
        </w:rPr>
        <w:t xml:space="preserve">os casos da doença aparecem nos bairros mais afastados da área central e </w:t>
      </w:r>
      <w:r w:rsidR="00F308D1">
        <w:rPr>
          <w:rFonts w:ascii="Times New Roman" w:hAnsi="Times New Roman" w:cs="Times New Roman"/>
          <w:sz w:val="24"/>
          <w:szCs w:val="24"/>
        </w:rPr>
        <w:t xml:space="preserve">que os mesmos não estão associados a demografia da </w:t>
      </w:r>
      <w:r w:rsidR="00AE5B42" w:rsidRPr="00DF30C9">
        <w:rPr>
          <w:rFonts w:ascii="Times New Roman" w:hAnsi="Times New Roman" w:cs="Times New Roman"/>
          <w:sz w:val="24"/>
          <w:szCs w:val="24"/>
        </w:rPr>
        <w:t>população. Geralmente</w:t>
      </w:r>
      <w:r w:rsidR="000C2A93">
        <w:rPr>
          <w:rFonts w:ascii="Times New Roman" w:hAnsi="Times New Roman" w:cs="Times New Roman"/>
          <w:sz w:val="24"/>
          <w:szCs w:val="24"/>
        </w:rPr>
        <w:t>,</w:t>
      </w:r>
      <w:r w:rsidR="00AE5B42" w:rsidRPr="00DF30C9">
        <w:rPr>
          <w:rFonts w:ascii="Times New Roman" w:hAnsi="Times New Roman" w:cs="Times New Roman"/>
          <w:sz w:val="24"/>
          <w:szCs w:val="24"/>
        </w:rPr>
        <w:t xml:space="preserve"> es</w:t>
      </w:r>
      <w:r w:rsidR="000C2A93">
        <w:rPr>
          <w:rFonts w:ascii="Times New Roman" w:hAnsi="Times New Roman" w:cs="Times New Roman"/>
          <w:sz w:val="24"/>
          <w:szCs w:val="24"/>
        </w:rPr>
        <w:t>s</w:t>
      </w:r>
      <w:r w:rsidR="00AE5B42" w:rsidRPr="00DF30C9">
        <w:rPr>
          <w:rFonts w:ascii="Times New Roman" w:hAnsi="Times New Roman" w:cs="Times New Roman"/>
          <w:sz w:val="24"/>
          <w:szCs w:val="24"/>
        </w:rPr>
        <w:t>es casos estão próximos aos arroios da cidade, que estão contaminados pelos esgotos lançados neles, onde estes</w:t>
      </w:r>
      <w:r w:rsidR="00B15BB0" w:rsidRPr="00DF30C9">
        <w:rPr>
          <w:rFonts w:ascii="Times New Roman" w:hAnsi="Times New Roman" w:cs="Times New Roman"/>
          <w:sz w:val="24"/>
          <w:szCs w:val="24"/>
        </w:rPr>
        <w:t xml:space="preserve"> podem ter sido focos da doença.</w:t>
      </w:r>
      <w:r w:rsidR="00F308D1">
        <w:rPr>
          <w:rFonts w:ascii="Times New Roman" w:hAnsi="Times New Roman" w:cs="Times New Roman"/>
          <w:sz w:val="24"/>
          <w:szCs w:val="24"/>
        </w:rPr>
        <w:t xml:space="preserve"> </w:t>
      </w:r>
      <w:r w:rsidR="000C2A93">
        <w:rPr>
          <w:rFonts w:ascii="Times New Roman" w:hAnsi="Times New Roman" w:cs="Times New Roman"/>
          <w:sz w:val="24"/>
          <w:szCs w:val="24"/>
        </w:rPr>
        <w:t>Entretanto,</w:t>
      </w:r>
      <w:r w:rsidR="00F66913" w:rsidRPr="00DF30C9">
        <w:rPr>
          <w:rFonts w:ascii="Times New Roman" w:hAnsi="Times New Roman" w:cs="Times New Roman"/>
          <w:sz w:val="24"/>
          <w:szCs w:val="24"/>
        </w:rPr>
        <w:t xml:space="preserve"> não há possibilidade de afirma</w:t>
      </w:r>
      <w:r w:rsidR="000C2A93">
        <w:rPr>
          <w:rFonts w:ascii="Times New Roman" w:hAnsi="Times New Roman" w:cs="Times New Roman"/>
          <w:sz w:val="24"/>
          <w:szCs w:val="24"/>
        </w:rPr>
        <w:t>r</w:t>
      </w:r>
      <w:r w:rsidR="00F66913" w:rsidRPr="00DF30C9">
        <w:rPr>
          <w:rFonts w:ascii="Times New Roman" w:hAnsi="Times New Roman" w:cs="Times New Roman"/>
          <w:sz w:val="24"/>
          <w:szCs w:val="24"/>
        </w:rPr>
        <w:t xml:space="preserve"> com precisão este item</w:t>
      </w:r>
      <w:r w:rsidR="00D07BCD" w:rsidRPr="00DF30C9">
        <w:rPr>
          <w:rFonts w:ascii="Times New Roman" w:hAnsi="Times New Roman" w:cs="Times New Roman"/>
          <w:sz w:val="24"/>
          <w:szCs w:val="24"/>
        </w:rPr>
        <w:t>, pois</w:t>
      </w:r>
      <w:r w:rsidR="00F66913" w:rsidRPr="00DF30C9">
        <w:rPr>
          <w:rFonts w:ascii="Times New Roman" w:hAnsi="Times New Roman" w:cs="Times New Roman"/>
          <w:sz w:val="24"/>
          <w:szCs w:val="24"/>
        </w:rPr>
        <w:t xml:space="preserve"> o critério domiciliar é muito amplo e não permite verificar especificidades do contágio, o mesmo deveria apresentar um caráter mais investigativo.</w:t>
      </w:r>
      <w:r w:rsidR="00B15BB0" w:rsidRPr="00DF30C9">
        <w:rPr>
          <w:rFonts w:ascii="Times New Roman" w:hAnsi="Times New Roman" w:cs="Times New Roman"/>
          <w:sz w:val="24"/>
          <w:szCs w:val="24"/>
        </w:rPr>
        <w:t xml:space="preserve"> Como a própria literatura afirma</w:t>
      </w:r>
      <w:r w:rsidR="000C2A93">
        <w:rPr>
          <w:rFonts w:ascii="Times New Roman" w:hAnsi="Times New Roman" w:cs="Times New Roman"/>
          <w:sz w:val="24"/>
          <w:szCs w:val="24"/>
        </w:rPr>
        <w:t>,</w:t>
      </w:r>
      <w:r w:rsidR="00F308D1">
        <w:rPr>
          <w:rFonts w:ascii="Times New Roman" w:hAnsi="Times New Roman" w:cs="Times New Roman"/>
          <w:sz w:val="24"/>
          <w:szCs w:val="24"/>
        </w:rPr>
        <w:t xml:space="preserve"> </w:t>
      </w:r>
      <w:r w:rsidR="00AE5B42" w:rsidRPr="00DF30C9">
        <w:rPr>
          <w:rFonts w:ascii="Times New Roman" w:hAnsi="Times New Roman" w:cs="Times New Roman"/>
          <w:sz w:val="24"/>
          <w:szCs w:val="24"/>
        </w:rPr>
        <w:t xml:space="preserve">a água contaminada é uma das principais vias de </w:t>
      </w:r>
      <w:r w:rsidR="000C2A93">
        <w:rPr>
          <w:rFonts w:ascii="Times New Roman" w:hAnsi="Times New Roman" w:cs="Times New Roman"/>
          <w:sz w:val="24"/>
          <w:szCs w:val="24"/>
        </w:rPr>
        <w:t>propagação patológica</w:t>
      </w:r>
      <w:r w:rsidR="00AE5B42" w:rsidRPr="00DF30C9">
        <w:rPr>
          <w:rFonts w:ascii="Times New Roman" w:hAnsi="Times New Roman" w:cs="Times New Roman"/>
          <w:sz w:val="24"/>
          <w:szCs w:val="24"/>
        </w:rPr>
        <w:t>. Assim, a primeira pessoa infectada pela água po</w:t>
      </w:r>
      <w:r w:rsidR="00695129" w:rsidRPr="00DF30C9">
        <w:rPr>
          <w:rFonts w:ascii="Times New Roman" w:hAnsi="Times New Roman" w:cs="Times New Roman"/>
          <w:sz w:val="24"/>
          <w:szCs w:val="24"/>
        </w:rPr>
        <w:t>derá transmitir a doença para vá</w:t>
      </w:r>
      <w:r w:rsidR="00AE5B42" w:rsidRPr="00DF30C9">
        <w:rPr>
          <w:rFonts w:ascii="Times New Roman" w:hAnsi="Times New Roman" w:cs="Times New Roman"/>
          <w:sz w:val="24"/>
          <w:szCs w:val="24"/>
        </w:rPr>
        <w:t>rias pessoas por outras vias como: domiciliar, parenteral e sexual.</w:t>
      </w:r>
    </w:p>
    <w:p w:rsidR="00AE5B42" w:rsidRPr="00DF30C9" w:rsidRDefault="00AE5B42" w:rsidP="00217025">
      <w:pPr>
        <w:spacing w:after="0" w:line="360" w:lineRule="auto"/>
        <w:ind w:firstLine="851"/>
        <w:jc w:val="both"/>
        <w:rPr>
          <w:rFonts w:ascii="Times New Roman" w:hAnsi="Times New Roman" w:cs="Times New Roman"/>
          <w:sz w:val="24"/>
          <w:szCs w:val="24"/>
        </w:rPr>
      </w:pPr>
      <w:r w:rsidRPr="00DF30C9">
        <w:rPr>
          <w:rFonts w:ascii="Times New Roman" w:hAnsi="Times New Roman" w:cs="Times New Roman"/>
          <w:sz w:val="24"/>
          <w:szCs w:val="24"/>
        </w:rPr>
        <w:t>Pode-se concluir neste trabalho</w:t>
      </w:r>
      <w:r w:rsidR="000C2A93">
        <w:rPr>
          <w:rFonts w:ascii="Times New Roman" w:hAnsi="Times New Roman" w:cs="Times New Roman"/>
          <w:sz w:val="24"/>
          <w:szCs w:val="24"/>
        </w:rPr>
        <w:t>,</w:t>
      </w:r>
      <w:r w:rsidRPr="00DF30C9">
        <w:rPr>
          <w:rFonts w:ascii="Times New Roman" w:hAnsi="Times New Roman" w:cs="Times New Roman"/>
          <w:sz w:val="24"/>
          <w:szCs w:val="24"/>
        </w:rPr>
        <w:t xml:space="preserve"> através dos dados dos cadastros da SINAN</w:t>
      </w:r>
      <w:r w:rsidR="000C2A93">
        <w:rPr>
          <w:rFonts w:ascii="Times New Roman" w:hAnsi="Times New Roman" w:cs="Times New Roman"/>
          <w:sz w:val="24"/>
          <w:szCs w:val="24"/>
        </w:rPr>
        <w:t>,</w:t>
      </w:r>
      <w:r w:rsidRPr="00DF30C9">
        <w:rPr>
          <w:rFonts w:ascii="Times New Roman" w:hAnsi="Times New Roman" w:cs="Times New Roman"/>
          <w:sz w:val="24"/>
          <w:szCs w:val="24"/>
        </w:rPr>
        <w:t xml:space="preserve"> que a maioria dos pacientes com o vírus da hepatite A fo</w:t>
      </w:r>
      <w:r w:rsidR="000C2A93">
        <w:rPr>
          <w:rFonts w:ascii="Times New Roman" w:hAnsi="Times New Roman" w:cs="Times New Roman"/>
          <w:sz w:val="24"/>
          <w:szCs w:val="24"/>
        </w:rPr>
        <w:t>i</w:t>
      </w:r>
      <w:r w:rsidRPr="00DF30C9">
        <w:rPr>
          <w:rFonts w:ascii="Times New Roman" w:hAnsi="Times New Roman" w:cs="Times New Roman"/>
          <w:sz w:val="24"/>
          <w:szCs w:val="24"/>
        </w:rPr>
        <w:t xml:space="preserve"> contaminad</w:t>
      </w:r>
      <w:r w:rsidR="000C2A93">
        <w:rPr>
          <w:rFonts w:ascii="Times New Roman" w:hAnsi="Times New Roman" w:cs="Times New Roman"/>
          <w:sz w:val="24"/>
          <w:szCs w:val="24"/>
        </w:rPr>
        <w:t>a</w:t>
      </w:r>
      <w:r w:rsidRPr="00DF30C9">
        <w:rPr>
          <w:rFonts w:ascii="Times New Roman" w:hAnsi="Times New Roman" w:cs="Times New Roman"/>
          <w:sz w:val="24"/>
          <w:szCs w:val="24"/>
        </w:rPr>
        <w:t xml:space="preserve"> pela via </w:t>
      </w:r>
      <w:proofErr w:type="gramStart"/>
      <w:r w:rsidRPr="00DF30C9">
        <w:rPr>
          <w:rFonts w:ascii="Times New Roman" w:hAnsi="Times New Roman" w:cs="Times New Roman"/>
          <w:sz w:val="24"/>
          <w:szCs w:val="24"/>
        </w:rPr>
        <w:t>domiciliar</w:t>
      </w:r>
      <w:r w:rsidR="000C2A93">
        <w:rPr>
          <w:rFonts w:ascii="Times New Roman" w:hAnsi="Times New Roman" w:cs="Times New Roman"/>
          <w:sz w:val="24"/>
          <w:szCs w:val="24"/>
        </w:rPr>
        <w:t>,</w:t>
      </w:r>
      <w:proofErr w:type="gramEnd"/>
      <w:r w:rsidRPr="00DF30C9">
        <w:rPr>
          <w:rFonts w:ascii="Times New Roman" w:hAnsi="Times New Roman" w:cs="Times New Roman"/>
          <w:sz w:val="24"/>
          <w:szCs w:val="24"/>
        </w:rPr>
        <w:t xml:space="preserve"> o que </w:t>
      </w:r>
      <w:r w:rsidR="00D07BCD" w:rsidRPr="00DF30C9">
        <w:rPr>
          <w:rFonts w:ascii="Times New Roman" w:hAnsi="Times New Roman" w:cs="Times New Roman"/>
          <w:sz w:val="24"/>
          <w:szCs w:val="24"/>
        </w:rPr>
        <w:t>inclui o</w:t>
      </w:r>
      <w:r w:rsidRPr="00DF30C9">
        <w:rPr>
          <w:rFonts w:ascii="Times New Roman" w:hAnsi="Times New Roman" w:cs="Times New Roman"/>
          <w:sz w:val="24"/>
          <w:szCs w:val="24"/>
        </w:rPr>
        <w:t xml:space="preserve"> compartilhamento de objetos pessoais</w:t>
      </w:r>
      <w:r w:rsidR="00F66913" w:rsidRPr="00DF30C9">
        <w:rPr>
          <w:rFonts w:ascii="Times New Roman" w:hAnsi="Times New Roman" w:cs="Times New Roman"/>
          <w:sz w:val="24"/>
          <w:szCs w:val="24"/>
        </w:rPr>
        <w:t xml:space="preserve">. </w:t>
      </w:r>
      <w:r w:rsidR="00DB2DAD" w:rsidRPr="00DF30C9">
        <w:rPr>
          <w:rFonts w:ascii="Times New Roman" w:hAnsi="Times New Roman" w:cs="Times New Roman"/>
          <w:sz w:val="24"/>
          <w:szCs w:val="24"/>
        </w:rPr>
        <w:t>Isto</w:t>
      </w:r>
      <w:r w:rsidR="00F66913" w:rsidRPr="00DF30C9">
        <w:rPr>
          <w:rFonts w:ascii="Times New Roman" w:hAnsi="Times New Roman" w:cs="Times New Roman"/>
          <w:sz w:val="24"/>
          <w:szCs w:val="24"/>
        </w:rPr>
        <w:t xml:space="preserve"> mostra a falta de procedimentos h</w:t>
      </w:r>
      <w:r w:rsidR="00DB2DAD" w:rsidRPr="00DF30C9">
        <w:rPr>
          <w:rFonts w:ascii="Times New Roman" w:hAnsi="Times New Roman" w:cs="Times New Roman"/>
          <w:sz w:val="24"/>
          <w:szCs w:val="24"/>
        </w:rPr>
        <w:t>igiênicos dentro dos lares. Este mau</w:t>
      </w:r>
      <w:r w:rsidR="002F5D06" w:rsidRPr="00DF30C9">
        <w:rPr>
          <w:rFonts w:ascii="Times New Roman" w:hAnsi="Times New Roman" w:cs="Times New Roman"/>
          <w:sz w:val="24"/>
          <w:szCs w:val="24"/>
        </w:rPr>
        <w:t xml:space="preserve"> hábito</w:t>
      </w:r>
      <w:r w:rsidR="00DB2DAD" w:rsidRPr="00DF30C9">
        <w:rPr>
          <w:rFonts w:ascii="Times New Roman" w:hAnsi="Times New Roman" w:cs="Times New Roman"/>
          <w:sz w:val="24"/>
          <w:szCs w:val="24"/>
        </w:rPr>
        <w:t xml:space="preserve"> pode</w:t>
      </w:r>
      <w:r w:rsidR="002F5D06" w:rsidRPr="00DF30C9">
        <w:rPr>
          <w:rFonts w:ascii="Times New Roman" w:hAnsi="Times New Roman" w:cs="Times New Roman"/>
          <w:sz w:val="24"/>
          <w:szCs w:val="24"/>
        </w:rPr>
        <w:t xml:space="preserve"> ser</w:t>
      </w:r>
      <w:r w:rsidR="00F308D1">
        <w:rPr>
          <w:rFonts w:ascii="Times New Roman" w:hAnsi="Times New Roman" w:cs="Times New Roman"/>
          <w:sz w:val="24"/>
          <w:szCs w:val="24"/>
        </w:rPr>
        <w:t xml:space="preserve"> </w:t>
      </w:r>
      <w:r w:rsidR="002F5D06" w:rsidRPr="00DF30C9">
        <w:rPr>
          <w:rFonts w:ascii="Times New Roman" w:hAnsi="Times New Roman" w:cs="Times New Roman"/>
          <w:sz w:val="24"/>
          <w:szCs w:val="24"/>
        </w:rPr>
        <w:t>modificado através da educação e</w:t>
      </w:r>
      <w:r w:rsidR="000C2A93">
        <w:rPr>
          <w:rFonts w:ascii="Times New Roman" w:hAnsi="Times New Roman" w:cs="Times New Roman"/>
          <w:sz w:val="24"/>
          <w:szCs w:val="24"/>
        </w:rPr>
        <w:t>, também,</w:t>
      </w:r>
      <w:r w:rsidR="002F5D06" w:rsidRPr="00DF30C9">
        <w:rPr>
          <w:rFonts w:ascii="Times New Roman" w:hAnsi="Times New Roman" w:cs="Times New Roman"/>
          <w:sz w:val="24"/>
          <w:szCs w:val="24"/>
        </w:rPr>
        <w:t xml:space="preserve"> da</w:t>
      </w:r>
      <w:r w:rsidRPr="00DF30C9">
        <w:rPr>
          <w:rFonts w:ascii="Times New Roman" w:hAnsi="Times New Roman" w:cs="Times New Roman"/>
          <w:sz w:val="24"/>
          <w:szCs w:val="24"/>
        </w:rPr>
        <w:t xml:space="preserve"> divulgação </w:t>
      </w:r>
      <w:r w:rsidR="002F5D06" w:rsidRPr="00DF30C9">
        <w:rPr>
          <w:rFonts w:ascii="Times New Roman" w:hAnsi="Times New Roman" w:cs="Times New Roman"/>
          <w:sz w:val="24"/>
          <w:szCs w:val="24"/>
        </w:rPr>
        <w:t>dos</w:t>
      </w:r>
      <w:r w:rsidRPr="00DF30C9">
        <w:rPr>
          <w:rFonts w:ascii="Times New Roman" w:hAnsi="Times New Roman" w:cs="Times New Roman"/>
          <w:sz w:val="24"/>
          <w:szCs w:val="24"/>
        </w:rPr>
        <w:t xml:space="preserve"> meios de</w:t>
      </w:r>
      <w:r w:rsidR="002F5D06" w:rsidRPr="00DF30C9">
        <w:rPr>
          <w:rFonts w:ascii="Times New Roman" w:hAnsi="Times New Roman" w:cs="Times New Roman"/>
          <w:sz w:val="24"/>
          <w:szCs w:val="24"/>
        </w:rPr>
        <w:t xml:space="preserve"> como</w:t>
      </w:r>
      <w:r w:rsidRPr="00DF30C9">
        <w:rPr>
          <w:rFonts w:ascii="Times New Roman" w:hAnsi="Times New Roman" w:cs="Times New Roman"/>
          <w:sz w:val="24"/>
          <w:szCs w:val="24"/>
        </w:rPr>
        <w:t xml:space="preserve"> se evitar a co</w:t>
      </w:r>
      <w:r w:rsidR="00695129" w:rsidRPr="00DF30C9">
        <w:rPr>
          <w:rFonts w:ascii="Times New Roman" w:hAnsi="Times New Roman" w:cs="Times New Roman"/>
          <w:sz w:val="24"/>
          <w:szCs w:val="24"/>
        </w:rPr>
        <w:t>ntaminação do vírus antes mesmo</w:t>
      </w:r>
      <w:r w:rsidRPr="00DF30C9">
        <w:rPr>
          <w:rFonts w:ascii="Times New Roman" w:hAnsi="Times New Roman" w:cs="Times New Roman"/>
          <w:sz w:val="24"/>
          <w:szCs w:val="24"/>
        </w:rPr>
        <w:t xml:space="preserve"> de aparecer os primeiros casos.</w:t>
      </w:r>
    </w:p>
    <w:p w:rsidR="00AE5B42" w:rsidRPr="00DF30C9" w:rsidRDefault="002F5D06" w:rsidP="00217025">
      <w:pPr>
        <w:tabs>
          <w:tab w:val="left" w:pos="8504"/>
        </w:tabs>
        <w:spacing w:after="0" w:line="360" w:lineRule="auto"/>
        <w:ind w:firstLine="851"/>
        <w:jc w:val="both"/>
        <w:rPr>
          <w:rFonts w:ascii="Times New Roman" w:hAnsi="Times New Roman" w:cs="Times New Roman"/>
          <w:b/>
          <w:sz w:val="24"/>
          <w:szCs w:val="24"/>
        </w:rPr>
      </w:pPr>
      <w:r w:rsidRPr="00DF30C9">
        <w:rPr>
          <w:rFonts w:ascii="Times New Roman" w:hAnsi="Times New Roman" w:cs="Times New Roman"/>
          <w:sz w:val="24"/>
          <w:szCs w:val="24"/>
        </w:rPr>
        <w:t xml:space="preserve">Uma das ações que o </w:t>
      </w:r>
      <w:r w:rsidR="00695129" w:rsidRPr="00DF30C9">
        <w:rPr>
          <w:rFonts w:ascii="Times New Roman" w:hAnsi="Times New Roman" w:cs="Times New Roman"/>
          <w:sz w:val="24"/>
          <w:szCs w:val="24"/>
        </w:rPr>
        <w:t>município</w:t>
      </w:r>
      <w:r w:rsidRPr="00DF30C9">
        <w:rPr>
          <w:rFonts w:ascii="Times New Roman" w:hAnsi="Times New Roman" w:cs="Times New Roman"/>
          <w:sz w:val="24"/>
          <w:szCs w:val="24"/>
        </w:rPr>
        <w:t xml:space="preserve"> deve realizar</w:t>
      </w:r>
      <w:r w:rsidR="00F308D1">
        <w:rPr>
          <w:rFonts w:ascii="Times New Roman" w:hAnsi="Times New Roman" w:cs="Times New Roman"/>
          <w:sz w:val="24"/>
          <w:szCs w:val="24"/>
        </w:rPr>
        <w:t xml:space="preserve"> </w:t>
      </w:r>
      <w:r w:rsidRPr="00DF30C9">
        <w:rPr>
          <w:rFonts w:ascii="Times New Roman" w:hAnsi="Times New Roman" w:cs="Times New Roman"/>
          <w:sz w:val="24"/>
          <w:szCs w:val="24"/>
        </w:rPr>
        <w:t>para a erradicação da doença é a de proporcionar uma</w:t>
      </w:r>
      <w:r w:rsidR="00695129" w:rsidRPr="00DF30C9">
        <w:rPr>
          <w:rFonts w:ascii="Times New Roman" w:hAnsi="Times New Roman" w:cs="Times New Roman"/>
          <w:sz w:val="24"/>
          <w:szCs w:val="24"/>
        </w:rPr>
        <w:t xml:space="preserve"> infraestrutura básica</w:t>
      </w:r>
      <w:r w:rsidR="000C2A93">
        <w:rPr>
          <w:rFonts w:ascii="Times New Roman" w:hAnsi="Times New Roman" w:cs="Times New Roman"/>
          <w:sz w:val="24"/>
          <w:szCs w:val="24"/>
        </w:rPr>
        <w:t>,</w:t>
      </w:r>
      <w:r w:rsidRPr="00DF30C9">
        <w:rPr>
          <w:rFonts w:ascii="Times New Roman" w:hAnsi="Times New Roman" w:cs="Times New Roman"/>
          <w:sz w:val="24"/>
          <w:szCs w:val="24"/>
        </w:rPr>
        <w:t xml:space="preserve"> como</w:t>
      </w:r>
      <w:r w:rsidR="00AE5B42" w:rsidRPr="00DF30C9">
        <w:rPr>
          <w:rFonts w:ascii="Times New Roman" w:hAnsi="Times New Roman" w:cs="Times New Roman"/>
          <w:sz w:val="24"/>
          <w:szCs w:val="24"/>
        </w:rPr>
        <w:t xml:space="preserve"> pavimentação das ruas,</w:t>
      </w:r>
      <w:r w:rsidRPr="00DF30C9">
        <w:rPr>
          <w:rFonts w:ascii="Times New Roman" w:hAnsi="Times New Roman" w:cs="Times New Roman"/>
          <w:sz w:val="24"/>
          <w:szCs w:val="24"/>
        </w:rPr>
        <w:t xml:space="preserve"> saneamento básico </w:t>
      </w:r>
      <w:r w:rsidR="000C2A93">
        <w:rPr>
          <w:rFonts w:ascii="Times New Roman" w:hAnsi="Times New Roman" w:cs="Times New Roman"/>
          <w:sz w:val="24"/>
          <w:szCs w:val="24"/>
        </w:rPr>
        <w:t xml:space="preserve">e, </w:t>
      </w:r>
      <w:r w:rsidRPr="00DF30C9">
        <w:rPr>
          <w:rFonts w:ascii="Times New Roman" w:hAnsi="Times New Roman" w:cs="Times New Roman"/>
          <w:sz w:val="24"/>
          <w:szCs w:val="24"/>
        </w:rPr>
        <w:t>principalmente</w:t>
      </w:r>
      <w:r w:rsidR="000C2A93">
        <w:rPr>
          <w:rFonts w:ascii="Times New Roman" w:hAnsi="Times New Roman" w:cs="Times New Roman"/>
          <w:sz w:val="24"/>
          <w:szCs w:val="24"/>
        </w:rPr>
        <w:t xml:space="preserve">, </w:t>
      </w:r>
      <w:r w:rsidRPr="00DF30C9">
        <w:rPr>
          <w:rFonts w:ascii="Times New Roman" w:hAnsi="Times New Roman" w:cs="Times New Roman"/>
          <w:sz w:val="24"/>
          <w:szCs w:val="24"/>
        </w:rPr>
        <w:t>o</w:t>
      </w:r>
      <w:r w:rsidR="000C2A93">
        <w:rPr>
          <w:rFonts w:ascii="Times New Roman" w:hAnsi="Times New Roman" w:cs="Times New Roman"/>
          <w:sz w:val="24"/>
          <w:szCs w:val="24"/>
        </w:rPr>
        <w:t>s</w:t>
      </w:r>
      <w:r w:rsidRPr="00DF30C9">
        <w:rPr>
          <w:rFonts w:ascii="Times New Roman" w:hAnsi="Times New Roman" w:cs="Times New Roman"/>
          <w:sz w:val="24"/>
          <w:szCs w:val="24"/>
        </w:rPr>
        <w:t xml:space="preserve"> quesito</w:t>
      </w:r>
      <w:r w:rsidR="000C2A93">
        <w:rPr>
          <w:rFonts w:ascii="Times New Roman" w:hAnsi="Times New Roman" w:cs="Times New Roman"/>
          <w:sz w:val="24"/>
          <w:szCs w:val="24"/>
        </w:rPr>
        <w:t>s</w:t>
      </w:r>
      <w:r w:rsidRPr="00DF30C9">
        <w:rPr>
          <w:rFonts w:ascii="Times New Roman" w:hAnsi="Times New Roman" w:cs="Times New Roman"/>
          <w:sz w:val="24"/>
          <w:szCs w:val="24"/>
        </w:rPr>
        <w:t xml:space="preserve"> tratamento de esgoto</w:t>
      </w:r>
      <w:r w:rsidR="000C2A93">
        <w:rPr>
          <w:rFonts w:ascii="Times New Roman" w:hAnsi="Times New Roman" w:cs="Times New Roman"/>
          <w:sz w:val="24"/>
          <w:szCs w:val="24"/>
        </w:rPr>
        <w:t xml:space="preserve"> e</w:t>
      </w:r>
      <w:r w:rsidR="00AE5B42" w:rsidRPr="00DF30C9">
        <w:rPr>
          <w:rFonts w:ascii="Times New Roman" w:hAnsi="Times New Roman" w:cs="Times New Roman"/>
          <w:sz w:val="24"/>
          <w:szCs w:val="24"/>
        </w:rPr>
        <w:t xml:space="preserve"> coleta </w:t>
      </w:r>
      <w:r w:rsidR="000C2A93">
        <w:rPr>
          <w:rFonts w:ascii="Times New Roman" w:hAnsi="Times New Roman" w:cs="Times New Roman"/>
          <w:sz w:val="24"/>
          <w:szCs w:val="24"/>
        </w:rPr>
        <w:t xml:space="preserve">seletiva </w:t>
      </w:r>
      <w:r w:rsidR="00AE5B42" w:rsidRPr="00DF30C9">
        <w:rPr>
          <w:rFonts w:ascii="Times New Roman" w:hAnsi="Times New Roman" w:cs="Times New Roman"/>
          <w:sz w:val="24"/>
          <w:szCs w:val="24"/>
        </w:rPr>
        <w:t>de lixo</w:t>
      </w:r>
      <w:r w:rsidRPr="00DF30C9">
        <w:rPr>
          <w:rFonts w:ascii="Times New Roman" w:hAnsi="Times New Roman" w:cs="Times New Roman"/>
          <w:sz w:val="24"/>
          <w:szCs w:val="24"/>
        </w:rPr>
        <w:t xml:space="preserve">. </w:t>
      </w:r>
      <w:r w:rsidR="00AE5B42" w:rsidRPr="00DF30C9">
        <w:rPr>
          <w:rFonts w:ascii="Times New Roman" w:hAnsi="Times New Roman" w:cs="Times New Roman"/>
          <w:sz w:val="24"/>
          <w:szCs w:val="24"/>
        </w:rPr>
        <w:t>A vigilância sanitária deve estar atenta com relação aos ambientes de saúde como: consultórios médicos e dentários, assim como a v</w:t>
      </w:r>
      <w:r w:rsidRPr="00DF30C9">
        <w:rPr>
          <w:rFonts w:ascii="Times New Roman" w:hAnsi="Times New Roman" w:cs="Times New Roman"/>
          <w:sz w:val="24"/>
          <w:szCs w:val="24"/>
        </w:rPr>
        <w:t>erificação em escolas e creches, promovendo atividades de prevenção neste</w:t>
      </w:r>
      <w:r w:rsidR="000C2A93">
        <w:rPr>
          <w:rFonts w:ascii="Times New Roman" w:hAnsi="Times New Roman" w:cs="Times New Roman"/>
          <w:sz w:val="24"/>
          <w:szCs w:val="24"/>
        </w:rPr>
        <w:t>s</w:t>
      </w:r>
      <w:r w:rsidRPr="00DF30C9">
        <w:rPr>
          <w:rFonts w:ascii="Times New Roman" w:hAnsi="Times New Roman" w:cs="Times New Roman"/>
          <w:sz w:val="24"/>
          <w:szCs w:val="24"/>
        </w:rPr>
        <w:t xml:space="preserve"> locais.</w:t>
      </w:r>
      <w:r w:rsidR="00F308D1">
        <w:rPr>
          <w:rFonts w:ascii="Times New Roman" w:hAnsi="Times New Roman" w:cs="Times New Roman"/>
          <w:sz w:val="24"/>
          <w:szCs w:val="24"/>
        </w:rPr>
        <w:t xml:space="preserve"> O maior número de casos infantis está em uma faixa etária que ainda não desenvolveu plenamente a responsabilidade de ações higiênicas independentes de um responsável. </w:t>
      </w:r>
      <w:r w:rsidR="00C90FF7">
        <w:rPr>
          <w:rFonts w:ascii="Times New Roman" w:hAnsi="Times New Roman" w:cs="Times New Roman"/>
          <w:sz w:val="24"/>
          <w:szCs w:val="24"/>
        </w:rPr>
        <w:t>Dessa forma a escola e os pais devem auxiliar na capacitação das crianças para a criação de hábitos, como lavar as mãos, não compartilhar alimento, talhares e outros objetos de uso pessoal. O que serve também para adultos</w:t>
      </w:r>
      <w:proofErr w:type="gramStart"/>
      <w:r w:rsidR="00C90FF7">
        <w:rPr>
          <w:rFonts w:ascii="Times New Roman" w:hAnsi="Times New Roman" w:cs="Times New Roman"/>
          <w:sz w:val="24"/>
          <w:szCs w:val="24"/>
        </w:rPr>
        <w:t>, há</w:t>
      </w:r>
      <w:proofErr w:type="gramEnd"/>
      <w:r w:rsidR="00C90FF7">
        <w:rPr>
          <w:rFonts w:ascii="Times New Roman" w:hAnsi="Times New Roman" w:cs="Times New Roman"/>
          <w:sz w:val="24"/>
          <w:szCs w:val="24"/>
        </w:rPr>
        <w:t xml:space="preserve"> também alguns costumes como roda de chimarrão e de </w:t>
      </w:r>
      <w:proofErr w:type="spellStart"/>
      <w:r w:rsidR="00C90FF7">
        <w:rPr>
          <w:rFonts w:ascii="Times New Roman" w:hAnsi="Times New Roman" w:cs="Times New Roman"/>
          <w:sz w:val="24"/>
          <w:szCs w:val="24"/>
        </w:rPr>
        <w:t>tereré</w:t>
      </w:r>
      <w:proofErr w:type="spellEnd"/>
      <w:r w:rsidR="00C90FF7">
        <w:rPr>
          <w:rFonts w:ascii="Times New Roman" w:hAnsi="Times New Roman" w:cs="Times New Roman"/>
          <w:sz w:val="24"/>
          <w:szCs w:val="24"/>
        </w:rPr>
        <w:t xml:space="preserve"> que devem ser evitados, assim como a ingestão </w:t>
      </w:r>
      <w:r w:rsidR="0004222F">
        <w:rPr>
          <w:rFonts w:ascii="Times New Roman" w:hAnsi="Times New Roman" w:cs="Times New Roman"/>
          <w:sz w:val="24"/>
          <w:szCs w:val="24"/>
        </w:rPr>
        <w:t>de frutos do mar como ostras mal</w:t>
      </w:r>
      <w:r w:rsidR="00C90FF7">
        <w:rPr>
          <w:rFonts w:ascii="Times New Roman" w:hAnsi="Times New Roman" w:cs="Times New Roman"/>
          <w:sz w:val="24"/>
          <w:szCs w:val="24"/>
        </w:rPr>
        <w:t xml:space="preserve"> cozidos.</w:t>
      </w:r>
    </w:p>
    <w:p w:rsidR="00AE5B42" w:rsidRPr="00DF30C9" w:rsidRDefault="00AE5B42" w:rsidP="00217025">
      <w:pPr>
        <w:spacing w:after="0" w:line="360" w:lineRule="auto"/>
        <w:ind w:firstLine="851"/>
        <w:jc w:val="both"/>
        <w:rPr>
          <w:rFonts w:ascii="Times New Roman" w:hAnsi="Times New Roman" w:cs="Times New Roman"/>
          <w:color w:val="FF0000"/>
          <w:sz w:val="24"/>
          <w:szCs w:val="24"/>
        </w:rPr>
      </w:pPr>
      <w:r w:rsidRPr="00DF30C9">
        <w:rPr>
          <w:rFonts w:ascii="Times New Roman" w:hAnsi="Times New Roman" w:cs="Times New Roman"/>
          <w:sz w:val="24"/>
          <w:szCs w:val="24"/>
        </w:rPr>
        <w:t>A h</w:t>
      </w:r>
      <w:r w:rsidR="00B15BB0" w:rsidRPr="00DF30C9">
        <w:rPr>
          <w:rFonts w:ascii="Times New Roman" w:hAnsi="Times New Roman" w:cs="Times New Roman"/>
          <w:sz w:val="24"/>
          <w:szCs w:val="24"/>
        </w:rPr>
        <w:t xml:space="preserve">epatite </w:t>
      </w:r>
      <w:r w:rsidR="000C2A93">
        <w:rPr>
          <w:rFonts w:ascii="Times New Roman" w:hAnsi="Times New Roman" w:cs="Times New Roman"/>
          <w:sz w:val="24"/>
          <w:szCs w:val="24"/>
        </w:rPr>
        <w:t xml:space="preserve">A </w:t>
      </w:r>
      <w:r w:rsidR="00B15BB0" w:rsidRPr="00DF30C9">
        <w:rPr>
          <w:rFonts w:ascii="Times New Roman" w:hAnsi="Times New Roman" w:cs="Times New Roman"/>
          <w:sz w:val="24"/>
          <w:szCs w:val="24"/>
        </w:rPr>
        <w:t>é uma doença que pode ser</w:t>
      </w:r>
      <w:r w:rsidRPr="00DF30C9">
        <w:rPr>
          <w:rFonts w:ascii="Times New Roman" w:hAnsi="Times New Roman" w:cs="Times New Roman"/>
          <w:sz w:val="24"/>
          <w:szCs w:val="24"/>
        </w:rPr>
        <w:t xml:space="preserve"> erradicada </w:t>
      </w:r>
      <w:r w:rsidR="00B15BB0" w:rsidRPr="00DF30C9">
        <w:rPr>
          <w:rFonts w:ascii="Times New Roman" w:hAnsi="Times New Roman" w:cs="Times New Roman"/>
          <w:sz w:val="24"/>
          <w:szCs w:val="24"/>
        </w:rPr>
        <w:t>em todo o planeta</w:t>
      </w:r>
      <w:r w:rsidRPr="00DF30C9">
        <w:rPr>
          <w:rFonts w:ascii="Times New Roman" w:hAnsi="Times New Roman" w:cs="Times New Roman"/>
          <w:sz w:val="24"/>
          <w:szCs w:val="24"/>
        </w:rPr>
        <w:t>. No entanto</w:t>
      </w:r>
      <w:r w:rsidR="00695129" w:rsidRPr="00DF30C9">
        <w:rPr>
          <w:rFonts w:ascii="Times New Roman" w:hAnsi="Times New Roman" w:cs="Times New Roman"/>
          <w:sz w:val="24"/>
          <w:szCs w:val="24"/>
        </w:rPr>
        <w:t>,</w:t>
      </w:r>
      <w:r w:rsidRPr="00DF30C9">
        <w:rPr>
          <w:rFonts w:ascii="Times New Roman" w:hAnsi="Times New Roman" w:cs="Times New Roman"/>
          <w:sz w:val="24"/>
          <w:szCs w:val="24"/>
        </w:rPr>
        <w:t xml:space="preserve"> ela ainda persiste pela má distribuição de renda, falta de estrutura de saneamento básico e</w:t>
      </w:r>
      <w:r w:rsidR="00285521">
        <w:rPr>
          <w:rFonts w:ascii="Times New Roman" w:hAnsi="Times New Roman" w:cs="Times New Roman"/>
          <w:sz w:val="24"/>
          <w:szCs w:val="24"/>
        </w:rPr>
        <w:t>,</w:t>
      </w:r>
      <w:r w:rsidRPr="00DF30C9">
        <w:rPr>
          <w:rFonts w:ascii="Times New Roman" w:hAnsi="Times New Roman" w:cs="Times New Roman"/>
          <w:sz w:val="24"/>
          <w:szCs w:val="24"/>
        </w:rPr>
        <w:t xml:space="preserve"> principalmente</w:t>
      </w:r>
      <w:r w:rsidR="00285521">
        <w:rPr>
          <w:rFonts w:ascii="Times New Roman" w:hAnsi="Times New Roman" w:cs="Times New Roman"/>
          <w:sz w:val="24"/>
          <w:szCs w:val="24"/>
        </w:rPr>
        <w:t>, informação. As maneiras para</w:t>
      </w:r>
      <w:r w:rsidRPr="00DF30C9">
        <w:rPr>
          <w:rFonts w:ascii="Times New Roman" w:hAnsi="Times New Roman" w:cs="Times New Roman"/>
          <w:sz w:val="24"/>
          <w:szCs w:val="24"/>
        </w:rPr>
        <w:t xml:space="preserve"> evita</w:t>
      </w:r>
      <w:r w:rsidR="00695129" w:rsidRPr="00DF30C9">
        <w:rPr>
          <w:rFonts w:ascii="Times New Roman" w:hAnsi="Times New Roman" w:cs="Times New Roman"/>
          <w:sz w:val="24"/>
          <w:szCs w:val="24"/>
        </w:rPr>
        <w:t>r a doença existem,</w:t>
      </w:r>
      <w:r w:rsidR="00F308D1">
        <w:rPr>
          <w:rFonts w:ascii="Times New Roman" w:hAnsi="Times New Roman" w:cs="Times New Roman"/>
          <w:sz w:val="24"/>
          <w:szCs w:val="24"/>
        </w:rPr>
        <w:t xml:space="preserve"> c</w:t>
      </w:r>
      <w:r w:rsidR="002E7A0C" w:rsidRPr="00DF30C9">
        <w:rPr>
          <w:rFonts w:ascii="Times New Roman" w:hAnsi="Times New Roman" w:cs="Times New Roman"/>
          <w:sz w:val="24"/>
          <w:szCs w:val="24"/>
        </w:rPr>
        <w:t>ontudo</w:t>
      </w:r>
      <w:r w:rsidR="00695129" w:rsidRPr="00DF30C9">
        <w:rPr>
          <w:rFonts w:ascii="Times New Roman" w:hAnsi="Times New Roman" w:cs="Times New Roman"/>
          <w:sz w:val="24"/>
          <w:szCs w:val="24"/>
        </w:rPr>
        <w:t>,</w:t>
      </w:r>
      <w:r w:rsidR="00F308D1">
        <w:rPr>
          <w:rFonts w:ascii="Times New Roman" w:hAnsi="Times New Roman" w:cs="Times New Roman"/>
          <w:sz w:val="24"/>
          <w:szCs w:val="24"/>
        </w:rPr>
        <w:t xml:space="preserve"> há</w:t>
      </w:r>
      <w:r w:rsidRPr="00DF30C9">
        <w:rPr>
          <w:rFonts w:ascii="Times New Roman" w:hAnsi="Times New Roman" w:cs="Times New Roman"/>
          <w:sz w:val="24"/>
          <w:szCs w:val="24"/>
        </w:rPr>
        <w:t xml:space="preserve"> falta d</w:t>
      </w:r>
      <w:r w:rsidR="00F308D1">
        <w:rPr>
          <w:rFonts w:ascii="Times New Roman" w:hAnsi="Times New Roman" w:cs="Times New Roman"/>
          <w:sz w:val="24"/>
          <w:szCs w:val="24"/>
        </w:rPr>
        <w:t>e interesse por parte do poder público</w:t>
      </w:r>
      <w:r w:rsidRPr="00DF30C9">
        <w:rPr>
          <w:rFonts w:ascii="Times New Roman" w:hAnsi="Times New Roman" w:cs="Times New Roman"/>
          <w:sz w:val="24"/>
          <w:szCs w:val="24"/>
        </w:rPr>
        <w:t xml:space="preserve"> em </w:t>
      </w:r>
      <w:r w:rsidR="00285521">
        <w:rPr>
          <w:rFonts w:ascii="Times New Roman" w:hAnsi="Times New Roman" w:cs="Times New Roman"/>
          <w:sz w:val="24"/>
          <w:szCs w:val="24"/>
        </w:rPr>
        <w:t>encerrar com</w:t>
      </w:r>
      <w:r w:rsidRPr="00DF30C9">
        <w:rPr>
          <w:rFonts w:ascii="Times New Roman" w:hAnsi="Times New Roman" w:cs="Times New Roman"/>
          <w:sz w:val="24"/>
          <w:szCs w:val="24"/>
        </w:rPr>
        <w:t xml:space="preserve"> a doença. </w:t>
      </w:r>
      <w:r w:rsidR="0004222F">
        <w:rPr>
          <w:rFonts w:ascii="Times New Roman" w:hAnsi="Times New Roman" w:cs="Times New Roman"/>
          <w:sz w:val="24"/>
          <w:szCs w:val="24"/>
        </w:rPr>
        <w:t>A</w:t>
      </w:r>
      <w:r w:rsidRPr="00DF30C9">
        <w:rPr>
          <w:rFonts w:ascii="Times New Roman" w:hAnsi="Times New Roman" w:cs="Times New Roman"/>
          <w:sz w:val="24"/>
          <w:szCs w:val="24"/>
        </w:rPr>
        <w:t xml:space="preserve"> </w:t>
      </w:r>
      <w:r w:rsidR="00285521">
        <w:rPr>
          <w:rFonts w:ascii="Times New Roman" w:hAnsi="Times New Roman" w:cs="Times New Roman"/>
          <w:sz w:val="24"/>
          <w:szCs w:val="24"/>
        </w:rPr>
        <w:t>h</w:t>
      </w:r>
      <w:r w:rsidRPr="00DF30C9">
        <w:rPr>
          <w:rFonts w:ascii="Times New Roman" w:hAnsi="Times New Roman" w:cs="Times New Roman"/>
          <w:sz w:val="24"/>
          <w:szCs w:val="24"/>
        </w:rPr>
        <w:t>epatite A não é uma doença que mata com facilidade e</w:t>
      </w:r>
      <w:r w:rsidR="00285521">
        <w:rPr>
          <w:rFonts w:ascii="Times New Roman" w:hAnsi="Times New Roman" w:cs="Times New Roman"/>
          <w:sz w:val="24"/>
          <w:szCs w:val="24"/>
        </w:rPr>
        <w:t>, assim,</w:t>
      </w:r>
      <w:r w:rsidRPr="00DF30C9">
        <w:rPr>
          <w:rFonts w:ascii="Times New Roman" w:hAnsi="Times New Roman" w:cs="Times New Roman"/>
          <w:sz w:val="24"/>
          <w:szCs w:val="24"/>
        </w:rPr>
        <w:t xml:space="preserve"> acaba não desprendendo a atenção merecida da </w:t>
      </w:r>
      <w:r w:rsidRPr="00DF30C9">
        <w:rPr>
          <w:rFonts w:ascii="Times New Roman" w:hAnsi="Times New Roman" w:cs="Times New Roman"/>
          <w:sz w:val="24"/>
          <w:szCs w:val="24"/>
        </w:rPr>
        <w:lastRenderedPageBreak/>
        <w:t>mídia, diferentemente de outras situações</w:t>
      </w:r>
      <w:r w:rsidR="00285521">
        <w:rPr>
          <w:rFonts w:ascii="Times New Roman" w:hAnsi="Times New Roman" w:cs="Times New Roman"/>
          <w:sz w:val="24"/>
          <w:szCs w:val="24"/>
        </w:rPr>
        <w:t xml:space="preserve">, como </w:t>
      </w:r>
      <w:r w:rsidRPr="00DF30C9">
        <w:rPr>
          <w:rFonts w:ascii="Times New Roman" w:hAnsi="Times New Roman" w:cs="Times New Roman"/>
          <w:sz w:val="24"/>
          <w:szCs w:val="24"/>
        </w:rPr>
        <w:t>o</w:t>
      </w:r>
      <w:r w:rsidR="00285521">
        <w:rPr>
          <w:rFonts w:ascii="Times New Roman" w:hAnsi="Times New Roman" w:cs="Times New Roman"/>
          <w:sz w:val="24"/>
          <w:szCs w:val="24"/>
        </w:rPr>
        <w:t xml:space="preserve"> caso</w:t>
      </w:r>
      <w:r w:rsidRPr="00DF30C9">
        <w:rPr>
          <w:rFonts w:ascii="Times New Roman" w:hAnsi="Times New Roman" w:cs="Times New Roman"/>
          <w:sz w:val="24"/>
          <w:szCs w:val="24"/>
        </w:rPr>
        <w:t xml:space="preserve"> da G</w:t>
      </w:r>
      <w:r w:rsidR="00695129" w:rsidRPr="00DF30C9">
        <w:rPr>
          <w:rFonts w:ascii="Times New Roman" w:hAnsi="Times New Roman" w:cs="Times New Roman"/>
          <w:sz w:val="24"/>
          <w:szCs w:val="24"/>
        </w:rPr>
        <w:t xml:space="preserve">ripe Suína. </w:t>
      </w:r>
      <w:r w:rsidR="00285521">
        <w:rPr>
          <w:rFonts w:ascii="Times New Roman" w:hAnsi="Times New Roman" w:cs="Times New Roman"/>
          <w:sz w:val="24"/>
          <w:szCs w:val="24"/>
        </w:rPr>
        <w:t>Porém,</w:t>
      </w:r>
      <w:r w:rsidR="001977C1" w:rsidRPr="00DF30C9">
        <w:rPr>
          <w:rFonts w:ascii="Times New Roman" w:hAnsi="Times New Roman" w:cs="Times New Roman"/>
          <w:sz w:val="24"/>
          <w:szCs w:val="24"/>
        </w:rPr>
        <w:t xml:space="preserve"> ela pode trazer sérias consequências </w:t>
      </w:r>
      <w:r w:rsidR="002E7A0C" w:rsidRPr="00DF30C9">
        <w:rPr>
          <w:rFonts w:ascii="Times New Roman" w:hAnsi="Times New Roman" w:cs="Times New Roman"/>
          <w:sz w:val="24"/>
          <w:szCs w:val="24"/>
        </w:rPr>
        <w:t>e</w:t>
      </w:r>
      <w:r w:rsidR="00285521">
        <w:rPr>
          <w:rFonts w:ascii="Times New Roman" w:hAnsi="Times New Roman" w:cs="Times New Roman"/>
          <w:sz w:val="24"/>
          <w:szCs w:val="24"/>
        </w:rPr>
        <w:t xml:space="preserve"> se</w:t>
      </w:r>
      <w:r w:rsidR="002E7A0C" w:rsidRPr="00DF30C9">
        <w:rPr>
          <w:rFonts w:ascii="Times New Roman" w:hAnsi="Times New Roman" w:cs="Times New Roman"/>
          <w:sz w:val="24"/>
          <w:szCs w:val="24"/>
        </w:rPr>
        <w:t xml:space="preserve"> faz </w:t>
      </w:r>
      <w:r w:rsidR="00573FD4" w:rsidRPr="00DF30C9">
        <w:rPr>
          <w:rFonts w:ascii="Times New Roman" w:hAnsi="Times New Roman" w:cs="Times New Roman"/>
          <w:color w:val="000000"/>
          <w:sz w:val="24"/>
          <w:szCs w:val="24"/>
        </w:rPr>
        <w:t>necessári</w:t>
      </w:r>
      <w:r w:rsidR="00285521">
        <w:rPr>
          <w:rFonts w:ascii="Times New Roman" w:hAnsi="Times New Roman" w:cs="Times New Roman"/>
          <w:color w:val="000000"/>
          <w:sz w:val="24"/>
          <w:szCs w:val="24"/>
        </w:rPr>
        <w:t>a,</w:t>
      </w:r>
      <w:r w:rsidR="0004222F">
        <w:rPr>
          <w:rFonts w:ascii="Times New Roman" w:hAnsi="Times New Roman" w:cs="Times New Roman"/>
          <w:color w:val="000000"/>
          <w:sz w:val="24"/>
          <w:szCs w:val="24"/>
        </w:rPr>
        <w:t xml:space="preserve"> </w:t>
      </w:r>
      <w:r w:rsidR="002E7A0C" w:rsidRPr="00DF30C9">
        <w:rPr>
          <w:rFonts w:ascii="Times New Roman" w:hAnsi="Times New Roman" w:cs="Times New Roman"/>
          <w:color w:val="000000"/>
          <w:sz w:val="24"/>
          <w:szCs w:val="24"/>
        </w:rPr>
        <w:t xml:space="preserve">portanto, </w:t>
      </w:r>
      <w:r w:rsidR="00573FD4" w:rsidRPr="00DF30C9">
        <w:rPr>
          <w:rFonts w:ascii="Times New Roman" w:hAnsi="Times New Roman" w:cs="Times New Roman"/>
          <w:color w:val="000000"/>
          <w:sz w:val="24"/>
          <w:szCs w:val="24"/>
        </w:rPr>
        <w:t>a atenção do Poder Pú</w:t>
      </w:r>
      <w:r w:rsidRPr="00DF30C9">
        <w:rPr>
          <w:rFonts w:ascii="Times New Roman" w:hAnsi="Times New Roman" w:cs="Times New Roman"/>
          <w:color w:val="000000"/>
          <w:sz w:val="24"/>
          <w:szCs w:val="24"/>
        </w:rPr>
        <w:t>blico na questão d</w:t>
      </w:r>
      <w:r w:rsidR="002E7A0C" w:rsidRPr="00DF30C9">
        <w:rPr>
          <w:rFonts w:ascii="Times New Roman" w:hAnsi="Times New Roman" w:cs="Times New Roman"/>
          <w:color w:val="000000"/>
          <w:sz w:val="24"/>
          <w:szCs w:val="24"/>
        </w:rPr>
        <w:t xml:space="preserve">a hepatite A, </w:t>
      </w:r>
      <w:r w:rsidR="0004222F">
        <w:rPr>
          <w:rFonts w:ascii="Times New Roman" w:hAnsi="Times New Roman" w:cs="Times New Roman"/>
          <w:color w:val="000000"/>
          <w:sz w:val="24"/>
          <w:szCs w:val="24"/>
        </w:rPr>
        <w:t>em um efetivo trabalho</w:t>
      </w:r>
      <w:r w:rsidRPr="00DF30C9">
        <w:rPr>
          <w:rFonts w:ascii="Times New Roman" w:hAnsi="Times New Roman" w:cs="Times New Roman"/>
          <w:color w:val="000000"/>
          <w:sz w:val="24"/>
          <w:szCs w:val="24"/>
        </w:rPr>
        <w:t xml:space="preserve"> da vigilância sanitária </w:t>
      </w:r>
      <w:r w:rsidR="002E7A0C" w:rsidRPr="00DF30C9">
        <w:rPr>
          <w:rFonts w:ascii="Times New Roman" w:hAnsi="Times New Roman" w:cs="Times New Roman"/>
          <w:color w:val="000000"/>
          <w:sz w:val="24"/>
          <w:szCs w:val="24"/>
        </w:rPr>
        <w:t>e dos órgãos de planejamento</w:t>
      </w:r>
      <w:r w:rsidR="00285521">
        <w:rPr>
          <w:rFonts w:ascii="Times New Roman" w:hAnsi="Times New Roman" w:cs="Times New Roman"/>
          <w:color w:val="000000"/>
          <w:sz w:val="24"/>
          <w:szCs w:val="24"/>
        </w:rPr>
        <w:t>,</w:t>
      </w:r>
      <w:r w:rsidR="0004222F">
        <w:rPr>
          <w:rFonts w:ascii="Times New Roman" w:hAnsi="Times New Roman" w:cs="Times New Roman"/>
          <w:color w:val="000000"/>
          <w:sz w:val="24"/>
          <w:szCs w:val="24"/>
        </w:rPr>
        <w:t xml:space="preserve"> </w:t>
      </w:r>
      <w:r w:rsidRPr="00DF30C9">
        <w:rPr>
          <w:rFonts w:ascii="Times New Roman" w:hAnsi="Times New Roman" w:cs="Times New Roman"/>
          <w:color w:val="000000"/>
          <w:sz w:val="24"/>
          <w:szCs w:val="24"/>
        </w:rPr>
        <w:t>para que essa</w:t>
      </w:r>
      <w:r w:rsidR="008149F8" w:rsidRPr="00DF30C9">
        <w:rPr>
          <w:rFonts w:ascii="Times New Roman" w:hAnsi="Times New Roman" w:cs="Times New Roman"/>
          <w:color w:val="000000"/>
          <w:sz w:val="24"/>
          <w:szCs w:val="24"/>
        </w:rPr>
        <w:t xml:space="preserve"> doença seja erradicada de vez n</w:t>
      </w:r>
      <w:r w:rsidRPr="00DF30C9">
        <w:rPr>
          <w:rFonts w:ascii="Times New Roman" w:hAnsi="Times New Roman" w:cs="Times New Roman"/>
          <w:color w:val="000000"/>
          <w:sz w:val="24"/>
          <w:szCs w:val="24"/>
        </w:rPr>
        <w:t xml:space="preserve">o município. </w:t>
      </w:r>
    </w:p>
    <w:p w:rsidR="00217025" w:rsidRDefault="00217025" w:rsidP="009D61E8">
      <w:pPr>
        <w:spacing w:line="360" w:lineRule="auto"/>
        <w:jc w:val="both"/>
        <w:rPr>
          <w:rFonts w:ascii="Times New Roman" w:hAnsi="Times New Roman" w:cs="Times New Roman"/>
          <w:b/>
          <w:sz w:val="24"/>
          <w:szCs w:val="24"/>
        </w:rPr>
      </w:pPr>
    </w:p>
    <w:p w:rsidR="00E5301C" w:rsidRDefault="00E5301C" w:rsidP="00E5301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NOTAS</w:t>
      </w:r>
    </w:p>
    <w:p w:rsidR="00E5301C" w:rsidRDefault="00E5301C" w:rsidP="009D61E8">
      <w:pPr>
        <w:spacing w:line="360" w:lineRule="auto"/>
        <w:jc w:val="both"/>
        <w:rPr>
          <w:rFonts w:ascii="Times New Roman" w:hAnsi="Times New Roman" w:cs="Times New Roman"/>
          <w:b/>
          <w:sz w:val="24"/>
          <w:szCs w:val="24"/>
        </w:rPr>
      </w:pPr>
      <w:r>
        <w:rPr>
          <w:rFonts w:ascii="Times New Roman" w:hAnsi="Times New Roman" w:cs="Times New Roman"/>
          <w:b/>
          <w:sz w:val="24"/>
          <w:szCs w:val="24"/>
        </w:rPr>
        <w:t>_____________________</w:t>
      </w:r>
    </w:p>
    <w:p w:rsidR="00E5301C" w:rsidRPr="00FF284A" w:rsidRDefault="00E5301C" w:rsidP="00E5301C">
      <w:pPr>
        <w:pStyle w:val="Textodenotaderodap"/>
        <w:rPr>
          <w:rFonts w:ascii="Times New Roman" w:hAnsi="Times New Roman" w:cs="Times New Roman"/>
          <w:sz w:val="22"/>
          <w:szCs w:val="22"/>
        </w:rPr>
      </w:pPr>
      <w:r w:rsidRPr="00FF284A">
        <w:rPr>
          <w:rStyle w:val="Refdenotaderodap"/>
          <w:rFonts w:ascii="Times New Roman" w:hAnsi="Times New Roman" w:cs="Times New Roman"/>
          <w:sz w:val="22"/>
          <w:szCs w:val="22"/>
        </w:rPr>
        <w:footnoteRef/>
      </w:r>
      <w:r w:rsidRPr="00FF284A">
        <w:rPr>
          <w:rFonts w:ascii="Times New Roman" w:hAnsi="Times New Roman" w:cs="Times New Roman"/>
          <w:sz w:val="22"/>
          <w:szCs w:val="22"/>
        </w:rPr>
        <w:t xml:space="preserve"> 1912 </w:t>
      </w:r>
      <w:r w:rsidRPr="00FF284A">
        <w:rPr>
          <w:rFonts w:ascii="Times New Roman" w:hAnsi="Times New Roman" w:cs="Times New Roman"/>
          <w:i/>
          <w:sz w:val="22"/>
          <w:szCs w:val="22"/>
        </w:rPr>
        <w:t>apud</w:t>
      </w:r>
      <w:r w:rsidRPr="00FF284A">
        <w:rPr>
          <w:rFonts w:ascii="Times New Roman" w:hAnsi="Times New Roman" w:cs="Times New Roman"/>
          <w:sz w:val="22"/>
          <w:szCs w:val="22"/>
        </w:rPr>
        <w:t xml:space="preserve"> PEREIRA; GONÇALVES, 2003.</w:t>
      </w:r>
    </w:p>
    <w:p w:rsidR="00217025" w:rsidRDefault="00E5301C" w:rsidP="00E5301C">
      <w:pPr>
        <w:spacing w:after="0" w:line="240" w:lineRule="auto"/>
        <w:jc w:val="both"/>
        <w:rPr>
          <w:rFonts w:ascii="Times New Roman" w:hAnsi="Times New Roman" w:cs="Times New Roman"/>
        </w:rPr>
      </w:pPr>
      <w:r>
        <w:rPr>
          <w:rStyle w:val="Refdenotaderodap"/>
          <w:rFonts w:ascii="Times New Roman" w:hAnsi="Times New Roman" w:cs="Times New Roman"/>
        </w:rPr>
        <w:t>2</w:t>
      </w:r>
      <w:r w:rsidRPr="00FF284A">
        <w:rPr>
          <w:rFonts w:ascii="Times New Roman" w:hAnsi="Times New Roman" w:cs="Times New Roman"/>
        </w:rPr>
        <w:t xml:space="preserve"> 1931 </w:t>
      </w:r>
      <w:r w:rsidRPr="00FF284A">
        <w:rPr>
          <w:rFonts w:ascii="Times New Roman" w:hAnsi="Times New Roman" w:cs="Times New Roman"/>
          <w:i/>
        </w:rPr>
        <w:t>apud</w:t>
      </w:r>
      <w:r w:rsidRPr="00FF284A">
        <w:rPr>
          <w:rFonts w:ascii="Times New Roman" w:hAnsi="Times New Roman" w:cs="Times New Roman"/>
        </w:rPr>
        <w:t xml:space="preserve"> PEREIRA; GONÇALVES, 2003.</w:t>
      </w:r>
    </w:p>
    <w:p w:rsidR="00E5301C" w:rsidRDefault="00E5301C" w:rsidP="00E5301C">
      <w:pPr>
        <w:spacing w:after="0" w:line="240" w:lineRule="auto"/>
        <w:jc w:val="both"/>
        <w:rPr>
          <w:rFonts w:ascii="Times New Roman" w:hAnsi="Times New Roman" w:cs="Times New Roman"/>
          <w:b/>
          <w:sz w:val="24"/>
          <w:szCs w:val="24"/>
        </w:rPr>
      </w:pPr>
      <w:r>
        <w:rPr>
          <w:rStyle w:val="Refdenotaderodap"/>
          <w:rFonts w:ascii="Times New Roman" w:hAnsi="Times New Roman" w:cs="Times New Roman"/>
        </w:rPr>
        <w:t>3</w:t>
      </w:r>
      <w:r w:rsidRPr="00FF284A">
        <w:rPr>
          <w:rFonts w:ascii="Times New Roman" w:hAnsi="Times New Roman" w:cs="Times New Roman"/>
        </w:rPr>
        <w:t xml:space="preserve"> 1956 </w:t>
      </w:r>
      <w:r w:rsidRPr="00FF284A">
        <w:rPr>
          <w:rFonts w:ascii="Times New Roman" w:hAnsi="Times New Roman" w:cs="Times New Roman"/>
          <w:i/>
        </w:rPr>
        <w:t>apud</w:t>
      </w:r>
      <w:r w:rsidRPr="00FF284A">
        <w:rPr>
          <w:rFonts w:ascii="Times New Roman" w:hAnsi="Times New Roman" w:cs="Times New Roman"/>
        </w:rPr>
        <w:t xml:space="preserve"> Freitas, 2003.</w:t>
      </w:r>
    </w:p>
    <w:p w:rsidR="00217025" w:rsidRDefault="00217025" w:rsidP="009D61E8">
      <w:pPr>
        <w:spacing w:line="360" w:lineRule="auto"/>
        <w:jc w:val="both"/>
        <w:rPr>
          <w:rFonts w:ascii="Times New Roman" w:hAnsi="Times New Roman" w:cs="Times New Roman"/>
          <w:b/>
          <w:sz w:val="24"/>
          <w:szCs w:val="24"/>
        </w:rPr>
      </w:pPr>
    </w:p>
    <w:p w:rsidR="00217025" w:rsidRDefault="00217025" w:rsidP="009D61E8">
      <w:pPr>
        <w:spacing w:line="360" w:lineRule="auto"/>
        <w:jc w:val="both"/>
        <w:rPr>
          <w:rFonts w:ascii="Times New Roman" w:hAnsi="Times New Roman" w:cs="Times New Roman"/>
          <w:b/>
          <w:sz w:val="24"/>
          <w:szCs w:val="24"/>
        </w:rPr>
      </w:pPr>
    </w:p>
    <w:p w:rsidR="00217025" w:rsidRDefault="00217025" w:rsidP="009D61E8">
      <w:pPr>
        <w:spacing w:line="360" w:lineRule="auto"/>
        <w:jc w:val="both"/>
        <w:rPr>
          <w:rFonts w:ascii="Times New Roman" w:hAnsi="Times New Roman" w:cs="Times New Roman"/>
          <w:b/>
          <w:sz w:val="24"/>
          <w:szCs w:val="24"/>
        </w:rPr>
      </w:pPr>
    </w:p>
    <w:p w:rsidR="00217025" w:rsidRDefault="00217025" w:rsidP="009D61E8">
      <w:pPr>
        <w:spacing w:line="360" w:lineRule="auto"/>
        <w:jc w:val="both"/>
        <w:rPr>
          <w:rFonts w:ascii="Times New Roman" w:hAnsi="Times New Roman" w:cs="Times New Roman"/>
          <w:b/>
          <w:sz w:val="24"/>
          <w:szCs w:val="24"/>
        </w:rPr>
      </w:pPr>
    </w:p>
    <w:p w:rsidR="00217025" w:rsidRDefault="00217025" w:rsidP="009D61E8">
      <w:pPr>
        <w:spacing w:line="360" w:lineRule="auto"/>
        <w:jc w:val="both"/>
        <w:rPr>
          <w:rFonts w:ascii="Times New Roman" w:hAnsi="Times New Roman" w:cs="Times New Roman"/>
          <w:b/>
          <w:sz w:val="24"/>
          <w:szCs w:val="24"/>
        </w:rPr>
      </w:pPr>
    </w:p>
    <w:p w:rsidR="00217025" w:rsidRDefault="00217025" w:rsidP="009D61E8">
      <w:pPr>
        <w:spacing w:line="360" w:lineRule="auto"/>
        <w:jc w:val="both"/>
        <w:rPr>
          <w:rFonts w:ascii="Times New Roman" w:hAnsi="Times New Roman" w:cs="Times New Roman"/>
          <w:b/>
          <w:sz w:val="24"/>
          <w:szCs w:val="24"/>
        </w:rPr>
      </w:pPr>
    </w:p>
    <w:p w:rsidR="00217025" w:rsidRDefault="00217025" w:rsidP="009D61E8">
      <w:pPr>
        <w:spacing w:line="360" w:lineRule="auto"/>
        <w:jc w:val="both"/>
        <w:rPr>
          <w:rFonts w:ascii="Times New Roman" w:hAnsi="Times New Roman" w:cs="Times New Roman"/>
          <w:b/>
          <w:sz w:val="24"/>
          <w:szCs w:val="24"/>
        </w:rPr>
      </w:pPr>
    </w:p>
    <w:p w:rsidR="00217025" w:rsidRDefault="00217025" w:rsidP="009D61E8">
      <w:pPr>
        <w:spacing w:line="360" w:lineRule="auto"/>
        <w:jc w:val="both"/>
        <w:rPr>
          <w:rFonts w:ascii="Times New Roman" w:hAnsi="Times New Roman" w:cs="Times New Roman"/>
          <w:b/>
          <w:sz w:val="24"/>
          <w:szCs w:val="24"/>
        </w:rPr>
      </w:pPr>
    </w:p>
    <w:p w:rsidR="00217025" w:rsidRDefault="00217025" w:rsidP="009D61E8">
      <w:pPr>
        <w:spacing w:line="360" w:lineRule="auto"/>
        <w:jc w:val="both"/>
        <w:rPr>
          <w:rFonts w:ascii="Times New Roman" w:hAnsi="Times New Roman" w:cs="Times New Roman"/>
          <w:b/>
          <w:sz w:val="24"/>
          <w:szCs w:val="24"/>
        </w:rPr>
      </w:pPr>
    </w:p>
    <w:p w:rsidR="00217025" w:rsidRDefault="00217025" w:rsidP="009D61E8">
      <w:pPr>
        <w:spacing w:line="360" w:lineRule="auto"/>
        <w:jc w:val="both"/>
        <w:rPr>
          <w:rFonts w:ascii="Times New Roman" w:hAnsi="Times New Roman" w:cs="Times New Roman"/>
          <w:b/>
          <w:sz w:val="24"/>
          <w:szCs w:val="24"/>
        </w:rPr>
      </w:pPr>
    </w:p>
    <w:p w:rsidR="00217025" w:rsidRDefault="00217025" w:rsidP="009D61E8">
      <w:pPr>
        <w:spacing w:line="360" w:lineRule="auto"/>
        <w:jc w:val="both"/>
        <w:rPr>
          <w:rFonts w:ascii="Times New Roman" w:hAnsi="Times New Roman" w:cs="Times New Roman"/>
          <w:b/>
          <w:sz w:val="24"/>
          <w:szCs w:val="24"/>
        </w:rPr>
      </w:pPr>
    </w:p>
    <w:p w:rsidR="00217025" w:rsidRDefault="00217025" w:rsidP="009D61E8">
      <w:pPr>
        <w:spacing w:line="360" w:lineRule="auto"/>
        <w:jc w:val="both"/>
        <w:rPr>
          <w:rFonts w:ascii="Times New Roman" w:hAnsi="Times New Roman" w:cs="Times New Roman"/>
          <w:b/>
          <w:sz w:val="24"/>
          <w:szCs w:val="24"/>
        </w:rPr>
      </w:pPr>
    </w:p>
    <w:p w:rsidR="00217025" w:rsidRDefault="00217025" w:rsidP="009D61E8">
      <w:pPr>
        <w:spacing w:line="360" w:lineRule="auto"/>
        <w:jc w:val="both"/>
        <w:rPr>
          <w:rFonts w:ascii="Times New Roman" w:hAnsi="Times New Roman" w:cs="Times New Roman"/>
          <w:b/>
          <w:sz w:val="24"/>
          <w:szCs w:val="24"/>
        </w:rPr>
      </w:pPr>
    </w:p>
    <w:p w:rsidR="00217025" w:rsidRDefault="00217025" w:rsidP="009D61E8">
      <w:pPr>
        <w:spacing w:line="360" w:lineRule="auto"/>
        <w:jc w:val="both"/>
        <w:rPr>
          <w:rFonts w:ascii="Times New Roman" w:hAnsi="Times New Roman" w:cs="Times New Roman"/>
          <w:b/>
          <w:sz w:val="24"/>
          <w:szCs w:val="24"/>
        </w:rPr>
      </w:pPr>
    </w:p>
    <w:p w:rsidR="00182433" w:rsidRDefault="00182433" w:rsidP="009D61E8">
      <w:pPr>
        <w:spacing w:line="360" w:lineRule="auto"/>
        <w:jc w:val="both"/>
        <w:rPr>
          <w:rFonts w:ascii="Times New Roman" w:hAnsi="Times New Roman" w:cs="Times New Roman"/>
          <w:b/>
          <w:sz w:val="24"/>
          <w:szCs w:val="24"/>
        </w:rPr>
      </w:pPr>
    </w:p>
    <w:p w:rsidR="00182433" w:rsidRDefault="00182433" w:rsidP="009D61E8">
      <w:pPr>
        <w:spacing w:line="360" w:lineRule="auto"/>
        <w:jc w:val="both"/>
        <w:rPr>
          <w:rFonts w:ascii="Times New Roman" w:hAnsi="Times New Roman" w:cs="Times New Roman"/>
          <w:b/>
          <w:sz w:val="24"/>
          <w:szCs w:val="24"/>
        </w:rPr>
      </w:pPr>
    </w:p>
    <w:p w:rsidR="00AE5B42" w:rsidRPr="00DF30C9" w:rsidRDefault="00573FD4" w:rsidP="009D61E8">
      <w:pPr>
        <w:spacing w:line="360" w:lineRule="auto"/>
        <w:jc w:val="both"/>
        <w:rPr>
          <w:rFonts w:ascii="Times New Roman" w:hAnsi="Times New Roman" w:cs="Times New Roman"/>
          <w:b/>
          <w:sz w:val="24"/>
          <w:szCs w:val="24"/>
        </w:rPr>
      </w:pPr>
      <w:r w:rsidRPr="00DF30C9">
        <w:rPr>
          <w:rFonts w:ascii="Times New Roman" w:hAnsi="Times New Roman" w:cs="Times New Roman"/>
          <w:b/>
          <w:sz w:val="24"/>
          <w:szCs w:val="24"/>
        </w:rPr>
        <w:lastRenderedPageBreak/>
        <w:t>R</w:t>
      </w:r>
      <w:r w:rsidR="00EC705F" w:rsidRPr="00DF30C9">
        <w:rPr>
          <w:rFonts w:ascii="Times New Roman" w:hAnsi="Times New Roman" w:cs="Times New Roman"/>
          <w:b/>
          <w:sz w:val="24"/>
          <w:szCs w:val="24"/>
        </w:rPr>
        <w:t>EFERÊNCIAS</w:t>
      </w:r>
    </w:p>
    <w:p w:rsidR="00AE5B42" w:rsidRPr="00DF30C9" w:rsidRDefault="00AE5B42" w:rsidP="00285521">
      <w:pPr>
        <w:autoSpaceDE w:val="0"/>
        <w:autoSpaceDN w:val="0"/>
        <w:adjustRightInd w:val="0"/>
        <w:spacing w:line="240" w:lineRule="auto"/>
        <w:ind w:right="-1"/>
        <w:jc w:val="both"/>
        <w:outlineLvl w:val="3"/>
        <w:rPr>
          <w:rFonts w:ascii="Times New Roman" w:hAnsi="Times New Roman" w:cs="Times New Roman"/>
          <w:b/>
          <w:color w:val="000000"/>
          <w:sz w:val="24"/>
          <w:szCs w:val="24"/>
        </w:rPr>
      </w:pPr>
      <w:r w:rsidRPr="00DF30C9">
        <w:rPr>
          <w:rFonts w:ascii="Times New Roman" w:hAnsi="Times New Roman" w:cs="Times New Roman"/>
          <w:color w:val="000000"/>
          <w:sz w:val="24"/>
          <w:szCs w:val="24"/>
        </w:rPr>
        <w:t xml:space="preserve">BRASIL, Ministério da Saúde. Secretaria de Vigilância em Saúde. Departamento de Vigilância Epidemiológica. </w:t>
      </w:r>
      <w:r w:rsidRPr="00DF30C9">
        <w:rPr>
          <w:rFonts w:ascii="Times New Roman" w:hAnsi="Times New Roman" w:cs="Times New Roman"/>
          <w:b/>
          <w:color w:val="000000"/>
          <w:sz w:val="24"/>
          <w:szCs w:val="24"/>
        </w:rPr>
        <w:t>Programa nacional para a prevenção e controle das hepatites virais</w:t>
      </w:r>
      <w:r w:rsidRPr="00DF30C9">
        <w:rPr>
          <w:rFonts w:ascii="Times New Roman" w:hAnsi="Times New Roman" w:cs="Times New Roman"/>
          <w:color w:val="000000"/>
          <w:sz w:val="24"/>
          <w:szCs w:val="24"/>
        </w:rPr>
        <w:t>. Brasília, 2005.</w:t>
      </w:r>
    </w:p>
    <w:p w:rsidR="00AE5B42" w:rsidRPr="00DF30C9" w:rsidRDefault="00AE5B42" w:rsidP="00285521">
      <w:pPr>
        <w:autoSpaceDE w:val="0"/>
        <w:autoSpaceDN w:val="0"/>
        <w:adjustRightInd w:val="0"/>
        <w:spacing w:line="240" w:lineRule="auto"/>
        <w:jc w:val="both"/>
        <w:rPr>
          <w:rFonts w:ascii="Times New Roman" w:hAnsi="Times New Roman" w:cs="Times New Roman"/>
          <w:b/>
          <w:color w:val="000000"/>
          <w:sz w:val="24"/>
          <w:szCs w:val="24"/>
        </w:rPr>
      </w:pPr>
      <w:r w:rsidRPr="00DF30C9">
        <w:rPr>
          <w:rFonts w:ascii="Times New Roman" w:hAnsi="Times New Roman" w:cs="Times New Roman"/>
          <w:sz w:val="24"/>
          <w:szCs w:val="24"/>
        </w:rPr>
        <w:t xml:space="preserve">BRASIL. Ministério da Saúde. Secretaria de Vigilância em Saúde. </w:t>
      </w:r>
      <w:r w:rsidRPr="00DF30C9">
        <w:rPr>
          <w:rFonts w:ascii="Times New Roman" w:hAnsi="Times New Roman" w:cs="Times New Roman"/>
          <w:b/>
          <w:sz w:val="24"/>
          <w:szCs w:val="24"/>
        </w:rPr>
        <w:t xml:space="preserve">Guia de vigilância epidemiológica. </w:t>
      </w:r>
      <w:r w:rsidRPr="00DF30C9">
        <w:rPr>
          <w:rFonts w:ascii="Times New Roman" w:hAnsi="Times New Roman" w:cs="Times New Roman"/>
          <w:sz w:val="24"/>
          <w:szCs w:val="24"/>
        </w:rPr>
        <w:t xml:space="preserve">– 6. </w:t>
      </w:r>
      <w:proofErr w:type="gramStart"/>
      <w:r w:rsidRPr="00DF30C9">
        <w:rPr>
          <w:rFonts w:ascii="Times New Roman" w:hAnsi="Times New Roman" w:cs="Times New Roman"/>
          <w:sz w:val="24"/>
          <w:szCs w:val="24"/>
        </w:rPr>
        <w:t>ed.</w:t>
      </w:r>
      <w:proofErr w:type="gramEnd"/>
      <w:r w:rsidRPr="00DF30C9">
        <w:rPr>
          <w:rFonts w:ascii="Times New Roman" w:hAnsi="Times New Roman" w:cs="Times New Roman"/>
          <w:sz w:val="24"/>
          <w:szCs w:val="24"/>
        </w:rPr>
        <w:t xml:space="preserve"> – Brasília : Ministério da Saúde, 2005. (Série A. Normas e Manuais Técnicos)</w:t>
      </w:r>
      <w:r w:rsidR="00E8759F" w:rsidRPr="00DF30C9">
        <w:rPr>
          <w:rFonts w:ascii="Times New Roman" w:hAnsi="Times New Roman" w:cs="Times New Roman"/>
          <w:sz w:val="24"/>
          <w:szCs w:val="24"/>
        </w:rPr>
        <w:t>.</w:t>
      </w:r>
    </w:p>
    <w:p w:rsidR="004F079B" w:rsidRPr="00DF30C9" w:rsidRDefault="00AE5B42" w:rsidP="00285521">
      <w:pPr>
        <w:autoSpaceDE w:val="0"/>
        <w:autoSpaceDN w:val="0"/>
        <w:adjustRightInd w:val="0"/>
        <w:spacing w:line="240" w:lineRule="auto"/>
        <w:jc w:val="both"/>
        <w:rPr>
          <w:rFonts w:ascii="Times New Roman" w:hAnsi="Times New Roman" w:cs="Times New Roman"/>
          <w:color w:val="000000"/>
          <w:sz w:val="24"/>
          <w:szCs w:val="24"/>
        </w:rPr>
      </w:pPr>
      <w:r w:rsidRPr="00DF30C9">
        <w:rPr>
          <w:rFonts w:ascii="Times New Roman" w:hAnsi="Times New Roman" w:cs="Times New Roman"/>
          <w:color w:val="000000"/>
          <w:sz w:val="24"/>
          <w:szCs w:val="24"/>
        </w:rPr>
        <w:t xml:space="preserve">BRASIL, Ministério da Saúde. Secretaria de Vigilância em Saúde. Departamento de Vigilância Epidemiológica. </w:t>
      </w:r>
      <w:r w:rsidRPr="00DF30C9">
        <w:rPr>
          <w:rFonts w:ascii="Times New Roman" w:hAnsi="Times New Roman" w:cs="Times New Roman"/>
          <w:b/>
          <w:color w:val="000000"/>
          <w:sz w:val="24"/>
          <w:szCs w:val="24"/>
        </w:rPr>
        <w:t>Hepatites virais: o Brasil está atento</w:t>
      </w:r>
      <w:r w:rsidRPr="00DF30C9">
        <w:rPr>
          <w:rFonts w:ascii="Times New Roman" w:hAnsi="Times New Roman" w:cs="Times New Roman"/>
          <w:color w:val="000000"/>
          <w:sz w:val="24"/>
          <w:szCs w:val="24"/>
        </w:rPr>
        <w:t>. Brasília, 2008.</w:t>
      </w:r>
    </w:p>
    <w:p w:rsidR="004F079B" w:rsidRPr="00DF30C9" w:rsidRDefault="004F079B" w:rsidP="00285521">
      <w:pPr>
        <w:spacing w:line="240" w:lineRule="auto"/>
        <w:ind w:right="-1"/>
        <w:jc w:val="both"/>
        <w:rPr>
          <w:rFonts w:ascii="Times New Roman" w:hAnsi="Times New Roman" w:cs="Times New Roman"/>
          <w:sz w:val="24"/>
          <w:szCs w:val="24"/>
        </w:rPr>
      </w:pPr>
      <w:r w:rsidRPr="00DF30C9">
        <w:rPr>
          <w:rFonts w:ascii="Times New Roman" w:hAnsi="Times New Roman" w:cs="Times New Roman"/>
          <w:sz w:val="24"/>
          <w:szCs w:val="24"/>
        </w:rPr>
        <w:t xml:space="preserve">CHAVES, N. B.; STANCIK, M.A.; CESTARO, O. - </w:t>
      </w:r>
      <w:r w:rsidRPr="00DF30C9">
        <w:rPr>
          <w:rFonts w:ascii="Times New Roman" w:hAnsi="Times New Roman" w:cs="Times New Roman"/>
          <w:b/>
          <w:sz w:val="24"/>
          <w:szCs w:val="24"/>
        </w:rPr>
        <w:t>Medicina em Ponta Grossa: história a associação médica</w:t>
      </w:r>
      <w:r w:rsidRPr="00DF30C9">
        <w:rPr>
          <w:rFonts w:ascii="Times New Roman" w:hAnsi="Times New Roman" w:cs="Times New Roman"/>
          <w:sz w:val="24"/>
          <w:szCs w:val="24"/>
        </w:rPr>
        <w:t>. Ponta Grossa, Editora UEPG, 2007.</w:t>
      </w:r>
    </w:p>
    <w:p w:rsidR="00AE5B42" w:rsidRPr="00DF30C9" w:rsidRDefault="00AE5B42" w:rsidP="00285521">
      <w:pPr>
        <w:spacing w:line="240" w:lineRule="auto"/>
        <w:ind w:right="-1"/>
        <w:jc w:val="both"/>
        <w:outlineLvl w:val="3"/>
        <w:rPr>
          <w:rFonts w:ascii="Times New Roman" w:hAnsi="Times New Roman" w:cs="Times New Roman"/>
          <w:sz w:val="24"/>
          <w:szCs w:val="24"/>
        </w:rPr>
      </w:pPr>
      <w:r w:rsidRPr="00DF30C9">
        <w:rPr>
          <w:rFonts w:ascii="Times New Roman" w:eastAsia="Times New Roman" w:hAnsi="Times New Roman" w:cs="Times New Roman"/>
          <w:bCs/>
          <w:color w:val="000000" w:themeColor="text1"/>
          <w:sz w:val="24"/>
          <w:szCs w:val="24"/>
        </w:rPr>
        <w:t>C</w:t>
      </w:r>
      <w:r w:rsidRPr="00DF30C9">
        <w:rPr>
          <w:rFonts w:ascii="Times New Roman" w:eastAsia="Times New Roman" w:hAnsi="Times New Roman" w:cs="Times New Roman"/>
          <w:bCs/>
          <w:sz w:val="24"/>
          <w:szCs w:val="24"/>
        </w:rPr>
        <w:t>OTTER J</w:t>
      </w:r>
      <w:proofErr w:type="gramStart"/>
      <w:r w:rsidRPr="00DF30C9">
        <w:rPr>
          <w:rFonts w:ascii="Times New Roman" w:eastAsia="Times New Roman" w:hAnsi="Times New Roman" w:cs="Times New Roman"/>
          <w:bCs/>
          <w:sz w:val="24"/>
          <w:szCs w:val="24"/>
        </w:rPr>
        <w:t>.;</w:t>
      </w:r>
      <w:proofErr w:type="gramEnd"/>
      <w:r w:rsidRPr="00DF30C9">
        <w:rPr>
          <w:rFonts w:ascii="Times New Roman" w:eastAsia="Times New Roman" w:hAnsi="Times New Roman" w:cs="Times New Roman"/>
          <w:bCs/>
          <w:sz w:val="24"/>
          <w:szCs w:val="24"/>
        </w:rPr>
        <w:t xml:space="preserve"> LIMA S. </w:t>
      </w:r>
      <w:r w:rsidRPr="00DF30C9">
        <w:rPr>
          <w:rFonts w:ascii="Times New Roman" w:eastAsia="Times New Roman" w:hAnsi="Times New Roman" w:cs="Times New Roman"/>
          <w:b/>
          <w:bCs/>
          <w:sz w:val="24"/>
          <w:szCs w:val="24"/>
        </w:rPr>
        <w:t>Hepatite A</w:t>
      </w:r>
      <w:r w:rsidRPr="00DF30C9">
        <w:rPr>
          <w:rFonts w:ascii="Times New Roman" w:eastAsia="Times New Roman" w:hAnsi="Times New Roman" w:cs="Times New Roman"/>
          <w:bCs/>
          <w:sz w:val="24"/>
          <w:szCs w:val="24"/>
        </w:rPr>
        <w:t xml:space="preserve">. 2003. </w:t>
      </w:r>
      <w:proofErr w:type="gramStart"/>
      <w:r w:rsidRPr="00DF30C9">
        <w:rPr>
          <w:rFonts w:ascii="Times New Roman" w:eastAsia="Times New Roman" w:hAnsi="Times New Roman" w:cs="Times New Roman"/>
          <w:bCs/>
          <w:sz w:val="24"/>
          <w:szCs w:val="24"/>
        </w:rPr>
        <w:t>p.</w:t>
      </w:r>
      <w:proofErr w:type="gramEnd"/>
      <w:r w:rsidRPr="00DF30C9">
        <w:rPr>
          <w:rFonts w:ascii="Times New Roman" w:eastAsia="Times New Roman" w:hAnsi="Times New Roman" w:cs="Times New Roman"/>
          <w:bCs/>
          <w:sz w:val="24"/>
          <w:szCs w:val="24"/>
        </w:rPr>
        <w:t xml:space="preserve"> 43-52. Disponível em: </w:t>
      </w:r>
      <w:hyperlink r:id="rId13" w:history="1">
        <w:r w:rsidRPr="00DF30C9">
          <w:rPr>
            <w:rStyle w:val="Hyperlink"/>
            <w:rFonts w:ascii="Times New Roman" w:hAnsi="Times New Roman" w:cs="Times New Roman"/>
            <w:color w:val="auto"/>
            <w:sz w:val="24"/>
            <w:szCs w:val="24"/>
          </w:rPr>
          <w:t>http://www.aidsportugal.com/Modules/WebC_Docs/GetDocument.aspx?DocumentId=256&amp;Version=2</w:t>
        </w:r>
      </w:hyperlink>
      <w:r w:rsidR="00121891" w:rsidRPr="00DF30C9">
        <w:rPr>
          <w:rFonts w:ascii="Times New Roman" w:hAnsi="Times New Roman" w:cs="Times New Roman"/>
          <w:sz w:val="24"/>
          <w:szCs w:val="24"/>
        </w:rPr>
        <w:t>. Acesso</w:t>
      </w:r>
      <w:r w:rsidRPr="00DF30C9">
        <w:rPr>
          <w:rFonts w:ascii="Times New Roman" w:hAnsi="Times New Roman" w:cs="Times New Roman"/>
          <w:sz w:val="24"/>
          <w:szCs w:val="24"/>
        </w:rPr>
        <w:t xml:space="preserve"> em: 29/08/11.</w:t>
      </w:r>
    </w:p>
    <w:p w:rsidR="00AE5B42" w:rsidRPr="00DF30C9" w:rsidRDefault="00AE5B42" w:rsidP="00285521">
      <w:pPr>
        <w:spacing w:line="240" w:lineRule="auto"/>
        <w:ind w:right="-1"/>
        <w:jc w:val="both"/>
        <w:rPr>
          <w:rFonts w:ascii="Times New Roman" w:hAnsi="Times New Roman" w:cs="Times New Roman"/>
          <w:sz w:val="24"/>
          <w:szCs w:val="24"/>
        </w:rPr>
      </w:pPr>
      <w:r w:rsidRPr="00DF30C9">
        <w:rPr>
          <w:rFonts w:ascii="Times New Roman" w:hAnsi="Times New Roman" w:cs="Times New Roman"/>
          <w:sz w:val="24"/>
          <w:szCs w:val="24"/>
        </w:rPr>
        <w:t xml:space="preserve">FREITAS, J. </w:t>
      </w:r>
      <w:r w:rsidR="00121891" w:rsidRPr="00DF30C9">
        <w:rPr>
          <w:rFonts w:ascii="Times New Roman" w:hAnsi="Times New Roman" w:cs="Times New Roman"/>
          <w:b/>
          <w:sz w:val="24"/>
          <w:szCs w:val="24"/>
        </w:rPr>
        <w:t xml:space="preserve">Hepatites verídicas: </w:t>
      </w:r>
      <w:r w:rsidRPr="00DF30C9">
        <w:rPr>
          <w:rFonts w:ascii="Times New Roman" w:hAnsi="Times New Roman" w:cs="Times New Roman"/>
          <w:b/>
          <w:sz w:val="24"/>
          <w:szCs w:val="24"/>
        </w:rPr>
        <w:t>perspectivas históricas</w:t>
      </w:r>
      <w:r w:rsidR="00121891" w:rsidRPr="00DF30C9">
        <w:rPr>
          <w:rFonts w:ascii="Times New Roman" w:hAnsi="Times New Roman" w:cs="Times New Roman"/>
          <w:sz w:val="24"/>
          <w:szCs w:val="24"/>
        </w:rPr>
        <w:t xml:space="preserve">. 2003. </w:t>
      </w:r>
      <w:r w:rsidRPr="00DF30C9">
        <w:rPr>
          <w:rFonts w:ascii="Times New Roman" w:hAnsi="Times New Roman" w:cs="Times New Roman"/>
          <w:sz w:val="24"/>
          <w:szCs w:val="24"/>
        </w:rPr>
        <w:t xml:space="preserve">Disponível em: </w:t>
      </w:r>
      <w:hyperlink r:id="rId14" w:history="1">
        <w:r w:rsidRPr="00DF30C9">
          <w:rPr>
            <w:rStyle w:val="Hyperlink"/>
            <w:rFonts w:ascii="Times New Roman" w:hAnsi="Times New Roman" w:cs="Times New Roman"/>
            <w:color w:val="auto"/>
            <w:sz w:val="24"/>
            <w:szCs w:val="24"/>
          </w:rPr>
          <w:t>http://www.aidsportugal.com/Modules/WebC_Docs/GetDocument.aspx?DocumentId=256&amp;Version=2</w:t>
        </w:r>
      </w:hyperlink>
      <w:r w:rsidR="00121891" w:rsidRPr="00DF30C9">
        <w:rPr>
          <w:rFonts w:ascii="Times New Roman" w:hAnsi="Times New Roman" w:cs="Times New Roman"/>
          <w:sz w:val="24"/>
          <w:szCs w:val="24"/>
        </w:rPr>
        <w:t>. Acesso</w:t>
      </w:r>
      <w:r w:rsidRPr="00DF30C9">
        <w:rPr>
          <w:rFonts w:ascii="Times New Roman" w:hAnsi="Times New Roman" w:cs="Times New Roman"/>
          <w:sz w:val="24"/>
          <w:szCs w:val="24"/>
        </w:rPr>
        <w:t xml:space="preserve"> em: 29/08/11.</w:t>
      </w:r>
    </w:p>
    <w:p w:rsidR="00874B00" w:rsidRPr="00DF30C9" w:rsidRDefault="00874B00" w:rsidP="00285521">
      <w:pPr>
        <w:autoSpaceDE w:val="0"/>
        <w:autoSpaceDN w:val="0"/>
        <w:adjustRightInd w:val="0"/>
        <w:spacing w:line="240" w:lineRule="auto"/>
        <w:jc w:val="both"/>
        <w:rPr>
          <w:rFonts w:ascii="Times New Roman" w:hAnsi="Times New Roman" w:cs="Times New Roman"/>
          <w:b/>
          <w:bCs/>
          <w:sz w:val="24"/>
          <w:szCs w:val="24"/>
        </w:rPr>
      </w:pPr>
      <w:r w:rsidRPr="00DF30C9">
        <w:rPr>
          <w:rFonts w:ascii="Times New Roman" w:hAnsi="Times New Roman" w:cs="Times New Roman"/>
          <w:bCs/>
          <w:sz w:val="24"/>
          <w:szCs w:val="24"/>
        </w:rPr>
        <w:t xml:space="preserve">FERREIRA, C. T.; SIVEIRA, T.R. Hepatites virais: aspectos da epidemiologia e da prevenção. </w:t>
      </w:r>
      <w:r w:rsidRPr="00DF30C9">
        <w:rPr>
          <w:rFonts w:ascii="Times New Roman" w:hAnsi="Times New Roman" w:cs="Times New Roman"/>
          <w:b/>
          <w:bCs/>
          <w:sz w:val="24"/>
          <w:szCs w:val="24"/>
        </w:rPr>
        <w:t>Revista Brasileira de Epidemiologia</w:t>
      </w:r>
      <w:r w:rsidRPr="00DF30C9">
        <w:rPr>
          <w:rFonts w:ascii="Times New Roman" w:hAnsi="Times New Roman" w:cs="Times New Roman"/>
          <w:bCs/>
          <w:sz w:val="24"/>
          <w:szCs w:val="24"/>
        </w:rPr>
        <w:t xml:space="preserve">. 2004(7)4: 443-487. Disponível em:  </w:t>
      </w:r>
      <w:hyperlink r:id="rId15" w:history="1">
        <w:r w:rsidRPr="00DF30C9">
          <w:rPr>
            <w:rStyle w:val="Hyperlink"/>
            <w:rFonts w:ascii="Times New Roman" w:hAnsi="Times New Roman" w:cs="Times New Roman"/>
            <w:color w:val="auto"/>
            <w:sz w:val="24"/>
            <w:szCs w:val="24"/>
          </w:rPr>
          <w:t>http://www.scielo.br/pdf/rbepid/v7n4/10.pdf</w:t>
        </w:r>
      </w:hyperlink>
      <w:r w:rsidRPr="00DF30C9">
        <w:rPr>
          <w:rFonts w:ascii="Times New Roman" w:hAnsi="Times New Roman" w:cs="Times New Roman"/>
          <w:sz w:val="24"/>
          <w:szCs w:val="24"/>
        </w:rPr>
        <w:t>. Acessado em: 25/08/11.</w:t>
      </w:r>
    </w:p>
    <w:p w:rsidR="00874B00" w:rsidRPr="00DF30C9" w:rsidRDefault="00874B00" w:rsidP="00285521">
      <w:pPr>
        <w:pStyle w:val="Default"/>
        <w:spacing w:after="200"/>
        <w:jc w:val="both"/>
        <w:rPr>
          <w:rFonts w:ascii="Times New Roman" w:hAnsi="Times New Roman" w:cs="Times New Roman"/>
          <w:color w:val="auto"/>
        </w:rPr>
      </w:pPr>
      <w:r w:rsidRPr="00DF30C9">
        <w:rPr>
          <w:rFonts w:ascii="Times New Roman" w:hAnsi="Times New Roman" w:cs="Times New Roman"/>
        </w:rPr>
        <w:t xml:space="preserve">FONSECA, J. C. F. </w:t>
      </w:r>
      <w:proofErr w:type="gramStart"/>
      <w:r w:rsidRPr="00DF30C9">
        <w:rPr>
          <w:rFonts w:ascii="Times New Roman" w:hAnsi="Times New Roman" w:cs="Times New Roman"/>
        </w:rPr>
        <w:t>da</w:t>
      </w:r>
      <w:r w:rsidRPr="00DF30C9">
        <w:rPr>
          <w:rFonts w:ascii="Times New Roman" w:hAnsi="Times New Roman" w:cs="Times New Roman"/>
          <w:b/>
        </w:rPr>
        <w:t>.</w:t>
      </w:r>
      <w:proofErr w:type="gramEnd"/>
      <w:r w:rsidRPr="00DF30C9">
        <w:rPr>
          <w:rFonts w:ascii="Times New Roman" w:hAnsi="Times New Roman" w:cs="Times New Roman"/>
          <w:b/>
        </w:rPr>
        <w:t xml:space="preserve"> Histórico das hepatites virais</w:t>
      </w:r>
      <w:r w:rsidRPr="00DF30C9">
        <w:rPr>
          <w:rFonts w:ascii="Times New Roman" w:hAnsi="Times New Roman" w:cs="Times New Roman"/>
        </w:rPr>
        <w:t xml:space="preserve">. </w:t>
      </w:r>
      <w:r w:rsidRPr="00DF30C9">
        <w:rPr>
          <w:rStyle w:val="A2"/>
          <w:rFonts w:ascii="Times New Roman" w:hAnsi="Times New Roman" w:cs="Times New Roman"/>
          <w:b/>
          <w:sz w:val="24"/>
          <w:szCs w:val="24"/>
        </w:rPr>
        <w:t xml:space="preserve">Revista da Sociedade Brasileira de Medicina </w:t>
      </w:r>
      <w:proofErr w:type="gramStart"/>
      <w:r w:rsidRPr="00DF30C9">
        <w:rPr>
          <w:rStyle w:val="A2"/>
          <w:rFonts w:ascii="Times New Roman" w:hAnsi="Times New Roman" w:cs="Times New Roman"/>
          <w:b/>
          <w:sz w:val="24"/>
          <w:szCs w:val="24"/>
        </w:rPr>
        <w:t>Tropical.</w:t>
      </w:r>
      <w:proofErr w:type="gramEnd"/>
      <w:r w:rsidRPr="00DF30C9">
        <w:rPr>
          <w:rStyle w:val="A2"/>
          <w:rFonts w:ascii="Times New Roman" w:hAnsi="Times New Roman" w:cs="Times New Roman"/>
          <w:b/>
          <w:sz w:val="24"/>
          <w:szCs w:val="24"/>
        </w:rPr>
        <w:t>43(3): 322-330. Mai-</w:t>
      </w:r>
      <w:proofErr w:type="spellStart"/>
      <w:r w:rsidRPr="00DF30C9">
        <w:rPr>
          <w:rStyle w:val="A2"/>
          <w:rFonts w:ascii="Times New Roman" w:hAnsi="Times New Roman" w:cs="Times New Roman"/>
          <w:b/>
          <w:sz w:val="24"/>
          <w:szCs w:val="24"/>
        </w:rPr>
        <w:t>Jun</w:t>
      </w:r>
      <w:proofErr w:type="spellEnd"/>
      <w:r w:rsidRPr="00DF30C9">
        <w:rPr>
          <w:rStyle w:val="A2"/>
          <w:rFonts w:ascii="Times New Roman" w:hAnsi="Times New Roman" w:cs="Times New Roman"/>
          <w:b/>
          <w:sz w:val="24"/>
          <w:szCs w:val="24"/>
        </w:rPr>
        <w:t>, 2010</w:t>
      </w:r>
      <w:r w:rsidRPr="00DF30C9">
        <w:rPr>
          <w:rStyle w:val="A2"/>
          <w:rFonts w:ascii="Times New Roman" w:hAnsi="Times New Roman" w:cs="Times New Roman"/>
          <w:sz w:val="24"/>
          <w:szCs w:val="24"/>
        </w:rPr>
        <w:t xml:space="preserve">. </w:t>
      </w:r>
      <w:r w:rsidRPr="00DF30C9">
        <w:rPr>
          <w:rStyle w:val="A2"/>
          <w:rFonts w:ascii="Times New Roman" w:hAnsi="Times New Roman" w:cs="Times New Roman"/>
          <w:b/>
          <w:sz w:val="24"/>
          <w:szCs w:val="24"/>
        </w:rPr>
        <w:t xml:space="preserve">Disponível em: </w:t>
      </w:r>
      <w:hyperlink r:id="rId16" w:history="1">
        <w:r w:rsidRPr="00DF30C9">
          <w:rPr>
            <w:rStyle w:val="Hyperlink"/>
            <w:rFonts w:ascii="Times New Roman" w:hAnsi="Times New Roman" w:cs="Times New Roman"/>
            <w:color w:val="auto"/>
          </w:rPr>
          <w:t>http://www.scielo.br/pdf/rsbmt/v33n1/v33n1a01.pdf</w:t>
        </w:r>
      </w:hyperlink>
      <w:r w:rsidRPr="00DF30C9">
        <w:rPr>
          <w:rStyle w:val="A2"/>
          <w:rFonts w:ascii="Times New Roman" w:hAnsi="Times New Roman" w:cs="Times New Roman"/>
          <w:color w:val="auto"/>
          <w:sz w:val="24"/>
          <w:szCs w:val="24"/>
        </w:rPr>
        <w:t>. Acessado em: 30/08/11.</w:t>
      </w:r>
    </w:p>
    <w:p w:rsidR="00AE5B42" w:rsidRPr="00DF30C9" w:rsidRDefault="00AE5B42" w:rsidP="00285521">
      <w:pPr>
        <w:autoSpaceDE w:val="0"/>
        <w:autoSpaceDN w:val="0"/>
        <w:adjustRightInd w:val="0"/>
        <w:spacing w:line="240" w:lineRule="auto"/>
        <w:jc w:val="both"/>
        <w:rPr>
          <w:rFonts w:ascii="Times New Roman" w:hAnsi="Times New Roman" w:cs="Times New Roman"/>
          <w:sz w:val="24"/>
          <w:szCs w:val="24"/>
        </w:rPr>
      </w:pPr>
      <w:r w:rsidRPr="00DF30C9">
        <w:rPr>
          <w:rFonts w:ascii="Times New Roman" w:hAnsi="Times New Roman" w:cs="Times New Roman"/>
          <w:sz w:val="24"/>
          <w:szCs w:val="24"/>
        </w:rPr>
        <w:t xml:space="preserve">GONZÁLES, M. A.S. Relações culturais e </w:t>
      </w:r>
      <w:proofErr w:type="spellStart"/>
      <w:r w:rsidRPr="00DF30C9">
        <w:rPr>
          <w:rFonts w:ascii="Times New Roman" w:hAnsi="Times New Roman" w:cs="Times New Roman"/>
          <w:sz w:val="24"/>
          <w:szCs w:val="24"/>
        </w:rPr>
        <w:t>desafíos</w:t>
      </w:r>
      <w:proofErr w:type="spellEnd"/>
      <w:r w:rsidRPr="00DF30C9">
        <w:rPr>
          <w:rFonts w:ascii="Times New Roman" w:hAnsi="Times New Roman" w:cs="Times New Roman"/>
          <w:sz w:val="24"/>
          <w:szCs w:val="24"/>
        </w:rPr>
        <w:t xml:space="preserve"> éticos da saúde em um mundo globalizado. In: SOUZA, M. L. [</w:t>
      </w:r>
      <w:proofErr w:type="gramStart"/>
      <w:r w:rsidRPr="00DF30C9">
        <w:rPr>
          <w:rFonts w:ascii="Times New Roman" w:hAnsi="Times New Roman" w:cs="Times New Roman"/>
          <w:sz w:val="24"/>
          <w:szCs w:val="24"/>
        </w:rPr>
        <w:t>et</w:t>
      </w:r>
      <w:proofErr w:type="gramEnd"/>
      <w:r w:rsidRPr="00DF30C9">
        <w:rPr>
          <w:rFonts w:ascii="Times New Roman" w:hAnsi="Times New Roman" w:cs="Times New Roman"/>
          <w:sz w:val="24"/>
          <w:szCs w:val="24"/>
        </w:rPr>
        <w:t xml:space="preserve"> al] ( org.). </w:t>
      </w:r>
      <w:r w:rsidRPr="00DF30C9">
        <w:rPr>
          <w:rFonts w:ascii="Times New Roman" w:hAnsi="Times New Roman" w:cs="Times New Roman"/>
          <w:b/>
          <w:sz w:val="24"/>
          <w:szCs w:val="24"/>
        </w:rPr>
        <w:t>A saúde e a inclusão social nas fronteiras.</w:t>
      </w:r>
      <w:r w:rsidRPr="00DF30C9">
        <w:rPr>
          <w:rFonts w:ascii="Times New Roman" w:hAnsi="Times New Roman" w:cs="Times New Roman"/>
          <w:sz w:val="24"/>
          <w:szCs w:val="24"/>
        </w:rPr>
        <w:t xml:space="preserve"> Florianópolis: Fundação </w:t>
      </w:r>
      <w:proofErr w:type="spellStart"/>
      <w:r w:rsidRPr="00DF30C9">
        <w:rPr>
          <w:rFonts w:ascii="Times New Roman" w:hAnsi="Times New Roman" w:cs="Times New Roman"/>
          <w:sz w:val="24"/>
          <w:szCs w:val="24"/>
        </w:rPr>
        <w:t>Boiteux</w:t>
      </w:r>
      <w:proofErr w:type="spellEnd"/>
      <w:r w:rsidRPr="00DF30C9">
        <w:rPr>
          <w:rFonts w:ascii="Times New Roman" w:hAnsi="Times New Roman" w:cs="Times New Roman"/>
          <w:sz w:val="24"/>
          <w:szCs w:val="24"/>
        </w:rPr>
        <w:t>, 2008. Cap. 2.3 p. 70-80.</w:t>
      </w:r>
    </w:p>
    <w:p w:rsidR="00AE5B42" w:rsidRPr="00DF30C9" w:rsidRDefault="00AE5B42" w:rsidP="00285521">
      <w:pPr>
        <w:pStyle w:val="Ttulo1"/>
        <w:shd w:val="clear" w:color="auto" w:fill="FFFFFF"/>
        <w:spacing w:after="200"/>
        <w:jc w:val="both"/>
        <w:rPr>
          <w:rFonts w:ascii="Times New Roman" w:eastAsiaTheme="minorHAnsi" w:hAnsi="Times New Roman"/>
        </w:rPr>
      </w:pPr>
      <w:r w:rsidRPr="00DF30C9">
        <w:rPr>
          <w:rFonts w:ascii="Times New Roman" w:eastAsiaTheme="minorHAnsi" w:hAnsi="Times New Roman"/>
          <w:spacing w:val="-15"/>
        </w:rPr>
        <w:t xml:space="preserve">IBGE divulga população por bairros. </w:t>
      </w:r>
      <w:r w:rsidRPr="00DF30C9">
        <w:rPr>
          <w:rFonts w:ascii="Times New Roman" w:eastAsiaTheme="minorHAnsi" w:hAnsi="Times New Roman"/>
          <w:b/>
          <w:spacing w:val="-15"/>
        </w:rPr>
        <w:t>Diário dos Campos, Ponta Grossa</w:t>
      </w:r>
      <w:r w:rsidRPr="00DF30C9">
        <w:rPr>
          <w:rFonts w:ascii="Times New Roman" w:eastAsiaTheme="minorHAnsi" w:hAnsi="Times New Roman"/>
          <w:spacing w:val="-15"/>
        </w:rPr>
        <w:t xml:space="preserve">, 02 jul.2011. Disponível em: </w:t>
      </w:r>
      <w:hyperlink r:id="rId17" w:history="1">
        <w:r w:rsidRPr="00DF30C9">
          <w:rPr>
            <w:rStyle w:val="Hyperlink"/>
            <w:rFonts w:ascii="Times New Roman" w:eastAsiaTheme="minorHAnsi" w:hAnsi="Times New Roman"/>
            <w:color w:val="auto"/>
          </w:rPr>
          <w:t>http://www.diariodoscampos.com.br/cidades/noticias/44694/</w:t>
        </w:r>
      </w:hyperlink>
      <w:r w:rsidRPr="00DF30C9">
        <w:rPr>
          <w:rFonts w:ascii="Times New Roman" w:eastAsiaTheme="minorHAnsi" w:hAnsi="Times New Roman"/>
        </w:rPr>
        <w:t>. Acessado em: 11/08/11.</w:t>
      </w:r>
    </w:p>
    <w:p w:rsidR="00AE5B42" w:rsidRPr="00DF30C9" w:rsidRDefault="00AE5B42" w:rsidP="00285521">
      <w:pPr>
        <w:autoSpaceDE w:val="0"/>
        <w:autoSpaceDN w:val="0"/>
        <w:adjustRightInd w:val="0"/>
        <w:spacing w:line="240" w:lineRule="auto"/>
        <w:jc w:val="both"/>
        <w:rPr>
          <w:rStyle w:val="apple-style-span"/>
          <w:rFonts w:ascii="Times New Roman" w:hAnsi="Times New Roman" w:cs="Times New Roman"/>
          <w:sz w:val="24"/>
          <w:szCs w:val="24"/>
          <w:shd w:val="clear" w:color="auto" w:fill="FFFFFF"/>
        </w:rPr>
      </w:pPr>
      <w:r w:rsidRPr="00DF30C9">
        <w:rPr>
          <w:rFonts w:ascii="Times New Roman" w:hAnsi="Times New Roman" w:cs="Times New Roman"/>
          <w:sz w:val="24"/>
          <w:szCs w:val="24"/>
        </w:rPr>
        <w:t xml:space="preserve">LARA, P. Q. </w:t>
      </w:r>
      <w:r w:rsidRPr="00DF30C9">
        <w:rPr>
          <w:rFonts w:ascii="Times New Roman" w:hAnsi="Times New Roman" w:cs="Times New Roman"/>
          <w:b/>
          <w:sz w:val="24"/>
          <w:szCs w:val="24"/>
        </w:rPr>
        <w:t xml:space="preserve">O crescimento demográfico e as condições de vida na cidade de Ponta Grossa (PR): aspectos da urbanização </w:t>
      </w:r>
      <w:proofErr w:type="gramStart"/>
      <w:r w:rsidRPr="00DF30C9">
        <w:rPr>
          <w:rFonts w:ascii="Times New Roman" w:hAnsi="Times New Roman" w:cs="Times New Roman"/>
          <w:b/>
          <w:sz w:val="24"/>
          <w:szCs w:val="24"/>
        </w:rPr>
        <w:t>desigual.</w:t>
      </w:r>
      <w:proofErr w:type="gramEnd"/>
      <w:r w:rsidRPr="00DF30C9">
        <w:rPr>
          <w:rFonts w:ascii="Times New Roman" w:hAnsi="Times New Roman" w:cs="Times New Roman"/>
          <w:sz w:val="24"/>
          <w:szCs w:val="24"/>
        </w:rPr>
        <w:t xml:space="preserve">2006, 129 f. Dissertação (Mestrado em Ciências Sociais Aplicada)- Universidade Estadual de Ponta Grossa. Ponta Grossa, 2006. Disponível em: </w:t>
      </w:r>
      <w:hyperlink r:id="rId18" w:history="1">
        <w:r w:rsidRPr="00DF30C9">
          <w:rPr>
            <w:rStyle w:val="Hyperlink"/>
            <w:rFonts w:ascii="Times New Roman" w:hAnsi="Times New Roman" w:cs="Times New Roman"/>
            <w:color w:val="auto"/>
            <w:sz w:val="24"/>
            <w:szCs w:val="24"/>
            <w:shd w:val="clear" w:color="auto" w:fill="FFFFFF"/>
          </w:rPr>
          <w:t>www.cipedya.com/web/FileDownload.aspx?IDFile=155318</w:t>
        </w:r>
      </w:hyperlink>
      <w:r w:rsidR="00121891" w:rsidRPr="00DF30C9">
        <w:rPr>
          <w:rStyle w:val="apple-style-span"/>
          <w:rFonts w:ascii="Times New Roman" w:hAnsi="Times New Roman" w:cs="Times New Roman"/>
          <w:sz w:val="24"/>
          <w:szCs w:val="24"/>
          <w:shd w:val="clear" w:color="auto" w:fill="FFFFFF"/>
        </w:rPr>
        <w:t>. Acesso</w:t>
      </w:r>
      <w:r w:rsidRPr="00DF30C9">
        <w:rPr>
          <w:rStyle w:val="apple-style-span"/>
          <w:rFonts w:ascii="Times New Roman" w:hAnsi="Times New Roman" w:cs="Times New Roman"/>
          <w:sz w:val="24"/>
          <w:szCs w:val="24"/>
          <w:shd w:val="clear" w:color="auto" w:fill="FFFFFF"/>
        </w:rPr>
        <w:t xml:space="preserve"> em: </w:t>
      </w:r>
      <w:r w:rsidR="00285521">
        <w:rPr>
          <w:rStyle w:val="apple-style-span"/>
          <w:rFonts w:ascii="Times New Roman" w:hAnsi="Times New Roman" w:cs="Times New Roman"/>
          <w:sz w:val="24"/>
          <w:szCs w:val="24"/>
          <w:shd w:val="clear" w:color="auto" w:fill="FFFFFF"/>
        </w:rPr>
        <w:t>2</w:t>
      </w:r>
      <w:r w:rsidRPr="00DF30C9">
        <w:rPr>
          <w:rStyle w:val="apple-style-span"/>
          <w:rFonts w:ascii="Times New Roman" w:hAnsi="Times New Roman" w:cs="Times New Roman"/>
          <w:sz w:val="24"/>
          <w:szCs w:val="24"/>
          <w:shd w:val="clear" w:color="auto" w:fill="FFFFFF"/>
        </w:rPr>
        <w:t>7/10/11.</w:t>
      </w:r>
    </w:p>
    <w:p w:rsidR="00AE5B42" w:rsidRPr="00DF30C9" w:rsidRDefault="00AE5B42" w:rsidP="00285521">
      <w:pPr>
        <w:autoSpaceDE w:val="0"/>
        <w:autoSpaceDN w:val="0"/>
        <w:adjustRightInd w:val="0"/>
        <w:spacing w:line="240" w:lineRule="auto"/>
        <w:jc w:val="both"/>
        <w:rPr>
          <w:rFonts w:ascii="Times New Roman" w:hAnsi="Times New Roman" w:cs="Times New Roman"/>
          <w:b/>
          <w:bCs/>
          <w:sz w:val="24"/>
          <w:szCs w:val="24"/>
        </w:rPr>
      </w:pPr>
      <w:r w:rsidRPr="00DF30C9">
        <w:rPr>
          <w:rFonts w:ascii="Times New Roman" w:hAnsi="Times New Roman" w:cs="Times New Roman"/>
          <w:bCs/>
          <w:sz w:val="24"/>
          <w:szCs w:val="24"/>
        </w:rPr>
        <w:t xml:space="preserve">LEMOS, J. C.; LIMA, S. do C., A Geografia Médica as doenças infecto - parasitárias. </w:t>
      </w:r>
      <w:r w:rsidRPr="00DF30C9">
        <w:rPr>
          <w:rFonts w:ascii="Times New Roman" w:hAnsi="Times New Roman" w:cs="Times New Roman"/>
          <w:b/>
          <w:bCs/>
          <w:sz w:val="24"/>
          <w:szCs w:val="24"/>
        </w:rPr>
        <w:t>Caminho da Geografia</w:t>
      </w:r>
      <w:r w:rsidRPr="00DF30C9">
        <w:rPr>
          <w:rFonts w:ascii="Times New Roman" w:hAnsi="Times New Roman" w:cs="Times New Roman"/>
          <w:bCs/>
          <w:sz w:val="24"/>
          <w:szCs w:val="24"/>
        </w:rPr>
        <w:t xml:space="preserve"> (Uberlândia) 2002; 3(6): 74-86. Disponível em:  </w:t>
      </w:r>
      <w:hyperlink r:id="rId19" w:history="1">
        <w:r w:rsidRPr="00DF30C9">
          <w:rPr>
            <w:rStyle w:val="Hyperlink"/>
            <w:rFonts w:ascii="Times New Roman" w:hAnsi="Times New Roman" w:cs="Times New Roman"/>
            <w:color w:val="auto"/>
            <w:sz w:val="24"/>
            <w:szCs w:val="24"/>
          </w:rPr>
          <w:t>http://oficinacientifica.com.br/downloads/Textos%20PDF/A_geografia_ambiental.pdf</w:t>
        </w:r>
      </w:hyperlink>
      <w:r w:rsidR="00121891" w:rsidRPr="00DF30C9">
        <w:rPr>
          <w:rFonts w:ascii="Times New Roman" w:hAnsi="Times New Roman" w:cs="Times New Roman"/>
          <w:sz w:val="24"/>
          <w:szCs w:val="24"/>
        </w:rPr>
        <w:t xml:space="preserve">. </w:t>
      </w:r>
      <w:r w:rsidR="00121891" w:rsidRPr="00DF30C9">
        <w:rPr>
          <w:rStyle w:val="apple-style-span"/>
          <w:rFonts w:ascii="Times New Roman" w:hAnsi="Times New Roman" w:cs="Times New Roman"/>
          <w:sz w:val="24"/>
          <w:szCs w:val="24"/>
          <w:shd w:val="clear" w:color="auto" w:fill="FFFFFF"/>
        </w:rPr>
        <w:t>Acesso</w:t>
      </w:r>
      <w:r w:rsidRPr="00DF30C9">
        <w:rPr>
          <w:rStyle w:val="apple-style-span"/>
          <w:rFonts w:ascii="Times New Roman" w:hAnsi="Times New Roman" w:cs="Times New Roman"/>
          <w:sz w:val="24"/>
          <w:szCs w:val="24"/>
          <w:shd w:val="clear" w:color="auto" w:fill="FFFFFF"/>
        </w:rPr>
        <w:t xml:space="preserve"> em: 20/03/11.</w:t>
      </w:r>
    </w:p>
    <w:p w:rsidR="00AE5B42" w:rsidRPr="00DF30C9" w:rsidRDefault="00AE5B42" w:rsidP="00285521">
      <w:pPr>
        <w:autoSpaceDE w:val="0"/>
        <w:autoSpaceDN w:val="0"/>
        <w:adjustRightInd w:val="0"/>
        <w:spacing w:line="240" w:lineRule="auto"/>
        <w:jc w:val="both"/>
        <w:rPr>
          <w:rFonts w:ascii="Times New Roman" w:hAnsi="Times New Roman" w:cs="Times New Roman"/>
          <w:b/>
          <w:bCs/>
          <w:sz w:val="24"/>
          <w:szCs w:val="24"/>
        </w:rPr>
      </w:pPr>
      <w:r w:rsidRPr="00DF30C9">
        <w:rPr>
          <w:rFonts w:ascii="Times New Roman" w:hAnsi="Times New Roman" w:cs="Times New Roman"/>
          <w:bCs/>
          <w:sz w:val="24"/>
          <w:szCs w:val="24"/>
        </w:rPr>
        <w:lastRenderedPageBreak/>
        <w:t xml:space="preserve">MEDRONHO, R.A. </w:t>
      </w:r>
      <w:r w:rsidRPr="00DF30C9">
        <w:rPr>
          <w:rFonts w:ascii="Times New Roman" w:hAnsi="Times New Roman" w:cs="Times New Roman"/>
          <w:b/>
          <w:bCs/>
          <w:sz w:val="24"/>
          <w:szCs w:val="24"/>
        </w:rPr>
        <w:t xml:space="preserve">Avaliação do método </w:t>
      </w:r>
      <w:proofErr w:type="spellStart"/>
      <w:r w:rsidRPr="00DF30C9">
        <w:rPr>
          <w:rFonts w:ascii="Times New Roman" w:hAnsi="Times New Roman" w:cs="Times New Roman"/>
          <w:b/>
          <w:bCs/>
          <w:sz w:val="24"/>
          <w:szCs w:val="24"/>
        </w:rPr>
        <w:t>geoestatístico</w:t>
      </w:r>
      <w:proofErr w:type="spellEnd"/>
      <w:r w:rsidRPr="00DF30C9">
        <w:rPr>
          <w:rFonts w:ascii="Times New Roman" w:hAnsi="Times New Roman" w:cs="Times New Roman"/>
          <w:b/>
          <w:bCs/>
          <w:sz w:val="24"/>
          <w:szCs w:val="24"/>
        </w:rPr>
        <w:t xml:space="preserve"> no estudo da distribuição espacial da hepatite A</w:t>
      </w:r>
      <w:r w:rsidRPr="00DF30C9">
        <w:rPr>
          <w:rFonts w:ascii="Times New Roman" w:hAnsi="Times New Roman" w:cs="Times New Roman"/>
          <w:bCs/>
          <w:sz w:val="24"/>
          <w:szCs w:val="24"/>
        </w:rPr>
        <w:t xml:space="preserve">. 1999, 146 f. Tese (Doutorado em Saúde Pública) FIOCRUZ – Escola Nacional de Saúde Pública. Rio de Janeiro, 1999. Disponível em: </w:t>
      </w:r>
      <w:hyperlink r:id="rId20" w:history="1">
        <w:r w:rsidRPr="00DF30C9">
          <w:rPr>
            <w:rStyle w:val="Hyperlink"/>
            <w:rFonts w:ascii="Times New Roman" w:hAnsi="Times New Roman" w:cs="Times New Roman"/>
            <w:color w:val="auto"/>
            <w:sz w:val="24"/>
            <w:szCs w:val="24"/>
          </w:rPr>
          <w:t>http://bases.bireme.br/cgi-bin/wxislind.exe/iah/online/?IsisScript=iah/iah.xis&amp;src=google&amp;base=LILACS&amp;lang=p&amp;nextAction=lnk&amp;exprSearch=239652&amp;indexSearch=ID</w:t>
        </w:r>
      </w:hyperlink>
      <w:r w:rsidR="00121891" w:rsidRPr="00DF30C9">
        <w:rPr>
          <w:rFonts w:ascii="Times New Roman" w:hAnsi="Times New Roman" w:cs="Times New Roman"/>
          <w:sz w:val="24"/>
          <w:szCs w:val="24"/>
        </w:rPr>
        <w:t xml:space="preserve">. Acesso </w:t>
      </w:r>
      <w:r w:rsidRPr="00DF30C9">
        <w:rPr>
          <w:rFonts w:ascii="Times New Roman" w:hAnsi="Times New Roman" w:cs="Times New Roman"/>
          <w:sz w:val="24"/>
          <w:szCs w:val="24"/>
        </w:rPr>
        <w:t>em: 15/08/11.</w:t>
      </w:r>
    </w:p>
    <w:p w:rsidR="00AE5B42" w:rsidRPr="00DF30C9" w:rsidRDefault="00AE5B42" w:rsidP="00285521">
      <w:pPr>
        <w:autoSpaceDE w:val="0"/>
        <w:autoSpaceDN w:val="0"/>
        <w:adjustRightInd w:val="0"/>
        <w:spacing w:line="240" w:lineRule="auto"/>
        <w:jc w:val="both"/>
        <w:rPr>
          <w:rFonts w:ascii="Times New Roman" w:hAnsi="Times New Roman" w:cs="Times New Roman"/>
          <w:bCs/>
          <w:sz w:val="24"/>
          <w:szCs w:val="24"/>
        </w:rPr>
      </w:pPr>
      <w:r w:rsidRPr="00DF30C9">
        <w:rPr>
          <w:rFonts w:ascii="Times New Roman" w:hAnsi="Times New Roman" w:cs="Times New Roman"/>
          <w:bCs/>
          <w:sz w:val="24"/>
          <w:szCs w:val="24"/>
        </w:rPr>
        <w:t xml:space="preserve">MONTEIRO, C. A. F. </w:t>
      </w:r>
      <w:proofErr w:type="spellStart"/>
      <w:r w:rsidRPr="00DF30C9">
        <w:rPr>
          <w:rFonts w:ascii="Times New Roman" w:hAnsi="Times New Roman" w:cs="Times New Roman"/>
          <w:b/>
          <w:bCs/>
          <w:sz w:val="24"/>
          <w:szCs w:val="24"/>
        </w:rPr>
        <w:t>Geossistemas</w:t>
      </w:r>
      <w:proofErr w:type="spellEnd"/>
      <w:r w:rsidRPr="00DF30C9">
        <w:rPr>
          <w:rFonts w:ascii="Times New Roman" w:hAnsi="Times New Roman" w:cs="Times New Roman"/>
          <w:b/>
          <w:bCs/>
          <w:sz w:val="24"/>
          <w:szCs w:val="24"/>
        </w:rPr>
        <w:t>: a história de uma procura</w:t>
      </w:r>
      <w:r w:rsidRPr="00DF30C9">
        <w:rPr>
          <w:rFonts w:ascii="Times New Roman" w:hAnsi="Times New Roman" w:cs="Times New Roman"/>
          <w:bCs/>
          <w:sz w:val="24"/>
          <w:szCs w:val="24"/>
        </w:rPr>
        <w:t>. 2. Ed.- São Paulo: Contexto, 2001.</w:t>
      </w:r>
    </w:p>
    <w:p w:rsidR="00AE5B42" w:rsidRPr="00DF30C9" w:rsidRDefault="00AE5B42" w:rsidP="00285521">
      <w:pPr>
        <w:autoSpaceDE w:val="0"/>
        <w:autoSpaceDN w:val="0"/>
        <w:adjustRightInd w:val="0"/>
        <w:spacing w:line="240" w:lineRule="auto"/>
        <w:jc w:val="both"/>
        <w:rPr>
          <w:rFonts w:ascii="Times New Roman" w:hAnsi="Times New Roman" w:cs="Times New Roman"/>
          <w:sz w:val="24"/>
          <w:szCs w:val="24"/>
        </w:rPr>
      </w:pPr>
      <w:r w:rsidRPr="00DF30C9">
        <w:rPr>
          <w:rFonts w:ascii="Times New Roman" w:hAnsi="Times New Roman" w:cs="Times New Roman"/>
          <w:bCs/>
          <w:sz w:val="24"/>
          <w:szCs w:val="24"/>
        </w:rPr>
        <w:t xml:space="preserve">PEITER, P. C. </w:t>
      </w:r>
      <w:r w:rsidRPr="00DF30C9">
        <w:rPr>
          <w:rFonts w:ascii="Times New Roman" w:hAnsi="Times New Roman" w:cs="Times New Roman"/>
          <w:b/>
          <w:bCs/>
          <w:sz w:val="24"/>
          <w:szCs w:val="24"/>
        </w:rPr>
        <w:t>Geografia da saúde na faixa de fronteira continental do Brasil na passagem do milênio</w:t>
      </w:r>
      <w:r w:rsidRPr="00DF30C9">
        <w:rPr>
          <w:rFonts w:ascii="Times New Roman" w:hAnsi="Times New Roman" w:cs="Times New Roman"/>
          <w:bCs/>
          <w:sz w:val="24"/>
          <w:szCs w:val="24"/>
        </w:rPr>
        <w:t xml:space="preserve">. 2005. 314 f. Tese de doutorado. Universidade Federal do Rio de Janeiro. 2005. Disponível em: </w:t>
      </w:r>
      <w:hyperlink r:id="rId21" w:history="1">
        <w:r w:rsidRPr="00DF30C9">
          <w:rPr>
            <w:rStyle w:val="Hyperlink"/>
            <w:rFonts w:ascii="Times New Roman" w:hAnsi="Times New Roman" w:cs="Times New Roman"/>
            <w:color w:val="auto"/>
            <w:sz w:val="24"/>
            <w:szCs w:val="24"/>
          </w:rPr>
          <w:t>http://www.ppgg.igeo.ufrj.br/index.php?option=com_content&amp;task=view&amp;id=505&amp;Itemid=49</w:t>
        </w:r>
      </w:hyperlink>
      <w:r w:rsidR="00121891" w:rsidRPr="00DF30C9">
        <w:rPr>
          <w:rFonts w:ascii="Times New Roman" w:hAnsi="Times New Roman" w:cs="Times New Roman"/>
          <w:sz w:val="24"/>
          <w:szCs w:val="24"/>
        </w:rPr>
        <w:t>. Acesso</w:t>
      </w:r>
      <w:r w:rsidRPr="00DF30C9">
        <w:rPr>
          <w:rFonts w:ascii="Times New Roman" w:hAnsi="Times New Roman" w:cs="Times New Roman"/>
          <w:sz w:val="24"/>
          <w:szCs w:val="24"/>
        </w:rPr>
        <w:t xml:space="preserve"> em: 20/05/11.</w:t>
      </w:r>
    </w:p>
    <w:p w:rsidR="00925D23" w:rsidRPr="00DF30C9" w:rsidRDefault="00925D23" w:rsidP="00285521">
      <w:pPr>
        <w:autoSpaceDE w:val="0"/>
        <w:autoSpaceDN w:val="0"/>
        <w:adjustRightInd w:val="0"/>
        <w:spacing w:line="240" w:lineRule="auto"/>
        <w:jc w:val="both"/>
        <w:rPr>
          <w:rFonts w:ascii="Times New Roman" w:hAnsi="Times New Roman" w:cs="Times New Roman"/>
          <w:sz w:val="24"/>
          <w:szCs w:val="24"/>
        </w:rPr>
      </w:pPr>
      <w:r w:rsidRPr="00DF30C9">
        <w:rPr>
          <w:rFonts w:ascii="Times New Roman" w:hAnsi="Times New Roman" w:cs="Times New Roman"/>
          <w:bCs/>
          <w:sz w:val="24"/>
          <w:szCs w:val="24"/>
        </w:rPr>
        <w:t>PEREIRA, F.E.L.; GONÇALVES, C. S</w:t>
      </w:r>
      <w:r w:rsidRPr="00DF30C9">
        <w:rPr>
          <w:rFonts w:ascii="Times New Roman" w:hAnsi="Times New Roman" w:cs="Times New Roman"/>
          <w:b/>
          <w:bCs/>
          <w:sz w:val="24"/>
          <w:szCs w:val="24"/>
        </w:rPr>
        <w:t xml:space="preserve">. </w:t>
      </w:r>
      <w:bookmarkStart w:id="1" w:name="top"/>
      <w:bookmarkEnd w:id="1"/>
      <w:r w:rsidRPr="00DF30C9">
        <w:rPr>
          <w:rFonts w:ascii="Times New Roman" w:hAnsi="Times New Roman" w:cs="Times New Roman"/>
          <w:bCs/>
          <w:sz w:val="24"/>
          <w:szCs w:val="24"/>
        </w:rPr>
        <w:t xml:space="preserve">Hepatite A. Revista </w:t>
      </w:r>
      <w:r w:rsidRPr="00DF30C9">
        <w:rPr>
          <w:rStyle w:val="Forte"/>
          <w:rFonts w:ascii="Times New Roman" w:hAnsi="Times New Roman" w:cs="Times New Roman"/>
          <w:sz w:val="24"/>
          <w:szCs w:val="24"/>
        </w:rPr>
        <w:t xml:space="preserve">Sociedade Brasileira de Medicina Tropical – SBMT </w:t>
      </w:r>
      <w:r w:rsidRPr="00DF30C9">
        <w:rPr>
          <w:rFonts w:ascii="Times New Roman" w:hAnsi="Times New Roman" w:cs="Times New Roman"/>
          <w:b/>
          <w:bCs/>
          <w:sz w:val="24"/>
          <w:szCs w:val="24"/>
        </w:rPr>
        <w:t>vol.36 </w:t>
      </w:r>
      <w:proofErr w:type="gramStart"/>
      <w:r w:rsidRPr="00DF30C9">
        <w:rPr>
          <w:rFonts w:ascii="Times New Roman" w:hAnsi="Times New Roman" w:cs="Times New Roman"/>
          <w:b/>
          <w:bCs/>
          <w:sz w:val="24"/>
          <w:szCs w:val="24"/>
        </w:rPr>
        <w:t>no.</w:t>
      </w:r>
      <w:proofErr w:type="gramEnd"/>
      <w:r w:rsidRPr="00DF30C9">
        <w:rPr>
          <w:rFonts w:ascii="Times New Roman" w:hAnsi="Times New Roman" w:cs="Times New Roman"/>
          <w:b/>
          <w:bCs/>
          <w:sz w:val="24"/>
          <w:szCs w:val="24"/>
        </w:rPr>
        <w:t>3 Uberaba May/</w:t>
      </w:r>
      <w:proofErr w:type="spellStart"/>
      <w:r w:rsidRPr="00DF30C9">
        <w:rPr>
          <w:rFonts w:ascii="Times New Roman" w:hAnsi="Times New Roman" w:cs="Times New Roman"/>
          <w:b/>
          <w:bCs/>
          <w:sz w:val="24"/>
          <w:szCs w:val="24"/>
        </w:rPr>
        <w:t>June</w:t>
      </w:r>
      <w:proofErr w:type="spellEnd"/>
      <w:r w:rsidRPr="00DF30C9">
        <w:rPr>
          <w:rFonts w:ascii="Times New Roman" w:hAnsi="Times New Roman" w:cs="Times New Roman"/>
          <w:b/>
          <w:bCs/>
          <w:sz w:val="24"/>
          <w:szCs w:val="24"/>
        </w:rPr>
        <w:t xml:space="preserve"> 2003. </w:t>
      </w:r>
      <w:r w:rsidRPr="00DF30C9">
        <w:rPr>
          <w:rFonts w:ascii="Times New Roman" w:hAnsi="Times New Roman" w:cs="Times New Roman"/>
          <w:bCs/>
          <w:sz w:val="24"/>
          <w:szCs w:val="24"/>
        </w:rPr>
        <w:t xml:space="preserve">Disponível </w:t>
      </w:r>
      <w:proofErr w:type="gramStart"/>
      <w:r w:rsidRPr="00DF30C9">
        <w:rPr>
          <w:rFonts w:ascii="Times New Roman" w:hAnsi="Times New Roman" w:cs="Times New Roman"/>
          <w:bCs/>
          <w:sz w:val="24"/>
          <w:szCs w:val="24"/>
        </w:rPr>
        <w:t>em:</w:t>
      </w:r>
      <w:proofErr w:type="gramEnd"/>
      <w:r w:rsidR="00153C87">
        <w:fldChar w:fldCharType="begin"/>
      </w:r>
      <w:r w:rsidR="00153C87">
        <w:instrText>HYPERLINK "http://www.scielo.br/scielo.php?script=sci_arttext&amp;pid=S0037-86822003000300012"</w:instrText>
      </w:r>
      <w:r w:rsidR="00153C87">
        <w:fldChar w:fldCharType="separate"/>
      </w:r>
      <w:r w:rsidRPr="00DF30C9">
        <w:rPr>
          <w:rStyle w:val="Hyperlink"/>
          <w:rFonts w:ascii="Times New Roman" w:hAnsi="Times New Roman" w:cs="Times New Roman"/>
          <w:bCs/>
          <w:color w:val="auto"/>
          <w:sz w:val="24"/>
          <w:szCs w:val="24"/>
        </w:rPr>
        <w:t>http://www.scielo.br/scielo.php?script=sci_arttext&amp;pid=S0037-86822003000300012</w:t>
      </w:r>
      <w:r w:rsidR="00153C87">
        <w:fldChar w:fldCharType="end"/>
      </w:r>
      <w:r w:rsidRPr="00DF30C9">
        <w:rPr>
          <w:rFonts w:ascii="Times New Roman" w:hAnsi="Times New Roman" w:cs="Times New Roman"/>
          <w:bCs/>
          <w:sz w:val="24"/>
          <w:szCs w:val="24"/>
        </w:rPr>
        <w:t>. Acessado em: 03/01/2014.</w:t>
      </w:r>
    </w:p>
    <w:p w:rsidR="00AE5B42" w:rsidRPr="00DF30C9" w:rsidRDefault="00AE5B42" w:rsidP="00285521">
      <w:pPr>
        <w:autoSpaceDE w:val="0"/>
        <w:autoSpaceDN w:val="0"/>
        <w:adjustRightInd w:val="0"/>
        <w:spacing w:line="240" w:lineRule="auto"/>
        <w:jc w:val="both"/>
        <w:rPr>
          <w:rFonts w:ascii="Times New Roman" w:hAnsi="Times New Roman" w:cs="Times New Roman"/>
          <w:bCs/>
          <w:sz w:val="24"/>
          <w:szCs w:val="24"/>
        </w:rPr>
      </w:pPr>
      <w:r w:rsidRPr="00DF30C9">
        <w:rPr>
          <w:rFonts w:ascii="Times New Roman" w:hAnsi="Times New Roman" w:cs="Times New Roman"/>
          <w:bCs/>
          <w:sz w:val="24"/>
          <w:szCs w:val="24"/>
        </w:rPr>
        <w:t xml:space="preserve">PINA, M. F.; SANTOS, S.M. </w:t>
      </w:r>
      <w:r w:rsidRPr="00DF30C9">
        <w:rPr>
          <w:rFonts w:ascii="Times New Roman" w:hAnsi="Times New Roman" w:cs="Times New Roman"/>
          <w:b/>
          <w:bCs/>
          <w:sz w:val="24"/>
          <w:szCs w:val="24"/>
        </w:rPr>
        <w:t xml:space="preserve">Conceitos básicos de Sistemas de Informação Geográfica e </w:t>
      </w:r>
      <w:proofErr w:type="gramStart"/>
      <w:r w:rsidRPr="00DF30C9">
        <w:rPr>
          <w:rFonts w:ascii="Times New Roman" w:hAnsi="Times New Roman" w:cs="Times New Roman"/>
          <w:b/>
          <w:bCs/>
          <w:sz w:val="24"/>
          <w:szCs w:val="24"/>
        </w:rPr>
        <w:t>Cartografia aplicados à saúde</w:t>
      </w:r>
      <w:proofErr w:type="gramEnd"/>
      <w:r w:rsidRPr="00DF30C9">
        <w:rPr>
          <w:rFonts w:ascii="Times New Roman" w:hAnsi="Times New Roman" w:cs="Times New Roman"/>
          <w:bCs/>
          <w:sz w:val="24"/>
          <w:szCs w:val="24"/>
        </w:rPr>
        <w:t xml:space="preserve">. </w:t>
      </w:r>
      <w:proofErr w:type="spellStart"/>
      <w:r w:rsidRPr="00DF30C9">
        <w:rPr>
          <w:rFonts w:ascii="Times New Roman" w:hAnsi="Times New Roman" w:cs="Times New Roman"/>
          <w:bCs/>
          <w:sz w:val="24"/>
          <w:szCs w:val="24"/>
        </w:rPr>
        <w:t>Brasilia</w:t>
      </w:r>
      <w:proofErr w:type="spellEnd"/>
      <w:r w:rsidRPr="00DF30C9">
        <w:rPr>
          <w:rFonts w:ascii="Times New Roman" w:hAnsi="Times New Roman" w:cs="Times New Roman"/>
          <w:bCs/>
          <w:sz w:val="24"/>
          <w:szCs w:val="24"/>
        </w:rPr>
        <w:t xml:space="preserve">. </w:t>
      </w:r>
      <w:proofErr w:type="gramStart"/>
      <w:r w:rsidRPr="00DF30C9">
        <w:rPr>
          <w:rFonts w:ascii="Times New Roman" w:hAnsi="Times New Roman" w:cs="Times New Roman"/>
          <w:bCs/>
          <w:sz w:val="24"/>
          <w:szCs w:val="24"/>
        </w:rPr>
        <w:t>OPAS,</w:t>
      </w:r>
      <w:proofErr w:type="gramEnd"/>
      <w:r w:rsidRPr="00DF30C9">
        <w:rPr>
          <w:rFonts w:ascii="Times New Roman" w:hAnsi="Times New Roman" w:cs="Times New Roman"/>
          <w:bCs/>
          <w:sz w:val="24"/>
          <w:szCs w:val="24"/>
        </w:rPr>
        <w:t>2000.</w:t>
      </w:r>
    </w:p>
    <w:p w:rsidR="00DF30C9" w:rsidRPr="00DF30C9" w:rsidRDefault="00DF30C9" w:rsidP="00285521">
      <w:pPr>
        <w:autoSpaceDE w:val="0"/>
        <w:autoSpaceDN w:val="0"/>
        <w:adjustRightInd w:val="0"/>
        <w:spacing w:line="240" w:lineRule="auto"/>
        <w:jc w:val="both"/>
        <w:rPr>
          <w:rFonts w:ascii="Times New Roman" w:hAnsi="Times New Roman" w:cs="Times New Roman"/>
          <w:sz w:val="24"/>
          <w:szCs w:val="24"/>
        </w:rPr>
      </w:pPr>
      <w:r w:rsidRPr="00DF30C9">
        <w:rPr>
          <w:rFonts w:ascii="Times New Roman" w:hAnsi="Times New Roman" w:cs="Times New Roman"/>
          <w:sz w:val="24"/>
          <w:szCs w:val="24"/>
        </w:rPr>
        <w:t xml:space="preserve">SAHR, C.L.L. Favelas: </w:t>
      </w:r>
      <w:r w:rsidRPr="00DF30C9">
        <w:rPr>
          <w:rFonts w:ascii="Times New Roman" w:hAnsi="Times New Roman" w:cs="Times New Roman"/>
          <w:b/>
          <w:sz w:val="24"/>
          <w:szCs w:val="24"/>
        </w:rPr>
        <w:t>Um Aspecto da expansão urbana de Ponta Grossa</w:t>
      </w:r>
      <w:r w:rsidRPr="00DF30C9">
        <w:rPr>
          <w:rFonts w:ascii="Times New Roman" w:hAnsi="Times New Roman" w:cs="Times New Roman"/>
          <w:sz w:val="24"/>
          <w:szCs w:val="24"/>
        </w:rPr>
        <w:t xml:space="preserve"> – PR Rio Claro, 1990 174 f. Dissertação (Mestrado em Organização do Espaço Urbano) Universidade Estadual Paulista.</w:t>
      </w:r>
    </w:p>
    <w:p w:rsidR="004F079B" w:rsidRPr="00DF30C9" w:rsidRDefault="004F079B" w:rsidP="00285521">
      <w:pPr>
        <w:autoSpaceDE w:val="0"/>
        <w:autoSpaceDN w:val="0"/>
        <w:adjustRightInd w:val="0"/>
        <w:spacing w:line="240" w:lineRule="auto"/>
        <w:jc w:val="both"/>
        <w:rPr>
          <w:rFonts w:ascii="Times New Roman" w:hAnsi="Times New Roman" w:cs="Times New Roman"/>
          <w:sz w:val="24"/>
          <w:szCs w:val="24"/>
        </w:rPr>
      </w:pPr>
      <w:r w:rsidRPr="00DF30C9">
        <w:rPr>
          <w:rFonts w:ascii="Times New Roman" w:hAnsi="Times New Roman" w:cs="Times New Roman"/>
          <w:sz w:val="24"/>
          <w:szCs w:val="24"/>
        </w:rPr>
        <w:t xml:space="preserve">TRICART, J. </w:t>
      </w:r>
      <w:proofErr w:type="spellStart"/>
      <w:r w:rsidRPr="00DF30C9">
        <w:rPr>
          <w:rFonts w:ascii="Times New Roman" w:hAnsi="Times New Roman" w:cs="Times New Roman"/>
          <w:b/>
          <w:sz w:val="24"/>
          <w:szCs w:val="24"/>
        </w:rPr>
        <w:t>Ecodinâmica</w:t>
      </w:r>
      <w:proofErr w:type="spellEnd"/>
      <w:r w:rsidRPr="00DF30C9">
        <w:rPr>
          <w:rFonts w:ascii="Times New Roman" w:hAnsi="Times New Roman" w:cs="Times New Roman"/>
          <w:sz w:val="24"/>
          <w:szCs w:val="24"/>
        </w:rPr>
        <w:t>. IBGE, Rio de Janeiro, 1977.</w:t>
      </w:r>
    </w:p>
    <w:p w:rsidR="007B53A2" w:rsidRPr="00DF30C9" w:rsidRDefault="00AE5B42" w:rsidP="00285521">
      <w:pPr>
        <w:autoSpaceDE w:val="0"/>
        <w:autoSpaceDN w:val="0"/>
        <w:adjustRightInd w:val="0"/>
        <w:spacing w:line="240" w:lineRule="auto"/>
        <w:jc w:val="both"/>
        <w:rPr>
          <w:rFonts w:ascii="Times New Roman" w:hAnsi="Times New Roman" w:cs="Times New Roman"/>
          <w:sz w:val="24"/>
          <w:szCs w:val="24"/>
        </w:rPr>
      </w:pPr>
      <w:proofErr w:type="spellStart"/>
      <w:proofErr w:type="gramStart"/>
      <w:r w:rsidRPr="00863FB7">
        <w:rPr>
          <w:rFonts w:ascii="Times New Roman" w:hAnsi="Times New Roman" w:cs="Times New Roman"/>
          <w:sz w:val="24"/>
          <w:szCs w:val="24"/>
        </w:rPr>
        <w:t>WHO.</w:t>
      </w:r>
      <w:proofErr w:type="gramEnd"/>
      <w:r w:rsidRPr="00863FB7">
        <w:rPr>
          <w:rFonts w:ascii="Times New Roman" w:hAnsi="Times New Roman" w:cs="Times New Roman"/>
          <w:b/>
          <w:sz w:val="24"/>
          <w:szCs w:val="24"/>
        </w:rPr>
        <w:t>Hepatitis</w:t>
      </w:r>
      <w:proofErr w:type="spellEnd"/>
      <w:r w:rsidRPr="00863FB7">
        <w:rPr>
          <w:rFonts w:ascii="Times New Roman" w:hAnsi="Times New Roman" w:cs="Times New Roman"/>
          <w:b/>
          <w:sz w:val="24"/>
          <w:szCs w:val="24"/>
        </w:rPr>
        <w:t xml:space="preserve"> A</w:t>
      </w:r>
      <w:r w:rsidRPr="00863FB7">
        <w:rPr>
          <w:rFonts w:ascii="Times New Roman" w:hAnsi="Times New Roman" w:cs="Times New Roman"/>
          <w:sz w:val="24"/>
          <w:szCs w:val="24"/>
        </w:rPr>
        <w:t>. WHO/CDS/CSR/EDC/2000.7.</w:t>
      </w:r>
      <w:r w:rsidRPr="00DF30C9">
        <w:rPr>
          <w:rFonts w:ascii="Times New Roman" w:hAnsi="Times New Roman" w:cs="Times New Roman"/>
          <w:sz w:val="24"/>
          <w:szCs w:val="24"/>
        </w:rPr>
        <w:t xml:space="preserve">Disponível em: </w:t>
      </w:r>
      <w:hyperlink r:id="rId22" w:history="1">
        <w:r w:rsidRPr="00DF30C9">
          <w:rPr>
            <w:rStyle w:val="Hyperlink"/>
            <w:rFonts w:ascii="Times New Roman" w:hAnsi="Times New Roman" w:cs="Times New Roman"/>
            <w:color w:val="auto"/>
            <w:sz w:val="24"/>
            <w:szCs w:val="24"/>
          </w:rPr>
          <w:t>http://www.who.int/csr/disease/hepatitis/HepatitisA_whocdscsredc2000_7.pdf</w:t>
        </w:r>
      </w:hyperlink>
      <w:r w:rsidR="00121891" w:rsidRPr="00DF30C9">
        <w:rPr>
          <w:rFonts w:ascii="Times New Roman" w:hAnsi="Times New Roman" w:cs="Times New Roman"/>
          <w:sz w:val="24"/>
          <w:szCs w:val="24"/>
        </w:rPr>
        <w:t>. Acesso</w:t>
      </w:r>
      <w:r w:rsidRPr="00DF30C9">
        <w:rPr>
          <w:rFonts w:ascii="Times New Roman" w:hAnsi="Times New Roman" w:cs="Times New Roman"/>
          <w:sz w:val="24"/>
          <w:szCs w:val="24"/>
        </w:rPr>
        <w:t xml:space="preserve"> em: 30/08/11.</w:t>
      </w:r>
    </w:p>
    <w:sectPr w:rsidR="007B53A2" w:rsidRPr="00DF30C9" w:rsidSect="00E5301C">
      <w:footerReference w:type="default" r:id="rId23"/>
      <w:pgSz w:w="11906" w:h="16838"/>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A6A" w:rsidRDefault="003C3A6A" w:rsidP="00AE5B42">
      <w:pPr>
        <w:spacing w:after="0" w:line="240" w:lineRule="auto"/>
      </w:pPr>
      <w:r>
        <w:separator/>
      </w:r>
    </w:p>
  </w:endnote>
  <w:endnote w:type="continuationSeparator" w:id="0">
    <w:p w:rsidR="003C3A6A" w:rsidRDefault="003C3A6A" w:rsidP="00AE5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JGMIH+Arial,Bold">
    <w:altName w:val="Arial"/>
    <w:panose1 w:val="00000000000000000000"/>
    <w:charset w:val="00"/>
    <w:family w:val="swiss"/>
    <w:notTrueType/>
    <w:pitch w:val="default"/>
    <w:sig w:usb0="00000003" w:usb1="00000000" w:usb2="00000000" w:usb3="00000000" w:csb0="00000001" w:csb1="00000000"/>
  </w:font>
  <w:font w:name="Arno Pro">
    <w:altName w:val="Arno Pr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4FA" w:rsidRDefault="003634FA">
    <w:pPr>
      <w:pStyle w:val="Rodap"/>
    </w:pPr>
  </w:p>
  <w:p w:rsidR="003634FA" w:rsidRDefault="003634F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A6A" w:rsidRDefault="003C3A6A" w:rsidP="00AE5B42">
      <w:pPr>
        <w:spacing w:after="0" w:line="240" w:lineRule="auto"/>
      </w:pPr>
      <w:r>
        <w:separator/>
      </w:r>
    </w:p>
  </w:footnote>
  <w:footnote w:type="continuationSeparator" w:id="0">
    <w:p w:rsidR="003C3A6A" w:rsidRDefault="003C3A6A" w:rsidP="00AE5B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E5B42"/>
    <w:rsid w:val="000004A4"/>
    <w:rsid w:val="00000CC2"/>
    <w:rsid w:val="00007AF3"/>
    <w:rsid w:val="0004222F"/>
    <w:rsid w:val="00051DDB"/>
    <w:rsid w:val="00084918"/>
    <w:rsid w:val="000C2A93"/>
    <w:rsid w:val="000D272C"/>
    <w:rsid w:val="000F397D"/>
    <w:rsid w:val="00107AFF"/>
    <w:rsid w:val="0011630F"/>
    <w:rsid w:val="001211EE"/>
    <w:rsid w:val="00121891"/>
    <w:rsid w:val="001219DB"/>
    <w:rsid w:val="00153C87"/>
    <w:rsid w:val="001650F1"/>
    <w:rsid w:val="00165505"/>
    <w:rsid w:val="001666F0"/>
    <w:rsid w:val="0017135F"/>
    <w:rsid w:val="00182433"/>
    <w:rsid w:val="001977C1"/>
    <w:rsid w:val="001A043D"/>
    <w:rsid w:val="001B2456"/>
    <w:rsid w:val="001B2FC9"/>
    <w:rsid w:val="001B6E69"/>
    <w:rsid w:val="001B760E"/>
    <w:rsid w:val="001F23EA"/>
    <w:rsid w:val="002122F1"/>
    <w:rsid w:val="00217025"/>
    <w:rsid w:val="002213E2"/>
    <w:rsid w:val="00225690"/>
    <w:rsid w:val="00237A81"/>
    <w:rsid w:val="00251376"/>
    <w:rsid w:val="00277F0C"/>
    <w:rsid w:val="00285521"/>
    <w:rsid w:val="002A4179"/>
    <w:rsid w:val="002A5080"/>
    <w:rsid w:val="002E7A0C"/>
    <w:rsid w:val="002F31CF"/>
    <w:rsid w:val="002F5D06"/>
    <w:rsid w:val="002F5E65"/>
    <w:rsid w:val="00301A60"/>
    <w:rsid w:val="003634FA"/>
    <w:rsid w:val="00366D16"/>
    <w:rsid w:val="00375B79"/>
    <w:rsid w:val="00381FD7"/>
    <w:rsid w:val="0039188A"/>
    <w:rsid w:val="003A250E"/>
    <w:rsid w:val="003C3A6A"/>
    <w:rsid w:val="003E20B9"/>
    <w:rsid w:val="003E2748"/>
    <w:rsid w:val="003E2B5C"/>
    <w:rsid w:val="003E61B3"/>
    <w:rsid w:val="00433C26"/>
    <w:rsid w:val="0049237D"/>
    <w:rsid w:val="004D55A6"/>
    <w:rsid w:val="004E5CC5"/>
    <w:rsid w:val="004F079B"/>
    <w:rsid w:val="0054358D"/>
    <w:rsid w:val="0055584E"/>
    <w:rsid w:val="00567918"/>
    <w:rsid w:val="00571E4D"/>
    <w:rsid w:val="00573FD4"/>
    <w:rsid w:val="00576EEB"/>
    <w:rsid w:val="005871CA"/>
    <w:rsid w:val="005A1723"/>
    <w:rsid w:val="005B7977"/>
    <w:rsid w:val="005D1279"/>
    <w:rsid w:val="005D1ED7"/>
    <w:rsid w:val="00621267"/>
    <w:rsid w:val="006262F8"/>
    <w:rsid w:val="0065469E"/>
    <w:rsid w:val="00661431"/>
    <w:rsid w:val="00690B64"/>
    <w:rsid w:val="00691039"/>
    <w:rsid w:val="00695129"/>
    <w:rsid w:val="006A4540"/>
    <w:rsid w:val="006C326E"/>
    <w:rsid w:val="006D2BDA"/>
    <w:rsid w:val="006D7F19"/>
    <w:rsid w:val="006F7C7C"/>
    <w:rsid w:val="00704614"/>
    <w:rsid w:val="00707FAB"/>
    <w:rsid w:val="00716873"/>
    <w:rsid w:val="0072326A"/>
    <w:rsid w:val="007238FA"/>
    <w:rsid w:val="00756E8D"/>
    <w:rsid w:val="00784EF1"/>
    <w:rsid w:val="007A56AC"/>
    <w:rsid w:val="007A6D9A"/>
    <w:rsid w:val="007B53A2"/>
    <w:rsid w:val="007C00B8"/>
    <w:rsid w:val="007C2AAF"/>
    <w:rsid w:val="007F049A"/>
    <w:rsid w:val="007F5D52"/>
    <w:rsid w:val="008149F8"/>
    <w:rsid w:val="00834B63"/>
    <w:rsid w:val="00835AE2"/>
    <w:rsid w:val="00863FB7"/>
    <w:rsid w:val="00871717"/>
    <w:rsid w:val="00871E70"/>
    <w:rsid w:val="00874B00"/>
    <w:rsid w:val="008862EE"/>
    <w:rsid w:val="008B69C6"/>
    <w:rsid w:val="008C7DCE"/>
    <w:rsid w:val="008E557C"/>
    <w:rsid w:val="0090035B"/>
    <w:rsid w:val="00906D81"/>
    <w:rsid w:val="00925D23"/>
    <w:rsid w:val="009260E3"/>
    <w:rsid w:val="00930514"/>
    <w:rsid w:val="00931FD4"/>
    <w:rsid w:val="009416EC"/>
    <w:rsid w:val="009712DE"/>
    <w:rsid w:val="00986D6A"/>
    <w:rsid w:val="00995C9B"/>
    <w:rsid w:val="009B1ECB"/>
    <w:rsid w:val="009C18A3"/>
    <w:rsid w:val="009D61E8"/>
    <w:rsid w:val="00A0755E"/>
    <w:rsid w:val="00A1387A"/>
    <w:rsid w:val="00A26426"/>
    <w:rsid w:val="00A2692D"/>
    <w:rsid w:val="00A522EF"/>
    <w:rsid w:val="00AA6129"/>
    <w:rsid w:val="00AE05B7"/>
    <w:rsid w:val="00AE32AF"/>
    <w:rsid w:val="00AE511F"/>
    <w:rsid w:val="00AE5B42"/>
    <w:rsid w:val="00AF35C7"/>
    <w:rsid w:val="00B15BB0"/>
    <w:rsid w:val="00B2543D"/>
    <w:rsid w:val="00B50AAD"/>
    <w:rsid w:val="00B56FC9"/>
    <w:rsid w:val="00B659A0"/>
    <w:rsid w:val="00B84D77"/>
    <w:rsid w:val="00BA5EAC"/>
    <w:rsid w:val="00BA68CB"/>
    <w:rsid w:val="00BC4473"/>
    <w:rsid w:val="00BD466C"/>
    <w:rsid w:val="00BE0178"/>
    <w:rsid w:val="00BE0AB2"/>
    <w:rsid w:val="00C37F84"/>
    <w:rsid w:val="00C52F03"/>
    <w:rsid w:val="00C563C9"/>
    <w:rsid w:val="00C61F46"/>
    <w:rsid w:val="00C82329"/>
    <w:rsid w:val="00C82B7E"/>
    <w:rsid w:val="00C863FA"/>
    <w:rsid w:val="00C86E04"/>
    <w:rsid w:val="00C90FF7"/>
    <w:rsid w:val="00CF4E95"/>
    <w:rsid w:val="00D0300F"/>
    <w:rsid w:val="00D07BCD"/>
    <w:rsid w:val="00D24085"/>
    <w:rsid w:val="00D26319"/>
    <w:rsid w:val="00D31B21"/>
    <w:rsid w:val="00D31DF9"/>
    <w:rsid w:val="00D46DC9"/>
    <w:rsid w:val="00D5599C"/>
    <w:rsid w:val="00D61B2B"/>
    <w:rsid w:val="00D919D4"/>
    <w:rsid w:val="00D93184"/>
    <w:rsid w:val="00DA3EDB"/>
    <w:rsid w:val="00DB2313"/>
    <w:rsid w:val="00DB2DAD"/>
    <w:rsid w:val="00DD733D"/>
    <w:rsid w:val="00DF30C9"/>
    <w:rsid w:val="00E16E00"/>
    <w:rsid w:val="00E5301C"/>
    <w:rsid w:val="00E54263"/>
    <w:rsid w:val="00E852A5"/>
    <w:rsid w:val="00E8759F"/>
    <w:rsid w:val="00E92B7E"/>
    <w:rsid w:val="00EA44E4"/>
    <w:rsid w:val="00EB23B2"/>
    <w:rsid w:val="00EC705F"/>
    <w:rsid w:val="00ED6F98"/>
    <w:rsid w:val="00EE594C"/>
    <w:rsid w:val="00F172B4"/>
    <w:rsid w:val="00F308D1"/>
    <w:rsid w:val="00F455D4"/>
    <w:rsid w:val="00F54BC9"/>
    <w:rsid w:val="00F556D2"/>
    <w:rsid w:val="00F66913"/>
    <w:rsid w:val="00F66FF6"/>
    <w:rsid w:val="00F80AA4"/>
    <w:rsid w:val="00FE5F0A"/>
    <w:rsid w:val="00FF284A"/>
    <w:rsid w:val="00FF287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505"/>
  </w:style>
  <w:style w:type="paragraph" w:styleId="Ttulo1">
    <w:name w:val="heading 1"/>
    <w:basedOn w:val="Default"/>
    <w:next w:val="Default"/>
    <w:link w:val="Ttulo1Char"/>
    <w:uiPriority w:val="99"/>
    <w:qFormat/>
    <w:rsid w:val="00AE5B42"/>
    <w:pPr>
      <w:outlineLvl w:val="0"/>
    </w:pPr>
    <w:rPr>
      <w:rFonts w:ascii="CJGMIH+Arial,Bold" w:eastAsia="Times New Roman" w:hAnsi="CJGMIH+Arial,Bold" w:cs="Times New Roman"/>
      <w:color w:val="auto"/>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AE5B42"/>
    <w:rPr>
      <w:rFonts w:ascii="CJGMIH+Arial,Bold" w:eastAsia="Times New Roman" w:hAnsi="CJGMIH+Arial,Bold" w:cs="Times New Roman"/>
      <w:sz w:val="24"/>
      <w:szCs w:val="24"/>
    </w:rPr>
  </w:style>
  <w:style w:type="character" w:styleId="Hyperlink">
    <w:name w:val="Hyperlink"/>
    <w:uiPriority w:val="99"/>
    <w:unhideWhenUsed/>
    <w:rsid w:val="00AE5B42"/>
    <w:rPr>
      <w:color w:val="0000FF"/>
      <w:u w:val="single"/>
    </w:rPr>
  </w:style>
  <w:style w:type="paragraph" w:styleId="Textodenotaderodap">
    <w:name w:val="footnote text"/>
    <w:basedOn w:val="Normal"/>
    <w:link w:val="TextodenotaderodapChar"/>
    <w:uiPriority w:val="99"/>
    <w:unhideWhenUsed/>
    <w:rsid w:val="00AE5B42"/>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AE5B42"/>
    <w:rPr>
      <w:rFonts w:eastAsiaTheme="minorEastAsia"/>
      <w:sz w:val="20"/>
      <w:szCs w:val="20"/>
    </w:rPr>
  </w:style>
  <w:style w:type="paragraph" w:styleId="PargrafodaLista">
    <w:name w:val="List Paragraph"/>
    <w:basedOn w:val="Normal"/>
    <w:uiPriority w:val="34"/>
    <w:qFormat/>
    <w:rsid w:val="00AE5B42"/>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AE5B42"/>
    <w:pPr>
      <w:autoSpaceDE w:val="0"/>
      <w:autoSpaceDN w:val="0"/>
      <w:adjustRightInd w:val="0"/>
      <w:spacing w:after="0" w:line="240" w:lineRule="auto"/>
    </w:pPr>
    <w:rPr>
      <w:rFonts w:ascii="Arno Pro" w:hAnsi="Arno Pro" w:cs="Arno Pro"/>
      <w:color w:val="000000"/>
      <w:sz w:val="24"/>
      <w:szCs w:val="24"/>
    </w:rPr>
  </w:style>
  <w:style w:type="character" w:styleId="Refdenotaderodap">
    <w:name w:val="footnote reference"/>
    <w:basedOn w:val="Fontepargpadro"/>
    <w:uiPriority w:val="99"/>
    <w:semiHidden/>
    <w:unhideWhenUsed/>
    <w:rsid w:val="00AE5B42"/>
    <w:rPr>
      <w:vertAlign w:val="superscript"/>
    </w:rPr>
  </w:style>
  <w:style w:type="character" w:customStyle="1" w:styleId="apple-style-span">
    <w:name w:val="apple-style-span"/>
    <w:basedOn w:val="Fontepargpadro"/>
    <w:rsid w:val="00AE5B42"/>
  </w:style>
  <w:style w:type="paragraph" w:styleId="Textodebalo">
    <w:name w:val="Balloon Text"/>
    <w:basedOn w:val="Normal"/>
    <w:link w:val="TextodebaloChar"/>
    <w:uiPriority w:val="99"/>
    <w:semiHidden/>
    <w:unhideWhenUsed/>
    <w:rsid w:val="00AE5B4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E5B42"/>
    <w:rPr>
      <w:rFonts w:ascii="Tahoma" w:hAnsi="Tahoma" w:cs="Tahoma"/>
      <w:sz w:val="16"/>
      <w:szCs w:val="16"/>
    </w:rPr>
  </w:style>
  <w:style w:type="paragraph" w:styleId="Cabealho">
    <w:name w:val="header"/>
    <w:basedOn w:val="Normal"/>
    <w:link w:val="CabealhoChar"/>
    <w:uiPriority w:val="99"/>
    <w:unhideWhenUsed/>
    <w:rsid w:val="003634F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634FA"/>
  </w:style>
  <w:style w:type="paragraph" w:styleId="Rodap">
    <w:name w:val="footer"/>
    <w:basedOn w:val="Normal"/>
    <w:link w:val="RodapChar"/>
    <w:uiPriority w:val="99"/>
    <w:unhideWhenUsed/>
    <w:rsid w:val="003634FA"/>
    <w:pPr>
      <w:tabs>
        <w:tab w:val="center" w:pos="4252"/>
        <w:tab w:val="right" w:pos="8504"/>
      </w:tabs>
      <w:spacing w:after="0" w:line="240" w:lineRule="auto"/>
    </w:pPr>
  </w:style>
  <w:style w:type="character" w:customStyle="1" w:styleId="RodapChar">
    <w:name w:val="Rodapé Char"/>
    <w:basedOn w:val="Fontepargpadro"/>
    <w:link w:val="Rodap"/>
    <w:uiPriority w:val="99"/>
    <w:rsid w:val="003634FA"/>
  </w:style>
  <w:style w:type="character" w:styleId="Forte">
    <w:name w:val="Strong"/>
    <w:basedOn w:val="Fontepargpadro"/>
    <w:uiPriority w:val="22"/>
    <w:qFormat/>
    <w:rsid w:val="00925D23"/>
    <w:rPr>
      <w:b/>
      <w:bCs/>
    </w:rPr>
  </w:style>
  <w:style w:type="character" w:customStyle="1" w:styleId="A2">
    <w:name w:val="A2"/>
    <w:uiPriority w:val="99"/>
    <w:rsid w:val="00874B00"/>
    <w:rPr>
      <w:rFonts w:cs="Arno Pro"/>
      <w:bCs/>
      <w:color w:val="000000"/>
      <w:sz w:val="16"/>
      <w:szCs w:val="16"/>
    </w:rPr>
  </w:style>
  <w:style w:type="character" w:styleId="Refdecomentrio">
    <w:name w:val="annotation reference"/>
    <w:basedOn w:val="Fontepargpadro"/>
    <w:uiPriority w:val="99"/>
    <w:semiHidden/>
    <w:unhideWhenUsed/>
    <w:rsid w:val="00FF284A"/>
    <w:rPr>
      <w:sz w:val="16"/>
      <w:szCs w:val="16"/>
    </w:rPr>
  </w:style>
  <w:style w:type="paragraph" w:styleId="Textodecomentrio">
    <w:name w:val="annotation text"/>
    <w:basedOn w:val="Normal"/>
    <w:link w:val="TextodecomentrioChar"/>
    <w:uiPriority w:val="99"/>
    <w:semiHidden/>
    <w:unhideWhenUsed/>
    <w:rsid w:val="00FF284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F284A"/>
    <w:rPr>
      <w:sz w:val="20"/>
      <w:szCs w:val="20"/>
    </w:rPr>
  </w:style>
  <w:style w:type="paragraph" w:styleId="Assuntodocomentrio">
    <w:name w:val="annotation subject"/>
    <w:basedOn w:val="Textodecomentrio"/>
    <w:next w:val="Textodecomentrio"/>
    <w:link w:val="AssuntodocomentrioChar"/>
    <w:uiPriority w:val="99"/>
    <w:semiHidden/>
    <w:unhideWhenUsed/>
    <w:rsid w:val="00FF284A"/>
    <w:rPr>
      <w:b/>
      <w:bCs/>
    </w:rPr>
  </w:style>
  <w:style w:type="character" w:customStyle="1" w:styleId="AssuntodocomentrioChar">
    <w:name w:val="Assunto do comentário Char"/>
    <w:basedOn w:val="TextodecomentrioChar"/>
    <w:link w:val="Assuntodocomentrio"/>
    <w:uiPriority w:val="99"/>
    <w:semiHidden/>
    <w:rsid w:val="00FF284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Default"/>
    <w:next w:val="Default"/>
    <w:link w:val="Ttulo1Char"/>
    <w:uiPriority w:val="99"/>
    <w:qFormat/>
    <w:rsid w:val="00AE5B42"/>
    <w:pPr>
      <w:outlineLvl w:val="0"/>
    </w:pPr>
    <w:rPr>
      <w:rFonts w:ascii="CJGMIH+Arial,Bold" w:eastAsia="Times New Roman" w:hAnsi="CJGMIH+Arial,Bold" w:cs="Times New Roman"/>
      <w:color w:val="auto"/>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AE5B42"/>
    <w:rPr>
      <w:rFonts w:ascii="CJGMIH+Arial,Bold" w:eastAsia="Times New Roman" w:hAnsi="CJGMIH+Arial,Bold" w:cs="Times New Roman"/>
      <w:sz w:val="24"/>
      <w:szCs w:val="24"/>
    </w:rPr>
  </w:style>
  <w:style w:type="character" w:styleId="Hyperlink">
    <w:name w:val="Hyperlink"/>
    <w:uiPriority w:val="99"/>
    <w:unhideWhenUsed/>
    <w:rsid w:val="00AE5B42"/>
    <w:rPr>
      <w:color w:val="0000FF"/>
      <w:u w:val="single"/>
    </w:rPr>
  </w:style>
  <w:style w:type="paragraph" w:styleId="Textodenotaderodap">
    <w:name w:val="footnote text"/>
    <w:basedOn w:val="Normal"/>
    <w:link w:val="TextodenotaderodapChar"/>
    <w:uiPriority w:val="99"/>
    <w:semiHidden/>
    <w:unhideWhenUsed/>
    <w:rsid w:val="00AE5B4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E5B42"/>
    <w:rPr>
      <w:rFonts w:eastAsiaTheme="minorEastAsia"/>
      <w:sz w:val="20"/>
      <w:szCs w:val="20"/>
    </w:rPr>
  </w:style>
  <w:style w:type="paragraph" w:styleId="PargrafodaLista">
    <w:name w:val="List Paragraph"/>
    <w:basedOn w:val="Normal"/>
    <w:uiPriority w:val="34"/>
    <w:qFormat/>
    <w:rsid w:val="00AE5B42"/>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AE5B42"/>
    <w:pPr>
      <w:autoSpaceDE w:val="0"/>
      <w:autoSpaceDN w:val="0"/>
      <w:adjustRightInd w:val="0"/>
      <w:spacing w:after="0" w:line="240" w:lineRule="auto"/>
    </w:pPr>
    <w:rPr>
      <w:rFonts w:ascii="Arno Pro" w:hAnsi="Arno Pro" w:cs="Arno Pro"/>
      <w:color w:val="000000"/>
      <w:sz w:val="24"/>
      <w:szCs w:val="24"/>
    </w:rPr>
  </w:style>
  <w:style w:type="character" w:styleId="Refdenotaderodap">
    <w:name w:val="footnote reference"/>
    <w:basedOn w:val="Fontepargpadro"/>
    <w:uiPriority w:val="99"/>
    <w:semiHidden/>
    <w:unhideWhenUsed/>
    <w:rsid w:val="00AE5B42"/>
    <w:rPr>
      <w:vertAlign w:val="superscript"/>
    </w:rPr>
  </w:style>
  <w:style w:type="character" w:customStyle="1" w:styleId="apple-style-span">
    <w:name w:val="apple-style-span"/>
    <w:basedOn w:val="Fontepargpadro"/>
    <w:rsid w:val="00AE5B42"/>
  </w:style>
  <w:style w:type="paragraph" w:styleId="Textodebalo">
    <w:name w:val="Balloon Text"/>
    <w:basedOn w:val="Normal"/>
    <w:link w:val="TextodebaloChar"/>
    <w:uiPriority w:val="99"/>
    <w:semiHidden/>
    <w:unhideWhenUsed/>
    <w:rsid w:val="00AE5B4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E5B42"/>
    <w:rPr>
      <w:rFonts w:ascii="Tahoma" w:hAnsi="Tahoma" w:cs="Tahoma"/>
      <w:sz w:val="16"/>
      <w:szCs w:val="16"/>
    </w:rPr>
  </w:style>
  <w:style w:type="paragraph" w:styleId="Cabealho">
    <w:name w:val="header"/>
    <w:basedOn w:val="Normal"/>
    <w:link w:val="CabealhoChar"/>
    <w:uiPriority w:val="99"/>
    <w:unhideWhenUsed/>
    <w:rsid w:val="003634F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634FA"/>
  </w:style>
  <w:style w:type="paragraph" w:styleId="Rodap">
    <w:name w:val="footer"/>
    <w:basedOn w:val="Normal"/>
    <w:link w:val="RodapChar"/>
    <w:uiPriority w:val="99"/>
    <w:unhideWhenUsed/>
    <w:rsid w:val="003634FA"/>
    <w:pPr>
      <w:tabs>
        <w:tab w:val="center" w:pos="4252"/>
        <w:tab w:val="right" w:pos="8504"/>
      </w:tabs>
      <w:spacing w:after="0" w:line="240" w:lineRule="auto"/>
    </w:pPr>
  </w:style>
  <w:style w:type="character" w:customStyle="1" w:styleId="RodapChar">
    <w:name w:val="Rodapé Char"/>
    <w:basedOn w:val="Fontepargpadro"/>
    <w:link w:val="Rodap"/>
    <w:uiPriority w:val="99"/>
    <w:rsid w:val="003634FA"/>
  </w:style>
  <w:style w:type="character" w:styleId="Forte">
    <w:name w:val="Strong"/>
    <w:basedOn w:val="Fontepargpadro"/>
    <w:uiPriority w:val="22"/>
    <w:qFormat/>
    <w:rsid w:val="00925D23"/>
    <w:rPr>
      <w:b/>
      <w:bCs/>
    </w:rPr>
  </w:style>
  <w:style w:type="character" w:customStyle="1" w:styleId="A2">
    <w:name w:val="A2"/>
    <w:uiPriority w:val="99"/>
    <w:rsid w:val="00874B00"/>
    <w:rPr>
      <w:rFonts w:cs="Arno Pro"/>
      <w:bCs/>
      <w:color w:val="000000"/>
      <w:sz w:val="16"/>
      <w:szCs w:val="16"/>
    </w:rPr>
  </w:style>
  <w:style w:type="character" w:styleId="Refdecomentrio">
    <w:name w:val="annotation reference"/>
    <w:basedOn w:val="Fontepargpadro"/>
    <w:uiPriority w:val="99"/>
    <w:semiHidden/>
    <w:unhideWhenUsed/>
    <w:rsid w:val="00FF284A"/>
    <w:rPr>
      <w:sz w:val="16"/>
      <w:szCs w:val="16"/>
    </w:rPr>
  </w:style>
  <w:style w:type="paragraph" w:styleId="Textodecomentrio">
    <w:name w:val="annotation text"/>
    <w:basedOn w:val="Normal"/>
    <w:link w:val="TextodecomentrioChar"/>
    <w:uiPriority w:val="99"/>
    <w:semiHidden/>
    <w:unhideWhenUsed/>
    <w:rsid w:val="00FF284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F284A"/>
    <w:rPr>
      <w:sz w:val="20"/>
      <w:szCs w:val="20"/>
    </w:rPr>
  </w:style>
  <w:style w:type="paragraph" w:styleId="Assuntodocomentrio">
    <w:name w:val="annotation subject"/>
    <w:basedOn w:val="Textodecomentrio"/>
    <w:next w:val="Textodecomentrio"/>
    <w:link w:val="AssuntodocomentrioChar"/>
    <w:uiPriority w:val="99"/>
    <w:semiHidden/>
    <w:unhideWhenUsed/>
    <w:rsid w:val="00FF284A"/>
    <w:rPr>
      <w:b/>
      <w:bCs/>
    </w:rPr>
  </w:style>
  <w:style w:type="character" w:customStyle="1" w:styleId="AssuntodocomentrioChar">
    <w:name w:val="Assunto do comentário Char"/>
    <w:basedOn w:val="TextodecomentrioChar"/>
    <w:link w:val="Assuntodocomentrio"/>
    <w:uiPriority w:val="99"/>
    <w:semiHidden/>
    <w:rsid w:val="00FF28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788770">
      <w:bodyDiv w:val="1"/>
      <w:marLeft w:val="0"/>
      <w:marRight w:val="0"/>
      <w:marTop w:val="0"/>
      <w:marBottom w:val="0"/>
      <w:divBdr>
        <w:top w:val="none" w:sz="0" w:space="0" w:color="auto"/>
        <w:left w:val="none" w:sz="0" w:space="0" w:color="auto"/>
        <w:bottom w:val="none" w:sz="0" w:space="0" w:color="auto"/>
        <w:right w:val="none" w:sz="0" w:space="0" w:color="auto"/>
      </w:divBdr>
    </w:div>
    <w:div w:id="1615751722">
      <w:bodyDiv w:val="1"/>
      <w:marLeft w:val="0"/>
      <w:marRight w:val="0"/>
      <w:marTop w:val="0"/>
      <w:marBottom w:val="0"/>
      <w:divBdr>
        <w:top w:val="none" w:sz="0" w:space="0" w:color="auto"/>
        <w:left w:val="none" w:sz="0" w:space="0" w:color="auto"/>
        <w:bottom w:val="none" w:sz="0" w:space="0" w:color="auto"/>
        <w:right w:val="none" w:sz="0" w:space="0" w:color="auto"/>
      </w:divBdr>
    </w:div>
    <w:div w:id="203098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rinhornes@yahoo.com.br" TargetMode="External"/><Relationship Id="rId13" Type="http://schemas.openxmlformats.org/officeDocument/2006/relationships/hyperlink" Target="http://www.aidsportugal.com/Modules/WebC_Docs/GetDocument.aspx?DocumentId=256&amp;Version=2" TargetMode="External"/><Relationship Id="rId18" Type="http://schemas.openxmlformats.org/officeDocument/2006/relationships/hyperlink" Target="http://www.cipedya.com/web/FileDownload.aspx?IDFile=155318" TargetMode="External"/><Relationship Id="rId3" Type="http://schemas.microsoft.com/office/2007/relationships/stylesWithEffects" Target="stylesWithEffects.xml"/><Relationship Id="rId21" Type="http://schemas.openxmlformats.org/officeDocument/2006/relationships/hyperlink" Target="http://www.ppgg.igeo.ufrj.br/index.php?option=com_content&amp;task=view&amp;id=505&amp;Itemid=49" TargetMode="Externa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www.diariodoscampos.com.br/cidades/noticias/44694/"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scielo.br/pdf/rsbmt/v33n1/v33n1a01.pdf" TargetMode="External"/><Relationship Id="rId20" Type="http://schemas.openxmlformats.org/officeDocument/2006/relationships/hyperlink" Target="http://bases.bireme.br/cgi-bin/wxislind.exe/iah/online/?IsisScript=iah/iah.xis&amp;src=google&amp;base=LILACS&amp;lang=p&amp;nextAction=lnk&amp;exprSearch=239652&amp;indexSearch=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cielo.br/pdf/rbepid/v7n4/10.pdf" TargetMode="External"/><Relationship Id="rId23" Type="http://schemas.openxmlformats.org/officeDocument/2006/relationships/footer" Target="footer1.xml"/><Relationship Id="rId10" Type="http://schemas.microsoft.com/office/2007/relationships/hdphoto" Target="media/hdphoto1.wdp"/><Relationship Id="rId19" Type="http://schemas.openxmlformats.org/officeDocument/2006/relationships/hyperlink" Target="http://oficinacientifica.com.br/downloads/Textos%20PDF/A_geografia_ambiental.pdf"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aidsportugal.com/Modules/WebC_Docs/GetDocument.aspx?DocumentId=256&amp;Version=2" TargetMode="External"/><Relationship Id="rId22" Type="http://schemas.openxmlformats.org/officeDocument/2006/relationships/hyperlink" Target="http://www.who.int/csr/disease/hepatitis/HepatitisA_whocdscsredc2000_7.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rosana\Meus%20documentos\Documents\pasta%20do%20OTCC\tabela%20do%20TCC.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rosana\Meus%20documentos\Documents\pasta%20do%20OTCC\tabela%20do%20TCC.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dLbl>
              <c:idx val="0"/>
              <c:layout>
                <c:manualLayout>
                  <c:x val="2.2111663902708679E-2"/>
                  <c:y val="0"/>
                </c:manualLayout>
              </c:layout>
              <c:showLegendKey val="0"/>
              <c:showVal val="1"/>
              <c:showCatName val="0"/>
              <c:showSerName val="0"/>
              <c:showPercent val="0"/>
              <c:showBubbleSize val="0"/>
            </c:dLbl>
            <c:dLbl>
              <c:idx val="1"/>
              <c:layout>
                <c:manualLayout>
                  <c:x val="-8.8446655610834746E-3"/>
                  <c:y val="-2.4561403508771992E-2"/>
                </c:manualLayout>
              </c:layout>
              <c:showLegendKey val="0"/>
              <c:showVal val="1"/>
              <c:showCatName val="0"/>
              <c:showSerName val="0"/>
              <c:showPercent val="0"/>
              <c:showBubbleSize val="0"/>
            </c:dLbl>
            <c:dLbl>
              <c:idx val="2"/>
              <c:layout>
                <c:manualLayout>
                  <c:x val="6.6334991708127513E-3"/>
                  <c:y val="-1.0526315789473687E-2"/>
                </c:manualLayout>
              </c:layout>
              <c:showLegendKey val="0"/>
              <c:showVal val="1"/>
              <c:showCatName val="0"/>
              <c:showSerName val="0"/>
              <c:showPercent val="0"/>
              <c:showBubbleSize val="0"/>
            </c:dLbl>
            <c:dLbl>
              <c:idx val="3"/>
              <c:layout>
                <c:manualLayout>
                  <c:x val="0"/>
                  <c:y val="-1.0526315789473687E-2"/>
                </c:manualLayout>
              </c:layout>
              <c:showLegendKey val="0"/>
              <c:showVal val="1"/>
              <c:showCatName val="0"/>
              <c:showSerName val="0"/>
              <c:showPercent val="0"/>
              <c:showBubbleSize val="0"/>
            </c:dLbl>
            <c:dLbl>
              <c:idx val="4"/>
              <c:layout>
                <c:manualLayout>
                  <c:x val="-2.2111663902708682E-3"/>
                  <c:y val="-7.0175438596491524E-3"/>
                </c:manualLayout>
              </c:layout>
              <c:showLegendKey val="0"/>
              <c:showVal val="1"/>
              <c:showCatName val="0"/>
              <c:showSerName val="0"/>
              <c:showPercent val="0"/>
              <c:showBubbleSize val="0"/>
            </c:dLbl>
            <c:dLbl>
              <c:idx val="5"/>
              <c:layout>
                <c:manualLayout>
                  <c:x val="0"/>
                  <c:y val="2.1052631578947392E-2"/>
                </c:manualLayout>
              </c:layout>
              <c:showLegendKey val="0"/>
              <c:showVal val="1"/>
              <c:showCatName val="0"/>
              <c:showSerName val="0"/>
              <c:showPercent val="0"/>
              <c:showBubbleSize val="0"/>
            </c:dLbl>
            <c:dLbl>
              <c:idx val="6"/>
              <c:layout>
                <c:manualLayout>
                  <c:x val="2.2111663902708682E-3"/>
                  <c:y val="-5.8223511534742523E-3"/>
                </c:manualLayout>
              </c:layout>
              <c:showLegendKey val="0"/>
              <c:showVal val="1"/>
              <c:showCatName val="0"/>
              <c:showSerName val="0"/>
              <c:showPercent val="0"/>
              <c:showBubbleSize val="0"/>
            </c:dLbl>
            <c:dLbl>
              <c:idx val="7"/>
              <c:layout>
                <c:manualLayout>
                  <c:x val="4.8461106540786903E-3"/>
                  <c:y val="1.2300041442188389E-2"/>
                </c:manualLayout>
              </c:layout>
              <c:showLegendKey val="0"/>
              <c:showVal val="1"/>
              <c:showCatName val="0"/>
              <c:showSerName val="0"/>
              <c:showPercent val="0"/>
              <c:showBubbleSize val="0"/>
            </c:dLbl>
            <c:dLbl>
              <c:idx val="8"/>
              <c:layout>
                <c:manualLayout>
                  <c:x val="1.990049751243813E-2"/>
                  <c:y val="1.2300041442188389E-2"/>
                </c:manualLayout>
              </c:layout>
              <c:showLegendKey val="0"/>
              <c:showVal val="1"/>
              <c:showCatName val="0"/>
              <c:showSerName val="0"/>
              <c:showPercent val="0"/>
              <c:showBubbleSize val="0"/>
            </c:dLbl>
            <c:dLbl>
              <c:idx val="9"/>
              <c:layout>
                <c:manualLayout>
                  <c:x val="2.2111663902708599E-2"/>
                  <c:y val="1.5230280425473195E-2"/>
                </c:manualLayout>
              </c:layout>
              <c:showLegendKey val="0"/>
              <c:showVal val="1"/>
              <c:showCatName val="0"/>
              <c:showSerName val="0"/>
              <c:showPercent val="0"/>
              <c:showBubbleSize val="0"/>
            </c:dLbl>
            <c:dLbl>
              <c:idx val="10"/>
              <c:layout>
                <c:manualLayout>
                  <c:x val="0"/>
                  <c:y val="8.7912087912087947E-3"/>
                </c:manualLayout>
              </c:layout>
              <c:showLegendKey val="0"/>
              <c:showVal val="1"/>
              <c:showCatName val="0"/>
              <c:showSerName val="0"/>
              <c:showPercent val="0"/>
              <c:showBubbleSize val="0"/>
            </c:dLbl>
            <c:dLbl>
              <c:idx val="11"/>
              <c:layout>
                <c:manualLayout>
                  <c:x val="1.2843046360498473E-2"/>
                  <c:y val="1.1721508495648944E-2"/>
                </c:manualLayout>
              </c:layout>
              <c:showLegendKey val="0"/>
              <c:showVal val="1"/>
              <c:showCatName val="0"/>
              <c:showSerName val="0"/>
              <c:showPercent val="0"/>
              <c:showBubbleSize val="0"/>
            </c:dLbl>
            <c:dLbl>
              <c:idx val="12"/>
              <c:layout>
                <c:manualLayout>
                  <c:x val="-4.4223327805418353E-3"/>
                  <c:y val="1.7582539024727558E-2"/>
                </c:manualLayout>
              </c:layout>
              <c:showLegendKey val="0"/>
              <c:showVal val="1"/>
              <c:showCatName val="0"/>
              <c:showSerName val="0"/>
              <c:showPercent val="0"/>
              <c:showBubbleSize val="0"/>
            </c:dLbl>
            <c:dLbl>
              <c:idx val="13"/>
              <c:layout>
                <c:manualLayout>
                  <c:x val="0"/>
                  <c:y val="1.1721611721611801E-2"/>
                </c:manualLayout>
              </c:layout>
              <c:showLegendKey val="0"/>
              <c:showVal val="1"/>
              <c:showCatName val="0"/>
              <c:showSerName val="0"/>
              <c:showPercent val="0"/>
              <c:showBubbleSize val="0"/>
            </c:dLbl>
            <c:dLbl>
              <c:idx val="14"/>
              <c:layout>
                <c:manualLayout>
                  <c:x val="2.2111663902708682E-3"/>
                  <c:y val="1.5808537090758645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Plan1!$I$4:$I$18</c:f>
              <c:strCache>
                <c:ptCount val="15"/>
                <c:pt idx="0">
                  <c:v>Uvaranas   </c:v>
                </c:pt>
                <c:pt idx="1">
                  <c:v>Contorno   </c:v>
                </c:pt>
                <c:pt idx="2">
                  <c:v>Cara-Cara </c:v>
                </c:pt>
                <c:pt idx="3">
                  <c:v>Boa Vista  </c:v>
                </c:pt>
                <c:pt idx="4">
                  <c:v>Chapada    </c:v>
                </c:pt>
                <c:pt idx="5">
                  <c:v>Jd. Carvalho       </c:v>
                </c:pt>
                <c:pt idx="6">
                  <c:v>Neves         </c:v>
                </c:pt>
                <c:pt idx="7">
                  <c:v>Oficinas     </c:v>
                </c:pt>
                <c:pt idx="8">
                  <c:v>Nova Rússia       </c:v>
                </c:pt>
                <c:pt idx="9">
                  <c:v>Col. Dna. Luíza   </c:v>
                </c:pt>
                <c:pt idx="10">
                  <c:v>Órfãs          </c:v>
                </c:pt>
                <c:pt idx="11">
                  <c:v>Centro       </c:v>
                </c:pt>
                <c:pt idx="12">
                  <c:v>Ronda       </c:v>
                </c:pt>
                <c:pt idx="13">
                  <c:v>Olarias       </c:v>
                </c:pt>
                <c:pt idx="14">
                  <c:v>Vila Estrela        </c:v>
                </c:pt>
              </c:strCache>
            </c:strRef>
          </c:cat>
          <c:val>
            <c:numRef>
              <c:f>Plan1!$J$4:$J$18</c:f>
              <c:numCache>
                <c:formatCode>#,##0</c:formatCode>
                <c:ptCount val="15"/>
                <c:pt idx="0">
                  <c:v>44450</c:v>
                </c:pt>
                <c:pt idx="1">
                  <c:v>28386</c:v>
                </c:pt>
                <c:pt idx="2">
                  <c:v>27779</c:v>
                </c:pt>
                <c:pt idx="3">
                  <c:v>24968</c:v>
                </c:pt>
                <c:pt idx="4">
                  <c:v>23166</c:v>
                </c:pt>
                <c:pt idx="5">
                  <c:v>22393</c:v>
                </c:pt>
                <c:pt idx="6">
                  <c:v>22211</c:v>
                </c:pt>
                <c:pt idx="7">
                  <c:v>20414</c:v>
                </c:pt>
                <c:pt idx="8">
                  <c:v>19656</c:v>
                </c:pt>
                <c:pt idx="9">
                  <c:v>16639</c:v>
                </c:pt>
                <c:pt idx="10">
                  <c:v>13107</c:v>
                </c:pt>
                <c:pt idx="11">
                  <c:v>12325</c:v>
                </c:pt>
                <c:pt idx="12">
                  <c:v>9229</c:v>
                </c:pt>
                <c:pt idx="13">
                  <c:v>8545</c:v>
                </c:pt>
                <c:pt idx="14">
                  <c:v>7548</c:v>
                </c:pt>
              </c:numCache>
            </c:numRef>
          </c:val>
        </c:ser>
        <c:dLbls>
          <c:showLegendKey val="0"/>
          <c:showVal val="0"/>
          <c:showCatName val="0"/>
          <c:showSerName val="0"/>
          <c:showPercent val="0"/>
          <c:showBubbleSize val="0"/>
        </c:dLbls>
        <c:gapWidth val="150"/>
        <c:axId val="65196032"/>
        <c:axId val="65197568"/>
      </c:barChart>
      <c:catAx>
        <c:axId val="65196032"/>
        <c:scaling>
          <c:orientation val="minMax"/>
        </c:scaling>
        <c:delete val="0"/>
        <c:axPos val="b"/>
        <c:majorTickMark val="out"/>
        <c:minorTickMark val="none"/>
        <c:tickLblPos val="nextTo"/>
        <c:crossAx val="65197568"/>
        <c:crosses val="autoZero"/>
        <c:auto val="1"/>
        <c:lblAlgn val="ctr"/>
        <c:lblOffset val="100"/>
        <c:noMultiLvlLbl val="0"/>
      </c:catAx>
      <c:valAx>
        <c:axId val="65197568"/>
        <c:scaling>
          <c:orientation val="minMax"/>
        </c:scaling>
        <c:delete val="0"/>
        <c:axPos val="l"/>
        <c:majorGridlines/>
        <c:numFmt formatCode="#,##0" sourceLinked="1"/>
        <c:majorTickMark val="out"/>
        <c:minorTickMark val="none"/>
        <c:tickLblPos val="nextTo"/>
        <c:crossAx val="65196032"/>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42"/>
    </mc:Choice>
    <mc:Fallback>
      <c:style val="42"/>
    </mc:Fallback>
  </mc:AlternateContent>
  <c:chart>
    <c:autoTitleDeleted val="1"/>
    <c:plotArea>
      <c:layout/>
      <c:pieChart>
        <c:varyColors val="1"/>
        <c:ser>
          <c:idx val="0"/>
          <c:order val="0"/>
          <c:explosion val="25"/>
          <c:cat>
            <c:strRef>
              <c:f>Plan3!$A$235:$A$242</c:f>
              <c:strCache>
                <c:ptCount val="8"/>
                <c:pt idx="0">
                  <c:v>1 à 5 anos</c:v>
                </c:pt>
                <c:pt idx="1">
                  <c:v>5 à 10 anos</c:v>
                </c:pt>
                <c:pt idx="2">
                  <c:v>10 à 15 anos</c:v>
                </c:pt>
                <c:pt idx="3">
                  <c:v>15 à 20 anos</c:v>
                </c:pt>
                <c:pt idx="4">
                  <c:v>20 à 25 anos</c:v>
                </c:pt>
                <c:pt idx="5">
                  <c:v>25 à 30 anos</c:v>
                </c:pt>
                <c:pt idx="6">
                  <c:v>30 à 35 anos</c:v>
                </c:pt>
                <c:pt idx="7">
                  <c:v>acima de 35 anos</c:v>
                </c:pt>
              </c:strCache>
            </c:strRef>
          </c:cat>
          <c:val>
            <c:numRef>
              <c:f>Plan3!$B$235:$B$242</c:f>
              <c:numCache>
                <c:formatCode>General</c:formatCode>
                <c:ptCount val="8"/>
                <c:pt idx="0">
                  <c:v>49</c:v>
                </c:pt>
                <c:pt idx="1">
                  <c:v>97</c:v>
                </c:pt>
                <c:pt idx="2">
                  <c:v>31</c:v>
                </c:pt>
                <c:pt idx="3">
                  <c:v>11</c:v>
                </c:pt>
                <c:pt idx="4">
                  <c:v>7</c:v>
                </c:pt>
                <c:pt idx="5">
                  <c:v>3</c:v>
                </c:pt>
                <c:pt idx="6">
                  <c:v>3</c:v>
                </c:pt>
                <c:pt idx="7">
                  <c:v>1</c:v>
                </c:pt>
              </c:numCache>
            </c:numRef>
          </c:val>
        </c:ser>
        <c:dLbls>
          <c:showLegendKey val="0"/>
          <c:showVal val="0"/>
          <c:showCatName val="0"/>
          <c:showSerName val="0"/>
          <c:showPercent val="1"/>
          <c:showBubbleSize val="0"/>
          <c:showLeaderLines val="0"/>
        </c:dLbls>
        <c:firstSliceAng val="0"/>
      </c:pieChart>
    </c:plotArea>
    <c:legend>
      <c:legendPos val="r"/>
      <c:overlay val="0"/>
    </c:legend>
    <c:plotVisOnly val="1"/>
    <c:dispBlanksAs val="zero"/>
    <c:showDLblsOverMax val="0"/>
  </c:chart>
  <c:spPr>
    <a:solidFill>
      <a:sysClr val="window" lastClr="FFFFFF"/>
    </a:solidFill>
    <a:ln>
      <a:solidFill>
        <a:sysClr val="windowText" lastClr="000000"/>
      </a:solidFill>
    </a:ln>
  </c:spPr>
  <c:txPr>
    <a:bodyPr/>
    <a:lstStyle/>
    <a:p>
      <a:pPr>
        <a:defRPr baseline="0">
          <a:solidFill>
            <a:sysClr val="windowText" lastClr="000000"/>
          </a:solidFill>
        </a:defRPr>
      </a:pPr>
      <a:endParaRPr lang="pt-BR"/>
    </a:p>
  </c:txPr>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F05C1-9D74-47B4-AB59-E8175DAB6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19</Pages>
  <Words>6098</Words>
  <Characters>32930</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Karin Linete Hornes</cp:lastModifiedBy>
  <cp:revision>7</cp:revision>
  <dcterms:created xsi:type="dcterms:W3CDTF">2014-02-10T17:27:00Z</dcterms:created>
  <dcterms:modified xsi:type="dcterms:W3CDTF">2014-02-10T17:52:00Z</dcterms:modified>
</cp:coreProperties>
</file>