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CC" w:rsidRDefault="00AD34B4">
      <w:r>
        <w:rPr>
          <w:noProof/>
          <w:lang w:eastAsia="pt-BR"/>
        </w:rPr>
        <w:drawing>
          <wp:inline distT="0" distB="0" distL="0" distR="0" wp14:anchorId="40A4DDEE" wp14:editId="0FE2D77E">
            <wp:extent cx="5120640" cy="6756668"/>
            <wp:effectExtent l="0" t="0" r="381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352" cy="676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B4" w:rsidRPr="00AD34B4" w:rsidRDefault="00DA1FB7" w:rsidP="00AD34B4">
      <w:pPr>
        <w:spacing w:line="360" w:lineRule="auto"/>
        <w:ind w:firstLine="0"/>
        <w:rPr>
          <w:rFonts w:ascii="Times New Roman" w:eastAsia="Calibri" w:hAnsi="Times New Roman" w:cs="Times New Roman"/>
          <w:sz w:val="26"/>
          <w:szCs w:val="26"/>
          <w:lang w:eastAsia="pt-BR"/>
        </w:rPr>
      </w:pPr>
      <w:r w:rsidRPr="00AD34B4"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>FIGURA</w:t>
      </w:r>
      <w:r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 xml:space="preserve"> 1 - 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Características </w:t>
      </w:r>
      <w:proofErr w:type="spellStart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>micromorfológicas</w:t>
      </w:r>
      <w:proofErr w:type="spellEnd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de </w:t>
      </w:r>
      <w:proofErr w:type="spellStart"/>
      <w:r w:rsidR="00AD34B4" w:rsidRPr="00AD34B4">
        <w:rPr>
          <w:rFonts w:ascii="Times New Roman" w:eastAsia="Calibri" w:hAnsi="Times New Roman" w:cs="Times New Roman"/>
          <w:b/>
          <w:i/>
          <w:sz w:val="26"/>
          <w:szCs w:val="26"/>
          <w:lang w:eastAsia="pt-BR"/>
        </w:rPr>
        <w:t>Cephaleuros</w:t>
      </w:r>
      <w:proofErr w:type="spellEnd"/>
      <w:r w:rsidR="00AD34B4" w:rsidRPr="00AD34B4">
        <w:rPr>
          <w:rFonts w:ascii="Times New Roman" w:eastAsia="Calibri" w:hAnsi="Times New Roman" w:cs="Times New Roman"/>
          <w:b/>
          <w:i/>
          <w:sz w:val="26"/>
          <w:szCs w:val="26"/>
          <w:lang w:eastAsia="pt-BR"/>
        </w:rPr>
        <w:t xml:space="preserve"> </w:t>
      </w:r>
      <w:proofErr w:type="spellStart"/>
      <w:r w:rsidR="00AD34B4" w:rsidRPr="00AD34B4">
        <w:rPr>
          <w:rFonts w:ascii="Times New Roman" w:eastAsia="Calibri" w:hAnsi="Times New Roman" w:cs="Times New Roman"/>
          <w:b/>
          <w:i/>
          <w:sz w:val="26"/>
          <w:szCs w:val="26"/>
          <w:lang w:eastAsia="pt-BR"/>
        </w:rPr>
        <w:t>virescens</w:t>
      </w:r>
      <w:proofErr w:type="spellEnd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. </w:t>
      </w:r>
      <w:r w:rsidR="00AD34B4" w:rsidRPr="00AD34B4"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 xml:space="preserve">A) </w:t>
      </w:r>
      <w:proofErr w:type="spellStart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>Esporangióforo</w:t>
      </w:r>
      <w:proofErr w:type="spellEnd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solitário com seis esporângios (S: esporângio); </w:t>
      </w:r>
      <w:r w:rsidR="00AD34B4" w:rsidRPr="00AD34B4"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>B)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>Esporangióforo</w:t>
      </w:r>
      <w:proofErr w:type="spellEnd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solitário (seta mostra septo visível); </w:t>
      </w:r>
      <w:r w:rsidR="00AD34B4" w:rsidRPr="00AD34B4"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>C)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>Esporangióforo</w:t>
      </w:r>
      <w:proofErr w:type="spellEnd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ocorrendo em forma de tufo e; </w:t>
      </w:r>
      <w:r w:rsidR="00AD34B4" w:rsidRPr="00AD34B4"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>D)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Esporângio em maior detalhe. Barras (A, B, C e D = 29; 32; 62 e 26,5</w:t>
      </w:r>
      <w:r w:rsidR="00AD34B4" w:rsidRPr="00AD34B4">
        <w:rPr>
          <w:rFonts w:ascii="Times New Roman" w:eastAsia="MS Mincho" w:hAnsi="Times New Roman" w:cs="Times New Roman"/>
          <w:sz w:val="26"/>
          <w:szCs w:val="26"/>
          <w:lang w:val="el-GR" w:eastAsia="pt-BR"/>
        </w:rPr>
        <w:t xml:space="preserve"> μ</w:t>
      </w:r>
      <w:r w:rsidR="00AD34B4" w:rsidRPr="00AD34B4">
        <w:rPr>
          <w:rFonts w:ascii="Times New Roman" w:eastAsia="MS Mincho" w:hAnsi="Times New Roman" w:cs="Times New Roman"/>
          <w:sz w:val="26"/>
          <w:szCs w:val="26"/>
          <w:lang w:eastAsia="pt-BR"/>
        </w:rPr>
        <w:t>m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>, respectivamente).</w:t>
      </w:r>
    </w:p>
    <w:p w:rsidR="00AD34B4" w:rsidRDefault="00AD34B4"/>
    <w:p w:rsidR="00AD34B4" w:rsidRDefault="00AD34B4"/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  <w:r>
        <w:rPr>
          <w:noProof/>
          <w:lang w:eastAsia="pt-BR"/>
        </w:rPr>
        <w:lastRenderedPageBreak/>
        <w:drawing>
          <wp:inline distT="0" distB="0" distL="0" distR="0">
            <wp:extent cx="6120130" cy="226568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B4" w:rsidRPr="00AD34B4" w:rsidRDefault="00DA1FB7" w:rsidP="00AD34B4">
      <w:pPr>
        <w:spacing w:line="360" w:lineRule="auto"/>
        <w:ind w:firstLine="0"/>
        <w:rPr>
          <w:rFonts w:ascii="Times New Roman" w:eastAsia="Calibri" w:hAnsi="Times New Roman" w:cs="Times New Roman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 xml:space="preserve">FIGURA 2 - 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Lesões causadas por </w:t>
      </w:r>
      <w:proofErr w:type="spellStart"/>
      <w:r w:rsidR="00AD34B4" w:rsidRPr="00AD34B4">
        <w:rPr>
          <w:rFonts w:ascii="Times New Roman" w:eastAsia="Calibri" w:hAnsi="Times New Roman" w:cs="Times New Roman"/>
          <w:b/>
          <w:i/>
          <w:sz w:val="26"/>
          <w:szCs w:val="26"/>
          <w:lang w:eastAsia="pt-BR"/>
        </w:rPr>
        <w:t>Cephaleuros</w:t>
      </w:r>
      <w:proofErr w:type="spellEnd"/>
      <w:r w:rsidR="00AD34B4" w:rsidRPr="00AD34B4">
        <w:rPr>
          <w:rFonts w:ascii="Times New Roman" w:eastAsia="Calibri" w:hAnsi="Times New Roman" w:cs="Times New Roman"/>
          <w:b/>
          <w:i/>
          <w:sz w:val="26"/>
          <w:szCs w:val="26"/>
          <w:lang w:eastAsia="pt-BR"/>
        </w:rPr>
        <w:t xml:space="preserve"> </w:t>
      </w:r>
      <w:proofErr w:type="spellStart"/>
      <w:r w:rsidR="00AD34B4" w:rsidRPr="00AD34B4">
        <w:rPr>
          <w:rFonts w:ascii="Times New Roman" w:eastAsia="Calibri" w:hAnsi="Times New Roman" w:cs="Times New Roman"/>
          <w:b/>
          <w:i/>
          <w:sz w:val="26"/>
          <w:szCs w:val="26"/>
          <w:lang w:eastAsia="pt-BR"/>
        </w:rPr>
        <w:t>virescens</w:t>
      </w:r>
      <w:proofErr w:type="spellEnd"/>
      <w:r w:rsidR="00AD34B4" w:rsidRPr="00AD34B4">
        <w:rPr>
          <w:rFonts w:ascii="Times New Roman" w:eastAsia="Calibri" w:hAnsi="Times New Roman" w:cs="Times New Roman"/>
          <w:i/>
          <w:sz w:val="26"/>
          <w:szCs w:val="26"/>
          <w:lang w:eastAsia="pt-BR"/>
        </w:rPr>
        <w:t xml:space="preserve"> 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com aspecto saliente e de formato arredondado. </w:t>
      </w:r>
      <w:r w:rsidR="00AD34B4" w:rsidRPr="00AD34B4"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>A)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Folha de mangueira (</w:t>
      </w:r>
      <w:proofErr w:type="spellStart"/>
      <w:r w:rsidR="00AD34B4" w:rsidRPr="00AD34B4">
        <w:rPr>
          <w:rFonts w:ascii="Times New Roman" w:eastAsia="Calibri" w:hAnsi="Times New Roman" w:cs="Times New Roman"/>
          <w:b/>
          <w:i/>
          <w:sz w:val="26"/>
          <w:szCs w:val="26"/>
          <w:lang w:eastAsia="pt-BR"/>
        </w:rPr>
        <w:t>Mangifera</w:t>
      </w:r>
      <w:proofErr w:type="spellEnd"/>
      <w:r w:rsidR="00AD34B4" w:rsidRPr="00AD34B4">
        <w:rPr>
          <w:rFonts w:ascii="Times New Roman" w:eastAsia="Calibri" w:hAnsi="Times New Roman" w:cs="Times New Roman"/>
          <w:b/>
          <w:i/>
          <w:sz w:val="26"/>
          <w:szCs w:val="26"/>
          <w:lang w:eastAsia="pt-BR"/>
        </w:rPr>
        <w:t xml:space="preserve"> indica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) exibindo lesões de coloração alaranjada e; </w:t>
      </w:r>
      <w:r w:rsidR="00AD34B4" w:rsidRPr="00AD34B4"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>B)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Folha de mogno (</w:t>
      </w:r>
      <w:proofErr w:type="spellStart"/>
      <w:r w:rsidR="00AD34B4" w:rsidRPr="00AD34B4">
        <w:rPr>
          <w:rFonts w:ascii="Times New Roman" w:eastAsia="MS Mincho" w:hAnsi="Times New Roman" w:cs="Times New Roman"/>
          <w:b/>
          <w:i/>
          <w:sz w:val="26"/>
          <w:szCs w:val="26"/>
          <w:shd w:val="clear" w:color="auto" w:fill="FFFFFF"/>
          <w:lang w:eastAsia="pt-BR"/>
        </w:rPr>
        <w:t>Swietenia</w:t>
      </w:r>
      <w:proofErr w:type="spellEnd"/>
      <w:r w:rsidR="00AD34B4" w:rsidRPr="00AD34B4">
        <w:rPr>
          <w:rFonts w:ascii="Times New Roman" w:eastAsia="MS Mincho" w:hAnsi="Times New Roman" w:cs="Times New Roman"/>
          <w:b/>
          <w:i/>
          <w:sz w:val="26"/>
          <w:szCs w:val="26"/>
          <w:shd w:val="clear" w:color="auto" w:fill="FFFFFF"/>
          <w:lang w:eastAsia="pt-BR"/>
        </w:rPr>
        <w:t xml:space="preserve"> </w:t>
      </w:r>
      <w:proofErr w:type="spellStart"/>
      <w:r w:rsidR="00AD34B4" w:rsidRPr="00AD34B4">
        <w:rPr>
          <w:rFonts w:ascii="Times New Roman" w:eastAsia="MS Mincho" w:hAnsi="Times New Roman" w:cs="Times New Roman"/>
          <w:b/>
          <w:i/>
          <w:sz w:val="26"/>
          <w:szCs w:val="26"/>
          <w:shd w:val="clear" w:color="auto" w:fill="FFFFFF"/>
          <w:lang w:eastAsia="pt-BR"/>
        </w:rPr>
        <w:t>macrophylla</w:t>
      </w:r>
      <w:proofErr w:type="spellEnd"/>
      <w:r w:rsidR="00AD34B4" w:rsidRPr="00AD34B4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eastAsia="pt-BR"/>
        </w:rPr>
        <w:t>)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exibindo lesões de coloração verde-oliva. Barras (A e B = 1,5 e 1,4 c</w:t>
      </w:r>
      <w:r w:rsidR="00AD34B4" w:rsidRPr="00AD34B4">
        <w:rPr>
          <w:rFonts w:ascii="Times New Roman" w:eastAsia="MS Mincho" w:hAnsi="Times New Roman" w:cs="Times New Roman"/>
          <w:sz w:val="26"/>
          <w:szCs w:val="26"/>
          <w:lang w:eastAsia="pt-BR"/>
        </w:rPr>
        <w:t>m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>, respectivamente).</w:t>
      </w: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</w:pPr>
    </w:p>
    <w:p w:rsidR="00AD34B4" w:rsidRDefault="00AD34B4" w:rsidP="00AD34B4">
      <w:pPr>
        <w:ind w:firstLine="0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356847" cy="5774823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167" cy="577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B4" w:rsidRPr="00AD34B4" w:rsidRDefault="00DA1FB7" w:rsidP="00AD34B4">
      <w:pPr>
        <w:spacing w:line="360" w:lineRule="auto"/>
        <w:ind w:firstLine="0"/>
        <w:rPr>
          <w:rFonts w:ascii="Times New Roman" w:eastAsia="Calibri" w:hAnsi="Times New Roman" w:cs="Times New Roman"/>
          <w:sz w:val="26"/>
          <w:szCs w:val="26"/>
          <w:lang w:eastAsia="pt-BR"/>
        </w:rPr>
      </w:pPr>
      <w:r w:rsidRPr="00AD34B4"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>FIGURA 3</w:t>
      </w:r>
      <w:r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- </w:t>
      </w:r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Estrutura relacionada à reprodução assexuada de </w:t>
      </w:r>
      <w:proofErr w:type="spellStart"/>
      <w:r w:rsidR="00AD34B4" w:rsidRPr="00AD34B4">
        <w:rPr>
          <w:rFonts w:ascii="Times New Roman" w:eastAsia="Calibri" w:hAnsi="Times New Roman" w:cs="Times New Roman"/>
          <w:b/>
          <w:i/>
          <w:sz w:val="26"/>
          <w:szCs w:val="26"/>
          <w:lang w:eastAsia="pt-BR"/>
        </w:rPr>
        <w:t>Cephaleuros</w:t>
      </w:r>
      <w:proofErr w:type="spellEnd"/>
      <w:r w:rsidR="00AD34B4" w:rsidRPr="00AD34B4">
        <w:rPr>
          <w:rFonts w:ascii="Times New Roman" w:eastAsia="Calibri" w:hAnsi="Times New Roman" w:cs="Times New Roman"/>
          <w:b/>
          <w:sz w:val="26"/>
          <w:szCs w:val="26"/>
          <w:lang w:eastAsia="pt-BR"/>
        </w:rPr>
        <w:t xml:space="preserve"> </w:t>
      </w:r>
      <w:proofErr w:type="gramStart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>sp</w:t>
      </w:r>
      <w:proofErr w:type="gramEnd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. Os zoósporos são produzidos no esporângio, o qual é sustentado por uma célula </w:t>
      </w:r>
      <w:proofErr w:type="spellStart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>suspensora</w:t>
      </w:r>
      <w:proofErr w:type="spellEnd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(SC), gerando uma estrutura que é única para esta família de algas, o </w:t>
      </w:r>
      <w:proofErr w:type="spellStart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>esporangiato</w:t>
      </w:r>
      <w:proofErr w:type="spellEnd"/>
      <w:r w:rsidR="00AD34B4" w:rsidRPr="00AD34B4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lateral (SL). Essas estruturas são sustentadas pela célula cabeça (HC). Barra corresponde a 40 </w:t>
      </w:r>
      <w:r w:rsidR="00AD34B4" w:rsidRPr="00AD34B4">
        <w:rPr>
          <w:rFonts w:ascii="Times New Roman" w:eastAsia="MS Mincho" w:hAnsi="Times New Roman" w:cs="Times New Roman"/>
          <w:sz w:val="26"/>
          <w:szCs w:val="26"/>
          <w:lang w:val="el-GR" w:eastAsia="pt-BR"/>
        </w:rPr>
        <w:t>μ</w:t>
      </w:r>
      <w:r w:rsidR="00AD34B4" w:rsidRPr="00AD34B4">
        <w:rPr>
          <w:rFonts w:ascii="Times New Roman" w:eastAsia="MS Mincho" w:hAnsi="Times New Roman" w:cs="Times New Roman"/>
          <w:sz w:val="26"/>
          <w:szCs w:val="26"/>
          <w:lang w:eastAsia="pt-BR"/>
        </w:rPr>
        <w:t>m.</w:t>
      </w:r>
    </w:p>
    <w:p w:rsidR="00AD34B4" w:rsidRDefault="00AD34B4" w:rsidP="00AD34B4">
      <w:pPr>
        <w:ind w:firstLine="0"/>
        <w:jc w:val="center"/>
      </w:pPr>
      <w:bookmarkStart w:id="0" w:name="_GoBack"/>
      <w:bookmarkEnd w:id="0"/>
    </w:p>
    <w:sectPr w:rsidR="00AD34B4" w:rsidSect="00AD34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B4"/>
    <w:rsid w:val="00286302"/>
    <w:rsid w:val="00AD34B4"/>
    <w:rsid w:val="00C65ACC"/>
    <w:rsid w:val="00DA1FB7"/>
    <w:rsid w:val="00E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34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34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2015-07-10T01:12:00Z</dcterms:created>
  <dcterms:modified xsi:type="dcterms:W3CDTF">2015-07-11T19:56:00Z</dcterms:modified>
</cp:coreProperties>
</file>