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390"/>
        <w:tblW w:w="1116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1417"/>
        <w:gridCol w:w="1418"/>
        <w:gridCol w:w="992"/>
        <w:gridCol w:w="1843"/>
        <w:gridCol w:w="2268"/>
      </w:tblGrid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F415E2">
              <w:rPr>
                <w:rFonts w:ascii="Times New Roman" w:hAnsi="Times New Roman"/>
                <w:b/>
                <w:sz w:val="20"/>
                <w:szCs w:val="20"/>
              </w:rPr>
              <w:t>Autor e ano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5E2">
              <w:rPr>
                <w:rFonts w:ascii="Times New Roman" w:hAnsi="Times New Roman"/>
                <w:b/>
                <w:sz w:val="20"/>
                <w:szCs w:val="20"/>
              </w:rPr>
              <w:t>Espécie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5E2">
              <w:rPr>
                <w:rFonts w:ascii="Times New Roman" w:hAnsi="Times New Roman"/>
                <w:b/>
                <w:sz w:val="20"/>
                <w:szCs w:val="20"/>
              </w:rPr>
              <w:t>Objetivo</w:t>
            </w:r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5E2">
              <w:rPr>
                <w:rFonts w:ascii="Times New Roman" w:hAnsi="Times New Roman"/>
                <w:b/>
                <w:sz w:val="20"/>
                <w:szCs w:val="20"/>
              </w:rPr>
              <w:t>Parâmetro avaliado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5E2">
              <w:rPr>
                <w:rFonts w:ascii="Times New Roman" w:hAnsi="Times New Roman"/>
                <w:b/>
                <w:sz w:val="20"/>
                <w:szCs w:val="20"/>
              </w:rPr>
              <w:t>Tratamento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5E2">
              <w:rPr>
                <w:rFonts w:ascii="Times New Roman" w:hAnsi="Times New Roman"/>
                <w:b/>
                <w:sz w:val="20"/>
                <w:szCs w:val="20"/>
              </w:rPr>
              <w:t>Controle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5E2">
              <w:rPr>
                <w:rFonts w:ascii="Times New Roman" w:hAnsi="Times New Roman"/>
                <w:b/>
                <w:sz w:val="20"/>
                <w:szCs w:val="20"/>
              </w:rPr>
              <w:t>Frequência e forma de aplicação do tratamento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5E2">
              <w:rPr>
                <w:rFonts w:ascii="Times New Roman" w:hAnsi="Times New Roman"/>
                <w:b/>
                <w:sz w:val="20"/>
                <w:szCs w:val="20"/>
              </w:rPr>
              <w:t>Efeitos</w:t>
            </w: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t>Bertalot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et al. 2012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Morango 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Controle da mancha das folhas causada por </w:t>
            </w:r>
            <w:proofErr w:type="spellStart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Mycosphaerella</w:t>
            </w:r>
            <w:proofErr w:type="spellEnd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fragariae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Número de manchas nas folhas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Preparado homeopático de </w:t>
            </w:r>
            <w:proofErr w:type="spellStart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Equisetum</w:t>
            </w:r>
            <w:proofErr w:type="spellEnd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hyemale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na D28; preparado biodinâmico e preparado fitoterápico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Água; calda bordalesa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cada 15 dias, por aspersão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O preparado homeopático foi semelhante à calda bordalesa no controle da doença, e reduziu o número de manchas nas folhas</w:t>
            </w: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57F1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Data</w:t>
            </w:r>
            <w:r w:rsidR="00057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5E2">
              <w:rPr>
                <w:rFonts w:ascii="Times New Roman" w:hAnsi="Times New Roman"/>
                <w:sz w:val="20"/>
                <w:szCs w:val="20"/>
              </w:rPr>
              <w:t xml:space="preserve">&amp; </w:t>
            </w: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t>Datta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2012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Amoreira 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Controle de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Meloidogyne incognita</w:t>
            </w:r>
            <w:r w:rsidRPr="00F415E2">
              <w:rPr>
                <w:rFonts w:ascii="Times New Roman" w:hAnsi="Times New Roman"/>
                <w:sz w:val="20"/>
                <w:szCs w:val="20"/>
              </w:rPr>
              <w:t xml:space="preserve"> e doenças foliares</w:t>
            </w:r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Mortalidade de J2; número de folhas, área foliar, conteúdo de proteínas nas folhas e raízes, população do nematoide no solo, número de galhas, incidência de doenças foliares; parâmetros de alimentação e reprodução do bicho da seda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5E2">
              <w:rPr>
                <w:rFonts w:ascii="Times New Roman" w:hAnsi="Times New Roman"/>
                <w:i/>
                <w:iCs/>
                <w:sz w:val="20"/>
                <w:szCs w:val="20"/>
                <w:lang w:eastAsia="pt-BR"/>
              </w:rPr>
              <w:t>Acacia</w:t>
            </w:r>
            <w:proofErr w:type="spellEnd"/>
            <w:r w:rsidRPr="00F415E2">
              <w:rPr>
                <w:rFonts w:ascii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15E2">
              <w:rPr>
                <w:rFonts w:ascii="Times New Roman" w:hAnsi="Times New Roman"/>
                <w:i/>
                <w:iCs/>
                <w:sz w:val="20"/>
                <w:szCs w:val="20"/>
                <w:lang w:eastAsia="pt-BR"/>
              </w:rPr>
              <w:t>auriculiformis</w:t>
            </w:r>
            <w:proofErr w:type="spellEnd"/>
            <w:r w:rsidRPr="00F415E2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 xml:space="preserve"> foi preparada na dinamização 200C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Etanol 90%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Diariamente por 15 dias iniciando 76 dias após a poda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O número de galhas e a população do nematoide na rizosfera e raízes diminuíram; o tratamento homeopático reduziu* o número de folhas infectadas por outras doenças; os parâmetros relacionados ao bicho da seda foram significativamente melhores com o tratamento homeopático</w:t>
            </w: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Gama, et al 2015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Sisal 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Controle de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Aspergillus niger</w:t>
            </w:r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Crescimento, esporulação e germinação do fungo in vitro; incidência e severidade da doença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Carbo vegetabilis, Ferrum metallicum, Natrum muriaticum, Phosphorus e Sulphur na 3CH, 5CH, 7CH, 9C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 e 12 CH nos ensaios in vitro; </w:t>
            </w:r>
            <w:r w:rsidRPr="00F415E2">
              <w:rPr>
                <w:rFonts w:ascii="Times New Roman" w:hAnsi="Times New Roman"/>
                <w:sz w:val="20"/>
                <w:szCs w:val="20"/>
              </w:rPr>
              <w:t xml:space="preserve">Carbo vegetabilis 12CH, Ferrum metallicum 9CH, Natrum muriaticum 5CH, Phosphorus </w:t>
            </w:r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>3CH e Sulphur 5CH no experimento em casa de vegetação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>Água destilada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Tratamento em meio BDA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0,005%</w:t>
            </w:r>
          </w:p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6 gotas/L de água de irrigação, durante 15 dias contínuos, antes da inoculação.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Alguns tratamentos inibiram o crescimento do fungo; nenhum tratamento reduziu a esporulação; a maioria dos tratamentos reduziu a germinação dos esporos.</w:t>
            </w:r>
          </w:p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Sem efeito na incidência da doença; F. metallicum 9CH reduziu a severidade em 62%.</w:t>
            </w: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>Gonçalves et al. 2016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Cebola 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Avaliar o efeito de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Solanum lycopersicum</w:t>
            </w:r>
            <w:r w:rsidRPr="00F415E2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Camellia</w:t>
            </w:r>
            <w:proofErr w:type="spellEnd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sinensis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dinamizados sobre tripes, míldio e produtividade</w:t>
            </w:r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Incidência de tripes; danos por tripes; severidade de míldio; produtividade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Solanum lycopersicum</w:t>
            </w:r>
            <w:r w:rsidRPr="00F415E2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Camellia</w:t>
            </w:r>
            <w:proofErr w:type="spellEnd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sinensis</w:t>
            </w:r>
            <w:proofErr w:type="spellEnd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415E2">
              <w:rPr>
                <w:rFonts w:ascii="Times New Roman" w:hAnsi="Times New Roman"/>
                <w:sz w:val="20"/>
                <w:szCs w:val="20"/>
              </w:rPr>
              <w:t>a 6CH, 12 CH e 30CH, em pulverizações foliares a 0,5%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Sem tratamento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Sete pulverizações realizadas uma vez por semana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Em 1 experimento chá verde na 6CH e 30CH reduziram dano por tripes.</w:t>
            </w: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Gonçalves et al., 2015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Cebola 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Avaliar o efeito de Sulphur sobre tripes, míldio, índice de clorofila e produtividade</w:t>
            </w:r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Incidência de tripes; severidade de míldio; índice de clorofila e produtividade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Sulphur 6CH, 12 H e 30CH a 0,5% 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Sem tratamento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Seis ou sete pulverizações realizadas uma vez por semana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Não houve efeito significativo</w:t>
            </w: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Gonçalves et al., 2012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Cebola 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Avaliar o efeito de Natrum muriaticum e calcário de conchas sobre tripes, míldio e produtividade</w:t>
            </w:r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Incidência de tripes; incidência e severidade de míldio; produtividade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Natrum muriaticum 6CH, calcário de conchas 6CH nas dosagens de 0,1%, 0,5% e 1%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Sem tratamento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Sete pulverizações realizadas uma vez por semana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Natrum </w:t>
            </w: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t>muritaticum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6CH reduziu a infestação de tripes na dose de 1% aos 83 dias após transplante e a 0,5% aos 90 d.a.t.</w:t>
            </w:r>
          </w:p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O míldio e a produtividades não foram afetados.</w:t>
            </w: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t>Hanif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t>Dawar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>, 2016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Vigna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spp., quiabo e girassol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Avaliar o efeito de medicamentos homeopáticos no controle de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Fusarium oxysporum</w:t>
            </w:r>
            <w:r w:rsidRPr="00F415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Macrophomina phaseolina</w:t>
            </w:r>
            <w:r w:rsidRPr="00F415E2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Rhizoctonia solani</w:t>
            </w:r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Inibição dos fungos in vitro; isolamento dos patógenos das raízes; isolamento de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Rhizobium</w:t>
            </w:r>
            <w:r w:rsidRPr="00F415E2">
              <w:rPr>
                <w:rFonts w:ascii="Times New Roman" w:hAnsi="Times New Roman"/>
                <w:sz w:val="20"/>
                <w:szCs w:val="20"/>
              </w:rPr>
              <w:t xml:space="preserve"> dos nódulos; desenvolvime</w:t>
            </w:r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>nto das plantas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Arnica montana e </w:t>
            </w: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t>Thuja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occidentalis 30 C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Água destilada esterilizada; álcool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10 glóbulos contendo os tratamentos nas concentrações de 100%, 75% e 50% v/p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Os dois medicamentos a 50% e 75% reduziram a infecção pelos patógenos e aumentaram o desenvolvimento das plantas, mas inibiram a formação de nódulos nas leguminosas </w:t>
            </w: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>Lonrenzetti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et al., 2016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555336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Soja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Avaliar o efeito de um </w:t>
            </w: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t>nodódio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e de Sulphur no controle de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Macrophomina phaseolina</w:t>
            </w:r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Crescimento micelial; produção de </w:t>
            </w: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t>microescledórios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Sulphur e nosódio nas dinamizações 6CH, 12CH, 24CH, 36CH e 48CH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Água destilada e solução hidro alcoólica a 30%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Incorporado ao meio de cultura; no teste in vivo foi feita aplicação dos tratamentos a 0,1% no solo, em 5 dias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Sulphur reduziu em até 50% o número de </w:t>
            </w: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t>microescleródios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in vitro; nosódio não teve efeito;</w:t>
            </w:r>
          </w:p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Nos testes in vivo não houve efeito significativo. </w:t>
            </w: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t>Modolon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et al., 2012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555336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Tomate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Avaliar o efeito dos tratamentos no manejo de doenças</w:t>
            </w:r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Incidência de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Septoria lycopersici</w:t>
            </w:r>
            <w:r w:rsidRPr="00F415E2">
              <w:rPr>
                <w:rFonts w:ascii="Times New Roman" w:hAnsi="Times New Roman"/>
                <w:sz w:val="20"/>
                <w:szCs w:val="20"/>
              </w:rPr>
              <w:t xml:space="preserve">, dano de insetos nos frutos e produção a campo; em casa de vegetação avaliou-se </w:t>
            </w: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t>incidiencia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e severidade de mancha de Septoria e produção de frutos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Staphysagria, Arsenicum álbum, Sulphur a 12CH no primeiro ensaio; Solanum lycopersicum; S. aculeatissimum, Arnica montana, Sulphur todos na 12DH e 24DH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Controle sem intervenção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Na casa de vegetação aplicou-se 60 mL/L a cada 3 dias; a campo utilizou-se 10mL/L dos tratamentos a 600L/ha, com aplicações semanais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Staphysagria 12CH aumentou o diâmetro dos frutos, Sulphur 12CH reduziu o dano pela broca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 xml:space="preserve">N. </w:t>
            </w:r>
            <w:proofErr w:type="spellStart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elegantalis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no primeiro ensaio;</w:t>
            </w:r>
          </w:p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Arnica montana 12DH aumentou o peso de frutos em 48% no segundo ensaio;</w:t>
            </w:r>
          </w:p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Em casa de vegetação o nosódio de tomate a 12DH e 24DH reduziram incidência e severidade de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 xml:space="preserve">Septoria; </w:t>
            </w:r>
            <w:r w:rsidRPr="00F415E2">
              <w:rPr>
                <w:rFonts w:ascii="Times New Roman" w:hAnsi="Times New Roman"/>
                <w:sz w:val="20"/>
                <w:szCs w:val="20"/>
              </w:rPr>
              <w:t>S. aculeatissimum 12DH e 24DH, Arnica montana e Sulphur nas mesmas dinamizações também reduziram a incidência da doença.</w:t>
            </w: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t>Modolon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et al., 2014</w:t>
            </w:r>
          </w:p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Alternaria solani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Avaliar o efeito dos medicamentos sobre o crescimento </w:t>
            </w: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t>micellial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do patógeno</w:t>
            </w:r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Crescimento do micélio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Arsenicum álbum, Nitricum acidum, Staphysagria 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Água desmineralizada; controle sem intervenção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  <w:lang w:eastAsia="pt-BR"/>
              </w:rPr>
              <w:t>Os tratamentos foram colocados sobre o meio ou incorporado ao meio antes da solidificação; foram utilizados dois meios (BDA e BDA+V8)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A. álbum, N. acidum e Staphysagria em todas as dinamizações inibiram o fungo quando aplicados sobre o meio BDA; não houve efeito no meio BDA+V8.</w:t>
            </w: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Oliveira et al., 2017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 xml:space="preserve">Alternaria solani e </w:t>
            </w:r>
            <w:r w:rsidRPr="00F415E2">
              <w:rPr>
                <w:rFonts w:ascii="Times New Roman" w:hAnsi="Times New Roman"/>
                <w:i/>
                <w:iCs/>
                <w:sz w:val="20"/>
                <w:szCs w:val="20"/>
                <w:lang w:eastAsia="pt-BR"/>
              </w:rPr>
              <w:lastRenderedPageBreak/>
              <w:t xml:space="preserve">Corynespora </w:t>
            </w:r>
            <w:proofErr w:type="spellStart"/>
            <w:r w:rsidRPr="00F415E2">
              <w:rPr>
                <w:rFonts w:ascii="Times New Roman" w:hAnsi="Times New Roman"/>
                <w:i/>
                <w:iCs/>
                <w:sz w:val="20"/>
                <w:szCs w:val="20"/>
                <w:lang w:eastAsia="pt-BR"/>
              </w:rPr>
              <w:t>cassiicola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>Verificar o efeito na germinaçã</w:t>
            </w:r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>o de esporos dos fungos e na produção de fitoalexinas em soja</w:t>
            </w:r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Esporos germinados; acúmulo de </w:t>
            </w:r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>fitoalexinas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415E2">
              <w:rPr>
                <w:rFonts w:ascii="Times New Roman" w:hAnsi="Times New Roman"/>
                <w:i/>
                <w:iCs/>
                <w:sz w:val="20"/>
                <w:szCs w:val="20"/>
                <w:lang w:eastAsia="pt-BR"/>
              </w:rPr>
              <w:lastRenderedPageBreak/>
              <w:t xml:space="preserve">Eucalyptus </w:t>
            </w:r>
            <w:r w:rsidRPr="00F415E2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>citriodora</w:t>
            </w:r>
            <w:r w:rsidRPr="00F415E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e </w:t>
            </w:r>
            <w:r w:rsidRPr="00F415E2">
              <w:rPr>
                <w:rFonts w:ascii="Times New Roman" w:hAnsi="Times New Roman"/>
                <w:i/>
                <w:iCs/>
                <w:sz w:val="20"/>
                <w:szCs w:val="20"/>
                <w:lang w:eastAsia="pt-BR"/>
              </w:rPr>
              <w:t xml:space="preserve">Cymbopogon </w:t>
            </w:r>
            <w:r w:rsidRPr="00F415E2">
              <w:rPr>
                <w:rFonts w:ascii="Times New Roman" w:hAnsi="Times New Roman"/>
                <w:i/>
                <w:iCs/>
                <w:sz w:val="20"/>
                <w:szCs w:val="20"/>
                <w:lang w:eastAsia="pt-BR"/>
              </w:rPr>
              <w:lastRenderedPageBreak/>
              <w:t xml:space="preserve">citratus </w:t>
            </w:r>
            <w:r w:rsidRPr="00F415E2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>em várias dinamizações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Água destilada e solução </w:t>
            </w:r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>hidro alcoólica a 0,7% e 0,3%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415E2">
              <w:rPr>
                <w:rFonts w:ascii="Times New Roman" w:hAnsi="Times New Roman"/>
                <w:sz w:val="20"/>
                <w:szCs w:val="20"/>
                <w:lang w:eastAsia="pt-BR"/>
              </w:rPr>
              <w:lastRenderedPageBreak/>
              <w:t xml:space="preserve">As dinamizações em solução hidroalcoólica </w:t>
            </w:r>
            <w:r w:rsidRPr="00F415E2">
              <w:rPr>
                <w:rFonts w:ascii="Times New Roman" w:hAnsi="Times New Roman"/>
                <w:sz w:val="20"/>
                <w:szCs w:val="20"/>
                <w:lang w:eastAsia="pt-BR"/>
              </w:rPr>
              <w:lastRenderedPageBreak/>
              <w:t>foram diluídas a 1% em água destilada e colocadas em contato com uma suspensão de esporos. Cotilédones de soja foram colocados em placas de Petri em contato com os tratamentos.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Todos os tratamentos reduziram a germinação dos patógenos. Para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 xml:space="preserve">E.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citriodora </w:t>
            </w:r>
            <w:r w:rsidRPr="00F415E2">
              <w:rPr>
                <w:rFonts w:ascii="Times New Roman" w:hAnsi="Times New Roman"/>
                <w:sz w:val="20"/>
                <w:szCs w:val="20"/>
              </w:rPr>
              <w:t xml:space="preserve">a percentagem de redução foi entre 13% a 49%, e para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C. citratus</w:t>
            </w:r>
            <w:r w:rsidRPr="00F415E2">
              <w:rPr>
                <w:rFonts w:ascii="Times New Roman" w:hAnsi="Times New Roman"/>
                <w:sz w:val="20"/>
                <w:szCs w:val="20"/>
              </w:rPr>
              <w:t xml:space="preserve"> a inibição foi entre 23% e 59%.</w:t>
            </w:r>
          </w:p>
          <w:p w:rsidR="004E77CA" w:rsidRPr="00F415E2" w:rsidRDefault="004E77CA" w:rsidP="00075180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Os tratamentos não apresentaram efeitos sobre o acúmulo de fitoalexina gliceolina.</w:t>
            </w: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>Rissato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et al., 2016a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Sclerotinia sclerotiorum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Avaliar a atividade antifúngica</w:t>
            </w:r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Número de escleródios e crescimento micelial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415E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Nosódio de </w:t>
            </w:r>
            <w:r w:rsidRPr="00F415E2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>S. sclerotiorum</w:t>
            </w:r>
            <w:r w:rsidRPr="00F415E2">
              <w:rPr>
                <w:rFonts w:ascii="Times New Roman" w:hAnsi="Times New Roman"/>
                <w:sz w:val="20"/>
                <w:szCs w:val="20"/>
                <w:lang w:eastAsia="pt-BR"/>
              </w:rPr>
              <w:t>; Sulphur, ambos na 6, 12, 24, 36 e 48CH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Água destilada e solução hidro alcoólica 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415E2">
              <w:rPr>
                <w:rFonts w:ascii="Times New Roman" w:hAnsi="Times New Roman"/>
                <w:sz w:val="20"/>
                <w:szCs w:val="20"/>
                <w:lang w:eastAsia="pt-BR"/>
              </w:rPr>
              <w:t>Incorporação dos tratamentos ao meio de cultura na concentração de 0,1%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Não houve efeito sobre o crescimento micelial de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 xml:space="preserve">S. </w:t>
            </w:r>
            <w:proofErr w:type="spellStart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clerotiorum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>. Nosódio 24CH, Sulphur 36CH e 48CH reduziram o número de escleródios</w:t>
            </w: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t>Rissato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et al., 2016b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555336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Feijão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Avaliar o efeito de </w:t>
            </w:r>
            <w:r w:rsidRPr="00F415E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Calcarea carbonica e Phosphorus no controle do mofo branco, causado por </w:t>
            </w:r>
            <w:r w:rsidRPr="00F415E2">
              <w:rPr>
                <w:rFonts w:ascii="Times New Roman" w:hAnsi="Times New Roman"/>
                <w:i/>
                <w:sz w:val="20"/>
                <w:szCs w:val="20"/>
                <w:lang w:eastAsia="pt-BR"/>
              </w:rPr>
              <w:t>S. sclerotiorum</w:t>
            </w:r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Área abaixo da curva de progresso da doença; porcentagem de plantas mortas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415E2">
              <w:rPr>
                <w:rFonts w:ascii="Times New Roman" w:hAnsi="Times New Roman"/>
                <w:sz w:val="20"/>
                <w:szCs w:val="20"/>
                <w:lang w:eastAsia="pt-BR"/>
              </w:rPr>
              <w:t>Calcarea carbonica e Phosphorus nas dinamizações 6, 12, 24, 36 e 48CH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Solução hidroalcoólica 30%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415E2">
              <w:rPr>
                <w:rFonts w:ascii="Times New Roman" w:hAnsi="Times New Roman"/>
                <w:sz w:val="20"/>
                <w:szCs w:val="20"/>
                <w:lang w:eastAsia="pt-BR"/>
              </w:rPr>
              <w:t>Aplicação no solo na concentração de 0,1% em 5 datas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pt-BR"/>
              </w:rPr>
            </w:pPr>
            <w:r w:rsidRPr="00F415E2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pt-BR"/>
              </w:rPr>
              <w:t xml:space="preserve">Calcarea carbonica </w:t>
            </w:r>
            <w:r w:rsidRPr="00F415E2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 xml:space="preserve">a 6 CH e </w:t>
            </w:r>
            <w:r w:rsidRPr="00F415E2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pt-BR"/>
              </w:rPr>
              <w:t xml:space="preserve">Phosphorus </w:t>
            </w:r>
            <w:proofErr w:type="spellStart"/>
            <w:r w:rsidRPr="00F415E2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>at</w:t>
            </w:r>
            <w:proofErr w:type="spellEnd"/>
            <w:r w:rsidRPr="00F415E2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 xml:space="preserve"> 6 CH, 12 CH, 24 CH, 36 CH, e 48 CH reduziram a intensidade da doença. Apenas </w:t>
            </w:r>
            <w:r w:rsidRPr="00F415E2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pt-BR"/>
              </w:rPr>
              <w:t xml:space="preserve">Calcarea carbonica </w:t>
            </w:r>
            <w:r w:rsidRPr="00F415E2">
              <w:rPr>
                <w:rFonts w:ascii="Times New Roman" w:hAnsi="Times New Roman"/>
                <w:bCs/>
                <w:iCs/>
                <w:sz w:val="20"/>
                <w:szCs w:val="20"/>
                <w:lang w:eastAsia="pt-BR"/>
              </w:rPr>
              <w:t>na</w:t>
            </w:r>
            <w:r w:rsidRPr="00F415E2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 xml:space="preserve"> 12 CH e 24 CH, reduziram a porcentagem de plantas mortas pelo mofo branco</w:t>
            </w: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t>Rissato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et al., 2016c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Fusarium solani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Avaliar o efeito de Sulphur e de </w:t>
            </w:r>
            <w:r w:rsidRPr="00F415E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Calcarea carbonica sobre o fungo </w:t>
            </w:r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Área abaixo da curva de crescimento micelial; produção de esporos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415E2">
              <w:rPr>
                <w:rFonts w:ascii="Times New Roman" w:hAnsi="Times New Roman"/>
                <w:sz w:val="20"/>
                <w:szCs w:val="20"/>
                <w:lang w:eastAsia="pt-BR"/>
              </w:rPr>
              <w:t>Sulphur e Calcarea carbônica nas dinamizações 6, 12, 24 e 36CH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Solução hidroalcoólica 30%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415E2">
              <w:rPr>
                <w:rFonts w:ascii="Times New Roman" w:hAnsi="Times New Roman"/>
                <w:sz w:val="20"/>
                <w:szCs w:val="20"/>
                <w:lang w:eastAsia="pt-BR"/>
              </w:rPr>
              <w:t>Incorporação dos tratamentos no meio de cultura na concentração de 0,1%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O crescimento micelial foi reduzido por C. carbonica a 12CH, 24CH e 36CH; a esporulação do fungo foi reduzida por Sulphur em 24 e 36CH e C. carbonica na 12CH</w:t>
            </w: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>Swarowsky et al., 2014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Tomate 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Avaliar o efeito de Cina no controle do nematoide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 xml:space="preserve">Meloidogyne incógnita </w:t>
            </w:r>
            <w:r w:rsidRPr="00F415E2">
              <w:rPr>
                <w:rFonts w:ascii="Times New Roman" w:hAnsi="Times New Roman"/>
                <w:sz w:val="20"/>
                <w:szCs w:val="20"/>
              </w:rPr>
              <w:t>raça 3</w:t>
            </w:r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Número de galhas nas raízes, ovos, e de juvenis J2 presentes nas raízes e solo, bem como crescimento das plantas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415E2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 xml:space="preserve">Cina nas dinamizações 12, 24, 50, 100, 200 e 400 CH 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Etanol 70%;</w:t>
            </w:r>
          </w:p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Carbofuran; água destilada; plantas não tratadas e não inoculadas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415E2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 xml:space="preserve">Os tratamentos foram diluídos em água destilada a 0,1% e aplicados semanalmente nas plantas por pulverização dos ramos; no ensaio em laboratório os juvenis foram colocados em recipiente com os </w:t>
            </w:r>
            <w:r w:rsidRPr="00F415E2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lastRenderedPageBreak/>
              <w:t>tratamentos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>Cina estimulou o desenvolvimento das raízes das plantas, mesmo na presença do nematoide; Cina 100CH estimulou o crescimento dos ramos; não houve efeito nematostático nem efeito nematicida das dinamizações de Cina.</w:t>
            </w:r>
          </w:p>
          <w:p w:rsidR="004E77CA" w:rsidRPr="00F415E2" w:rsidRDefault="004E77CA" w:rsidP="00075180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lastRenderedPageBreak/>
              <w:t>Toledo et al. 2015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Tomate 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Avaliar o efeito dos tratamentos no controle da pinta preta causada por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Alternaria solani</w:t>
            </w:r>
            <w:r w:rsidRPr="00F415E2">
              <w:rPr>
                <w:rFonts w:ascii="Times New Roman" w:hAnsi="Times New Roman"/>
                <w:sz w:val="20"/>
                <w:szCs w:val="20"/>
              </w:rPr>
              <w:t xml:space="preserve"> e em variáveis do crescimento da planta</w:t>
            </w:r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Severidade da doença; área abaixo da curva de progresso da doença (AUDPC); volume e massa seca das raízes; massa fresca e seca da parte aérea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415E2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pt-BR"/>
              </w:rPr>
              <w:t xml:space="preserve">Propolis, Sulphur </w:t>
            </w:r>
            <w:r w:rsidRPr="00F415E2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 xml:space="preserve">e </w:t>
            </w:r>
            <w:r w:rsidRPr="00F415E2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pt-BR"/>
              </w:rPr>
              <w:t>Ferrum sulphuricum</w:t>
            </w:r>
            <w:r w:rsidRPr="00F415E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415E2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nas dinamizações 6, 12, 30 e 60CH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Solução hidro alcóolica 10%;</w:t>
            </w:r>
          </w:p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Água destilada 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415E2">
              <w:rPr>
                <w:rFonts w:ascii="Times New Roman" w:hAnsi="Times New Roman"/>
                <w:color w:val="000000"/>
                <w:sz w:val="20"/>
                <w:szCs w:val="20"/>
              </w:rPr>
              <w:t>Os tratamentos foram pulverizados na concentração de 0,005% em solução hidroalcoólica 10%, 72 h antes a inoculação com o patógeno, e depois de 7 dias novas pulverizações a cada 72 h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7518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415E2">
              <w:rPr>
                <w:rFonts w:ascii="Times New Roman" w:hAnsi="Times New Roman" w:cs="Times New Roman"/>
                <w:sz w:val="20"/>
                <w:szCs w:val="20"/>
              </w:rPr>
              <w:t xml:space="preserve">Todas as dinamizações de Própolis reduziram a AUDPC; Sulphur 12 e 30CH reduziram a AUDPC; Ferrum sulphuricum na 6, 12 e 30 CH reduziram a AUDPC. </w:t>
            </w:r>
          </w:p>
          <w:p w:rsidR="004E77CA" w:rsidRPr="00F415E2" w:rsidRDefault="004E77CA" w:rsidP="00075180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F415E2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pt-BR"/>
              </w:rPr>
              <w:t>Propolis</w:t>
            </w:r>
            <w:r w:rsidRPr="00F415E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415E2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 xml:space="preserve">em 30 e 60CH incrementou o volume de raiz, além da massa fresca da parte aérea e a massa seca da raiz (30CH). </w:t>
            </w:r>
            <w:r w:rsidRPr="00F415E2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pt-BR"/>
              </w:rPr>
              <w:t>Sulphur</w:t>
            </w:r>
            <w:r w:rsidRPr="00F415E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415E2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 xml:space="preserve">em todas as dinamizações aumentou a massa da parte aérea e em 60CH incrementou a massa de raízes, o que também ocorreu com </w:t>
            </w:r>
            <w:r w:rsidRPr="00F415E2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pt-BR"/>
              </w:rPr>
              <w:t>Ferrum sulphuricum</w:t>
            </w:r>
            <w:r w:rsidRPr="00F415E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415E2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60CH</w:t>
            </w:r>
          </w:p>
        </w:tc>
      </w:tr>
      <w:tr w:rsidR="004E77CA" w:rsidRPr="00F415E2" w:rsidTr="00075180">
        <w:tc>
          <w:tcPr>
            <w:tcW w:w="1101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5E2">
              <w:rPr>
                <w:rFonts w:ascii="Times New Roman" w:hAnsi="Times New Roman"/>
                <w:sz w:val="20"/>
                <w:szCs w:val="20"/>
              </w:rPr>
              <w:t>Trebbi</w:t>
            </w:r>
            <w:proofErr w:type="spellEnd"/>
            <w:r w:rsidRPr="00F415E2">
              <w:rPr>
                <w:rFonts w:ascii="Times New Roman" w:hAnsi="Times New Roman"/>
                <w:sz w:val="20"/>
                <w:szCs w:val="20"/>
              </w:rPr>
              <w:t xml:space="preserve"> et al. 2016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Couve-flor</w:t>
            </w:r>
          </w:p>
        </w:tc>
        <w:tc>
          <w:tcPr>
            <w:tcW w:w="1134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 xml:space="preserve">Avaliar o efeito do arsênico dinamizado sobre a mancha de </w:t>
            </w:r>
            <w:r w:rsidRPr="00F415E2">
              <w:rPr>
                <w:rFonts w:ascii="Times New Roman" w:hAnsi="Times New Roman"/>
                <w:i/>
                <w:sz w:val="20"/>
                <w:szCs w:val="20"/>
              </w:rPr>
              <w:t xml:space="preserve">Alternaria </w:t>
            </w:r>
            <w:proofErr w:type="spellStart"/>
            <w:r w:rsidRPr="00F415E2">
              <w:rPr>
                <w:rFonts w:ascii="Times New Roman" w:hAnsi="Times New Roman"/>
                <w:i/>
                <w:sz w:val="20"/>
                <w:szCs w:val="20"/>
              </w:rPr>
              <w:t>brassicicola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Germinação de esporos do fungo; severidade da doença; produção</w:t>
            </w:r>
          </w:p>
        </w:tc>
        <w:tc>
          <w:tcPr>
            <w:tcW w:w="1418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415E2">
              <w:rPr>
                <w:rFonts w:ascii="Times New Roman" w:hAnsi="Times New Roman"/>
                <w:color w:val="000000"/>
                <w:sz w:val="20"/>
                <w:szCs w:val="20"/>
              </w:rPr>
              <w:t>As</w:t>
            </w:r>
            <w:r w:rsidRPr="00F415E2">
              <w:rPr>
                <w:rStyle w:val="A10"/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F415E2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F415E2">
              <w:rPr>
                <w:rStyle w:val="A10"/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F415E2">
              <w:rPr>
                <w:rStyle w:val="A10"/>
                <w:rFonts w:ascii="Times New Roman" w:hAnsi="Times New Roman"/>
                <w:sz w:val="20"/>
                <w:szCs w:val="20"/>
              </w:rPr>
              <w:t xml:space="preserve"> 35x e 45x; Cuprum metallicum 35x e 45x; nosódio 35x e 45 x</w:t>
            </w:r>
          </w:p>
        </w:tc>
        <w:tc>
          <w:tcPr>
            <w:tcW w:w="992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sz w:val="20"/>
                <w:szCs w:val="20"/>
              </w:rPr>
              <w:t>Água destilada; 5mM de BABA; oxicloreto de cobre;</w:t>
            </w:r>
          </w:p>
        </w:tc>
        <w:tc>
          <w:tcPr>
            <w:tcW w:w="1843" w:type="dxa"/>
            <w:shd w:val="clear" w:color="auto" w:fill="auto"/>
          </w:tcPr>
          <w:p w:rsidR="004E77CA" w:rsidRPr="00F415E2" w:rsidRDefault="004E77CA" w:rsidP="0007518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415E2">
              <w:rPr>
                <w:rFonts w:ascii="Times New Roman" w:hAnsi="Times New Roman"/>
                <w:sz w:val="20"/>
                <w:szCs w:val="20"/>
                <w:lang w:eastAsia="pt-BR"/>
              </w:rPr>
              <w:t>Três pulverizações em pré ou pós inoculação</w:t>
            </w:r>
          </w:p>
        </w:tc>
        <w:tc>
          <w:tcPr>
            <w:tcW w:w="2268" w:type="dxa"/>
            <w:shd w:val="clear" w:color="auto" w:fill="auto"/>
          </w:tcPr>
          <w:p w:rsidR="004E77CA" w:rsidRPr="00F415E2" w:rsidRDefault="004E77CA" w:rsidP="00057F19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5E2">
              <w:rPr>
                <w:rFonts w:ascii="Times New Roman" w:hAnsi="Times New Roman"/>
                <w:color w:val="000000"/>
                <w:sz w:val="20"/>
                <w:szCs w:val="20"/>
              </w:rPr>
              <w:t>As</w:t>
            </w:r>
            <w:r w:rsidRPr="00F415E2">
              <w:rPr>
                <w:rStyle w:val="A10"/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F415E2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F415E2">
              <w:rPr>
                <w:rStyle w:val="A10"/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F415E2">
              <w:rPr>
                <w:rStyle w:val="A10"/>
                <w:rFonts w:ascii="Times New Roman" w:hAnsi="Times New Roman"/>
                <w:sz w:val="20"/>
                <w:szCs w:val="20"/>
              </w:rPr>
              <w:t xml:space="preserve"> 35x, Cuprum 35x e 45x induziram grande inibição da germinação dos esporos; </w:t>
            </w:r>
            <w:r w:rsidRPr="00F415E2">
              <w:rPr>
                <w:rFonts w:ascii="Times New Roman" w:hAnsi="Times New Roman"/>
                <w:color w:val="000000"/>
                <w:sz w:val="20"/>
                <w:szCs w:val="20"/>
              </w:rPr>
              <w:t>As</w:t>
            </w:r>
            <w:r w:rsidRPr="00F415E2">
              <w:rPr>
                <w:rStyle w:val="A10"/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F415E2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 w:rsidRPr="00F415E2">
              <w:rPr>
                <w:rStyle w:val="A10"/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F415E2">
              <w:rPr>
                <w:rStyle w:val="A10"/>
                <w:rFonts w:ascii="Times New Roman" w:hAnsi="Times New Roman"/>
                <w:sz w:val="20"/>
                <w:szCs w:val="20"/>
              </w:rPr>
              <w:t xml:space="preserve"> 35x induziu redução na doença em condição controlada e no ensaio a campo</w:t>
            </w:r>
          </w:p>
        </w:tc>
      </w:tr>
    </w:tbl>
    <w:p w:rsidR="00864309" w:rsidRDefault="00864309"/>
    <w:sectPr w:rsidR="00864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CA"/>
    <w:rsid w:val="00057F19"/>
    <w:rsid w:val="004E77CA"/>
    <w:rsid w:val="00555336"/>
    <w:rsid w:val="00864309"/>
    <w:rsid w:val="008A5D1D"/>
    <w:rsid w:val="00A77932"/>
    <w:rsid w:val="00F2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7C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E77CA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A10">
    <w:name w:val="A10"/>
    <w:uiPriority w:val="99"/>
    <w:rsid w:val="004E77CA"/>
    <w:rPr>
      <w:color w:val="000000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7C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E77CA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A10">
    <w:name w:val="A10"/>
    <w:uiPriority w:val="99"/>
    <w:rsid w:val="004E77CA"/>
    <w:rPr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1650</Words>
  <Characters>8910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</dc:creator>
  <cp:lastModifiedBy>Autor</cp:lastModifiedBy>
  <cp:revision>2</cp:revision>
  <dcterms:created xsi:type="dcterms:W3CDTF">2017-10-18T16:50:00Z</dcterms:created>
  <dcterms:modified xsi:type="dcterms:W3CDTF">2017-10-18T16:50:00Z</dcterms:modified>
</cp:coreProperties>
</file>