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D9883" w14:textId="77777777" w:rsidR="00C83A7D" w:rsidRDefault="0089542A" w:rsidP="00C83A7D">
      <w:pPr>
        <w:jc w:val="center"/>
        <w:rPr>
          <w:rFonts w:ascii="Garamond" w:hAnsi="Garamond" w:cs="Arial"/>
          <w:sz w:val="24"/>
          <w:szCs w:val="24"/>
          <w:lang w:val="pt-BR"/>
        </w:rPr>
      </w:pPr>
      <w:r w:rsidRPr="00C83A7D">
        <w:rPr>
          <w:rFonts w:ascii="Garamond" w:hAnsi="Garamond" w:cs="Times New Roman"/>
          <w:b/>
          <w:sz w:val="24"/>
          <w:szCs w:val="24"/>
          <w:lang w:val="pt-BR"/>
        </w:rPr>
        <w:t>VARIAÇÃO LINGUÍSTICA E O ENSINO DA LÍNGUA PORTUGUESA: DILEMAS E CAMINHOS</w:t>
      </w:r>
      <w:r w:rsidR="00C83A7D" w:rsidRPr="00C83A7D">
        <w:rPr>
          <w:rFonts w:ascii="Garamond" w:hAnsi="Garamond" w:cs="Arial"/>
          <w:sz w:val="24"/>
          <w:szCs w:val="24"/>
          <w:lang w:val="pt-BR"/>
        </w:rPr>
        <w:t xml:space="preserve"> </w:t>
      </w:r>
    </w:p>
    <w:p w14:paraId="3D0216B6" w14:textId="6650B959" w:rsidR="00C83A7D" w:rsidRPr="00C83A7D" w:rsidRDefault="00C83A7D" w:rsidP="00C83A7D">
      <w:pPr>
        <w:spacing w:after="0"/>
        <w:jc w:val="center"/>
        <w:rPr>
          <w:rFonts w:ascii="Garamond" w:hAnsi="Garamond" w:cs="Arial"/>
          <w:b/>
          <w:sz w:val="24"/>
          <w:szCs w:val="24"/>
          <w:lang w:val="pt-BR"/>
        </w:rPr>
      </w:pPr>
      <w:r w:rsidRPr="00C83A7D">
        <w:rPr>
          <w:rFonts w:ascii="Garamond" w:hAnsi="Garamond" w:cs="Arial"/>
          <w:b/>
          <w:sz w:val="24"/>
          <w:szCs w:val="24"/>
          <w:lang w:val="pt-BR"/>
        </w:rPr>
        <w:t>LINGUISTC VARIATION AND TEACHING OF PORTUGUESE LANGUAGE:</w:t>
      </w:r>
    </w:p>
    <w:p w14:paraId="142E121F" w14:textId="77777777" w:rsidR="00C83A7D" w:rsidRPr="00C83A7D" w:rsidRDefault="00C83A7D" w:rsidP="00C83A7D">
      <w:pPr>
        <w:spacing w:after="0"/>
        <w:jc w:val="center"/>
        <w:rPr>
          <w:rFonts w:ascii="Garamond" w:hAnsi="Garamond" w:cs="Arial"/>
          <w:b/>
          <w:sz w:val="24"/>
          <w:szCs w:val="24"/>
          <w:lang w:val="en-US"/>
        </w:rPr>
      </w:pPr>
      <w:r w:rsidRPr="00C83A7D">
        <w:rPr>
          <w:rFonts w:ascii="Garamond" w:hAnsi="Garamond" w:cs="Arial"/>
          <w:b/>
          <w:sz w:val="24"/>
          <w:szCs w:val="24"/>
          <w:lang w:val="en-US"/>
        </w:rPr>
        <w:t>DILEMMAS AND WAYS</w:t>
      </w:r>
    </w:p>
    <w:p w14:paraId="100495B7" w14:textId="77777777" w:rsidR="0089542A" w:rsidRPr="00C83A7D" w:rsidRDefault="0089542A" w:rsidP="00C83A7D">
      <w:pPr>
        <w:spacing w:after="0" w:line="360" w:lineRule="auto"/>
        <w:rPr>
          <w:rFonts w:ascii="Garamond" w:hAnsi="Garamond" w:cs="Times New Roman"/>
          <w:sz w:val="24"/>
          <w:szCs w:val="24"/>
          <w:lang w:val="pt-BR"/>
        </w:rPr>
      </w:pPr>
    </w:p>
    <w:p w14:paraId="71B58406" w14:textId="1AC16B3B" w:rsidR="00691546" w:rsidRPr="00C83A7D" w:rsidRDefault="00691546" w:rsidP="0089542A">
      <w:pPr>
        <w:spacing w:after="0" w:line="360" w:lineRule="auto"/>
        <w:jc w:val="right"/>
        <w:rPr>
          <w:rFonts w:ascii="Garamond" w:hAnsi="Garamond" w:cs="Times New Roman"/>
          <w:sz w:val="24"/>
          <w:szCs w:val="24"/>
          <w:lang w:val="pt-BR"/>
        </w:rPr>
      </w:pPr>
      <w:r w:rsidRPr="00C83A7D">
        <w:rPr>
          <w:rFonts w:ascii="Garamond" w:hAnsi="Garamond" w:cs="Times New Roman"/>
          <w:sz w:val="24"/>
          <w:szCs w:val="24"/>
          <w:lang w:val="pt-BR"/>
        </w:rPr>
        <w:t>MARQUARDT, Valéria Caimi (UNIOESTE)</w:t>
      </w:r>
      <w:r w:rsidR="009C5369" w:rsidRPr="00C83A7D">
        <w:rPr>
          <w:rFonts w:ascii="Garamond" w:hAnsi="Garamond" w:cs="Times New Roman"/>
          <w:sz w:val="24"/>
          <w:szCs w:val="24"/>
          <w:lang w:val="pt-BR"/>
        </w:rPr>
        <w:t xml:space="preserve"> </w:t>
      </w:r>
      <w:r w:rsidR="009C5369" w:rsidRPr="00C83A7D">
        <w:rPr>
          <w:rStyle w:val="Refdenotaderodap"/>
          <w:rFonts w:ascii="Garamond" w:hAnsi="Garamond" w:cs="Times New Roman"/>
          <w:sz w:val="24"/>
          <w:szCs w:val="24"/>
          <w:lang w:val="pt-BR"/>
        </w:rPr>
        <w:footnoteReference w:id="1"/>
      </w:r>
    </w:p>
    <w:p w14:paraId="1AF03E90" w14:textId="44E35E21" w:rsidR="0089542A" w:rsidRPr="00C83A7D" w:rsidRDefault="009C5369" w:rsidP="0089542A">
      <w:pPr>
        <w:spacing w:after="0" w:line="360" w:lineRule="auto"/>
        <w:jc w:val="right"/>
        <w:rPr>
          <w:rFonts w:ascii="Garamond" w:hAnsi="Garamond" w:cs="Times New Roman"/>
          <w:sz w:val="24"/>
          <w:szCs w:val="24"/>
          <w:lang w:val="pt-BR"/>
        </w:rPr>
      </w:pPr>
      <w:r w:rsidRPr="00C83A7D">
        <w:rPr>
          <w:rFonts w:ascii="Garamond" w:hAnsi="Garamond" w:cs="Times New Roman"/>
          <w:sz w:val="24"/>
          <w:szCs w:val="24"/>
          <w:lang w:val="pt-BR"/>
        </w:rPr>
        <w:t>BUSSE, Sanimar (UNIOESTE)</w:t>
      </w:r>
      <w:r w:rsidRPr="00C83A7D">
        <w:rPr>
          <w:rStyle w:val="Refdenotaderodap"/>
          <w:rFonts w:ascii="Garamond" w:hAnsi="Garamond" w:cs="Times New Roman"/>
          <w:sz w:val="24"/>
          <w:szCs w:val="24"/>
          <w:lang w:val="pt-BR"/>
        </w:rPr>
        <w:footnoteReference w:id="2"/>
      </w:r>
    </w:p>
    <w:p w14:paraId="5B96CA1F" w14:textId="7B707C28" w:rsidR="00691546" w:rsidRPr="00C83A7D" w:rsidRDefault="00691546" w:rsidP="008F64C6">
      <w:pPr>
        <w:spacing w:after="0" w:line="360" w:lineRule="auto"/>
        <w:jc w:val="both"/>
        <w:rPr>
          <w:rFonts w:ascii="Garamond" w:hAnsi="Garamond" w:cs="Times New Roman"/>
          <w:sz w:val="24"/>
          <w:szCs w:val="24"/>
          <w:lang w:val="pt-BR"/>
        </w:rPr>
      </w:pPr>
    </w:p>
    <w:p w14:paraId="42D4EF7D" w14:textId="38C536AE" w:rsidR="00691546" w:rsidRPr="00C83A7D" w:rsidRDefault="00691546" w:rsidP="00535352">
      <w:pPr>
        <w:spacing w:after="0" w:line="240" w:lineRule="auto"/>
        <w:jc w:val="both"/>
        <w:rPr>
          <w:rFonts w:ascii="Garamond" w:hAnsi="Garamond" w:cs="Times New Roman"/>
          <w:sz w:val="24"/>
          <w:szCs w:val="24"/>
          <w:lang w:val="pt-BR"/>
        </w:rPr>
      </w:pPr>
      <w:r w:rsidRPr="00C83A7D">
        <w:rPr>
          <w:rFonts w:ascii="Garamond" w:hAnsi="Garamond" w:cs="Times New Roman"/>
          <w:sz w:val="24"/>
          <w:szCs w:val="24"/>
          <w:lang w:val="pt-BR"/>
        </w:rPr>
        <w:t>RESUMO:</w:t>
      </w:r>
      <w:r w:rsidR="00DF1BF2" w:rsidRPr="00C83A7D">
        <w:rPr>
          <w:rFonts w:ascii="Garamond" w:hAnsi="Garamond" w:cs="Times New Roman"/>
          <w:sz w:val="24"/>
          <w:szCs w:val="24"/>
          <w:lang w:val="pt-BR"/>
        </w:rPr>
        <w:t xml:space="preserve"> </w:t>
      </w:r>
      <w:r w:rsidR="00B57B45" w:rsidRPr="00C83A7D">
        <w:rPr>
          <w:rFonts w:ascii="Garamond" w:hAnsi="Garamond" w:cs="Times New Roman"/>
          <w:sz w:val="24"/>
          <w:szCs w:val="24"/>
          <w:lang w:val="pt-BR"/>
        </w:rPr>
        <w:t xml:space="preserve">Este artigo tem o objetivo de apresentar algumas reflexões a respeito dos processos fonológicos em produções escritas de alunos do Ensino Fundamental, considerando, principalmente os encaminhamentos dados nas aulas de língua portuguesa. A sala de aula não é uma ilha, pois é o ponto de encontro de </w:t>
      </w:r>
      <w:r w:rsidR="00535352" w:rsidRPr="00C83A7D">
        <w:rPr>
          <w:rFonts w:ascii="Garamond" w:hAnsi="Garamond" w:cs="Times New Roman"/>
          <w:sz w:val="24"/>
          <w:szCs w:val="24"/>
          <w:lang w:val="pt-BR"/>
        </w:rPr>
        <w:t>inúmeras as variantes linguísticas que convivem, se entrecruzam, se aproximam e se distanciam condicionadas por aspectos culturais, históricos e econômicos. Apesar disso, a variação linguística não tem sido abordada nas aulas de língua materna de forma apropriada, com embasamento teórico consistente por parte do professor. Apesar dos avanços e contribuições dos estudos Linguísticos no Brasil, principalmente da Sociolinguística, as aulas de língua materna, em inúmeras situações</w:t>
      </w:r>
      <w:r w:rsidR="00B57B45" w:rsidRPr="00C83A7D">
        <w:rPr>
          <w:rFonts w:ascii="Garamond" w:hAnsi="Garamond" w:cs="Times New Roman"/>
          <w:sz w:val="24"/>
          <w:szCs w:val="24"/>
          <w:lang w:val="pt-BR"/>
        </w:rPr>
        <w:t>,</w:t>
      </w:r>
      <w:r w:rsidR="00535352" w:rsidRPr="00C83A7D">
        <w:rPr>
          <w:rFonts w:ascii="Garamond" w:hAnsi="Garamond" w:cs="Times New Roman"/>
          <w:sz w:val="24"/>
          <w:szCs w:val="24"/>
          <w:lang w:val="pt-BR"/>
        </w:rPr>
        <w:t xml:space="preserve"> parecem estagnadas no tempo. </w:t>
      </w:r>
      <w:r w:rsidR="00B57B45" w:rsidRPr="00C83A7D">
        <w:rPr>
          <w:rFonts w:ascii="Garamond" w:hAnsi="Garamond" w:cs="Times New Roman"/>
          <w:sz w:val="24"/>
          <w:szCs w:val="24"/>
          <w:lang w:val="pt-BR"/>
        </w:rPr>
        <w:t xml:space="preserve">Para </w:t>
      </w:r>
      <w:r w:rsidR="0072030D" w:rsidRPr="00C83A7D">
        <w:rPr>
          <w:rFonts w:ascii="Garamond" w:hAnsi="Garamond" w:cs="Times New Roman"/>
          <w:sz w:val="24"/>
          <w:szCs w:val="24"/>
          <w:lang w:val="pt-BR"/>
        </w:rPr>
        <w:t>discuti</w:t>
      </w:r>
      <w:r w:rsidR="00DF1BF2" w:rsidRPr="00C83A7D">
        <w:rPr>
          <w:rFonts w:ascii="Garamond" w:hAnsi="Garamond" w:cs="Times New Roman"/>
          <w:sz w:val="24"/>
          <w:szCs w:val="24"/>
          <w:lang w:val="pt-BR"/>
        </w:rPr>
        <w:t>r e refletir sobre como são tratados os aspectos da variação linguística nas aulas de língua portuguesa</w:t>
      </w:r>
      <w:r w:rsidR="00B57B45" w:rsidRPr="00C83A7D">
        <w:rPr>
          <w:rFonts w:ascii="Garamond" w:hAnsi="Garamond" w:cs="Times New Roman"/>
          <w:sz w:val="24"/>
          <w:szCs w:val="24"/>
          <w:lang w:val="pt-BR"/>
        </w:rPr>
        <w:t>, s</w:t>
      </w:r>
      <w:r w:rsidR="00DF1BF2" w:rsidRPr="00C83A7D">
        <w:rPr>
          <w:rFonts w:ascii="Garamond" w:hAnsi="Garamond" w:cs="Times New Roman"/>
          <w:sz w:val="24"/>
          <w:szCs w:val="24"/>
          <w:lang w:val="pt-BR"/>
        </w:rPr>
        <w:t>erão expostos, classificados e analisados</w:t>
      </w:r>
      <w:r w:rsidR="009E6F0A" w:rsidRPr="00C83A7D">
        <w:rPr>
          <w:rFonts w:ascii="Garamond" w:hAnsi="Garamond" w:cs="Times New Roman"/>
          <w:sz w:val="24"/>
          <w:szCs w:val="24"/>
          <w:lang w:val="pt-BR"/>
        </w:rPr>
        <w:t xml:space="preserve"> fenômenos de variação linguística presentes em produções de textos escritos produzidos por alun</w:t>
      </w:r>
      <w:r w:rsidR="0072030D" w:rsidRPr="00C83A7D">
        <w:rPr>
          <w:rFonts w:ascii="Garamond" w:hAnsi="Garamond" w:cs="Times New Roman"/>
          <w:sz w:val="24"/>
          <w:szCs w:val="24"/>
          <w:lang w:val="pt-BR"/>
        </w:rPr>
        <w:t>os do 9º Ano do Ensino Fundamental.</w:t>
      </w:r>
    </w:p>
    <w:p w14:paraId="7DF45B48" w14:textId="77777777" w:rsidR="00691546" w:rsidRPr="00C83A7D" w:rsidRDefault="00691546" w:rsidP="008F64C6">
      <w:pPr>
        <w:spacing w:after="0" w:line="240" w:lineRule="auto"/>
        <w:jc w:val="both"/>
        <w:rPr>
          <w:rFonts w:ascii="Garamond" w:hAnsi="Garamond" w:cs="Times New Roman"/>
          <w:sz w:val="24"/>
          <w:szCs w:val="24"/>
          <w:lang w:val="pt-BR"/>
        </w:rPr>
      </w:pPr>
      <w:r w:rsidRPr="00C83A7D">
        <w:rPr>
          <w:rFonts w:ascii="Garamond" w:hAnsi="Garamond" w:cs="Times New Roman"/>
          <w:sz w:val="24"/>
          <w:szCs w:val="24"/>
          <w:lang w:val="pt-BR"/>
        </w:rPr>
        <w:t>PALAVRAS-CHAVE: Variação linguística; ensino; língua portuguesa.</w:t>
      </w:r>
    </w:p>
    <w:p w14:paraId="225EE74C" w14:textId="77777777" w:rsidR="00691546" w:rsidRPr="00C83A7D" w:rsidRDefault="00691546" w:rsidP="008F64C6">
      <w:pPr>
        <w:spacing w:after="0" w:line="240" w:lineRule="auto"/>
        <w:jc w:val="both"/>
        <w:rPr>
          <w:rFonts w:ascii="Garamond" w:hAnsi="Garamond" w:cs="Times New Roman"/>
          <w:sz w:val="24"/>
          <w:szCs w:val="24"/>
          <w:lang w:val="pt-BR"/>
        </w:rPr>
      </w:pPr>
    </w:p>
    <w:p w14:paraId="05C13512" w14:textId="77777777" w:rsidR="00C83A7D" w:rsidRDefault="00C83A7D" w:rsidP="00C83A7D">
      <w:pPr>
        <w:spacing w:after="0" w:line="240" w:lineRule="auto"/>
        <w:jc w:val="both"/>
        <w:rPr>
          <w:rFonts w:ascii="Garamond" w:hAnsi="Garamond" w:cs="Arial"/>
          <w:sz w:val="24"/>
          <w:szCs w:val="24"/>
          <w:lang w:val="en-US"/>
        </w:rPr>
      </w:pPr>
      <w:r>
        <w:rPr>
          <w:rFonts w:ascii="Garamond" w:hAnsi="Garamond" w:cs="Arial"/>
          <w:sz w:val="24"/>
          <w:szCs w:val="24"/>
          <w:lang w:val="en-US"/>
        </w:rPr>
        <w:t xml:space="preserve">ABSTRACT: </w:t>
      </w:r>
      <w:r w:rsidRPr="00C83A7D">
        <w:rPr>
          <w:rFonts w:ascii="Garamond" w:hAnsi="Garamond" w:cs="Arial"/>
          <w:sz w:val="24"/>
          <w:szCs w:val="24"/>
          <w:lang w:val="en-US"/>
        </w:rPr>
        <w:t xml:space="preserve">This article aims to present some reflections on the phonological processes in written productions of Junior High school students, considering, principally the routing in Portuguese language classes. The classroom is not an island, it is the meeting point of many language variants wich coexist, </w:t>
      </w:r>
      <w:r w:rsidRPr="00C83A7D">
        <w:rPr>
          <w:rFonts w:ascii="Garamond" w:hAnsi="Garamond" w:cs="Arial"/>
          <w:color w:val="333333"/>
          <w:sz w:val="24"/>
          <w:szCs w:val="24"/>
          <w:shd w:val="clear" w:color="auto" w:fill="FFFFFF"/>
          <w:lang w:val="en-US"/>
        </w:rPr>
        <w:t>become intertwined, approach,</w:t>
      </w:r>
      <w:r w:rsidRPr="00C83A7D">
        <w:rPr>
          <w:rFonts w:ascii="Garamond" w:hAnsi="Garamond" w:cs="Arial"/>
          <w:sz w:val="24"/>
          <w:szCs w:val="24"/>
          <w:lang w:val="en-US"/>
        </w:rPr>
        <w:t xml:space="preserve"> and move away conditioned by cultural, historical and economic aspects. Nevertheless, the linguistic variation has not been approaced in the mother language classes in a appropriated manner, with theoretical foundation consistent for the teacher’s part. Despite the advances and contributions of Linguistic studies in Brazil, mainly of Sociolinguistics, the mother language classes, in countless situations, seem stagnant in time. To discuss and reflect on how the aspects of language variation in the Portuguese language classes are treated, will be exposed, classified and analyzed phenomena of linguistic variation present in written texts productions produced by students of the 9th year of Junior High school.</w:t>
      </w:r>
    </w:p>
    <w:p w14:paraId="745A4E89" w14:textId="601D9601" w:rsidR="00C83A7D" w:rsidRPr="00C83A7D" w:rsidRDefault="00C83A7D" w:rsidP="00C83A7D">
      <w:pPr>
        <w:spacing w:after="0" w:line="240" w:lineRule="auto"/>
        <w:jc w:val="both"/>
        <w:rPr>
          <w:rFonts w:ascii="Garamond" w:hAnsi="Garamond" w:cs="Arial"/>
          <w:sz w:val="24"/>
          <w:szCs w:val="24"/>
          <w:lang w:val="en-US"/>
        </w:rPr>
      </w:pPr>
      <w:r w:rsidRPr="00C83A7D">
        <w:rPr>
          <w:rFonts w:ascii="Garamond" w:hAnsi="Garamond" w:cs="Arial"/>
          <w:sz w:val="24"/>
          <w:szCs w:val="24"/>
          <w:lang w:val="en-US"/>
        </w:rPr>
        <w:t>KEY WORDS: linguistic variation; education; Portuguese.</w:t>
      </w:r>
    </w:p>
    <w:p w14:paraId="72C1D355" w14:textId="77777777" w:rsidR="008F64C6" w:rsidRPr="00C83A7D" w:rsidRDefault="008F64C6" w:rsidP="008F64C6">
      <w:pPr>
        <w:spacing w:after="0" w:line="240" w:lineRule="auto"/>
        <w:jc w:val="both"/>
        <w:rPr>
          <w:rFonts w:ascii="Garamond" w:hAnsi="Garamond" w:cs="Times New Roman"/>
          <w:sz w:val="24"/>
          <w:szCs w:val="24"/>
          <w:lang w:val="en-US"/>
        </w:rPr>
      </w:pPr>
    </w:p>
    <w:p w14:paraId="2D70BE09" w14:textId="77777777" w:rsidR="00A54277" w:rsidRPr="00C83A7D" w:rsidRDefault="00A54277" w:rsidP="008F64C6">
      <w:pPr>
        <w:spacing w:after="0" w:line="240" w:lineRule="auto"/>
        <w:jc w:val="both"/>
        <w:rPr>
          <w:rFonts w:ascii="Garamond" w:hAnsi="Garamond" w:cs="Times New Roman"/>
          <w:sz w:val="24"/>
          <w:szCs w:val="24"/>
          <w:lang w:val="en-US"/>
        </w:rPr>
      </w:pPr>
    </w:p>
    <w:p w14:paraId="2DDC181E" w14:textId="77777777" w:rsidR="00691546" w:rsidRPr="00C83A7D" w:rsidRDefault="00691546" w:rsidP="008F64C6">
      <w:pPr>
        <w:spacing w:after="0" w:line="240" w:lineRule="auto"/>
        <w:jc w:val="both"/>
        <w:rPr>
          <w:rFonts w:ascii="Garamond" w:hAnsi="Garamond" w:cs="Times New Roman"/>
          <w:b/>
          <w:sz w:val="24"/>
          <w:szCs w:val="24"/>
          <w:lang w:val="pt-BR"/>
        </w:rPr>
      </w:pPr>
      <w:r w:rsidRPr="00C83A7D">
        <w:rPr>
          <w:rFonts w:ascii="Garamond" w:hAnsi="Garamond" w:cs="Times New Roman"/>
          <w:b/>
          <w:sz w:val="24"/>
          <w:szCs w:val="24"/>
          <w:lang w:val="pt-BR"/>
        </w:rPr>
        <w:t>PALAVRAS INICIAIS</w:t>
      </w:r>
    </w:p>
    <w:p w14:paraId="6F95F1A4" w14:textId="77777777" w:rsidR="00691546" w:rsidRPr="00C83A7D" w:rsidRDefault="00691546" w:rsidP="008F64C6">
      <w:pPr>
        <w:spacing w:after="0" w:line="360" w:lineRule="auto"/>
        <w:jc w:val="both"/>
        <w:rPr>
          <w:rFonts w:ascii="Garamond" w:hAnsi="Garamond" w:cs="Times New Roman"/>
          <w:sz w:val="24"/>
          <w:szCs w:val="24"/>
          <w:lang w:val="pt-BR"/>
        </w:rPr>
      </w:pPr>
    </w:p>
    <w:p w14:paraId="0F86F1E5" w14:textId="2F4810B1" w:rsidR="00A56C0E" w:rsidRPr="00C83A7D" w:rsidRDefault="00691546" w:rsidP="008F64C6">
      <w:pPr>
        <w:spacing w:after="0" w:line="36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lastRenderedPageBreak/>
        <w:t xml:space="preserve">O ensino de Língua Portuguesa tem passado por transformações nas últimas décadas, que </w:t>
      </w:r>
      <w:r w:rsidR="00B57B45" w:rsidRPr="00C83A7D">
        <w:rPr>
          <w:rFonts w:ascii="Garamond" w:hAnsi="Garamond" w:cs="Times New Roman"/>
          <w:sz w:val="24"/>
          <w:szCs w:val="24"/>
          <w:lang w:val="pt-BR"/>
        </w:rPr>
        <w:t>levaram</w:t>
      </w:r>
      <w:r w:rsidRPr="00C83A7D">
        <w:rPr>
          <w:rFonts w:ascii="Garamond" w:hAnsi="Garamond" w:cs="Times New Roman"/>
          <w:sz w:val="24"/>
          <w:szCs w:val="24"/>
          <w:lang w:val="pt-BR"/>
        </w:rPr>
        <w:t xml:space="preserve"> teóricos e professores a repensar</w:t>
      </w:r>
      <w:r w:rsidR="00B57B45" w:rsidRPr="00C83A7D">
        <w:rPr>
          <w:rFonts w:ascii="Garamond" w:hAnsi="Garamond" w:cs="Times New Roman"/>
          <w:sz w:val="24"/>
          <w:szCs w:val="24"/>
          <w:lang w:val="pt-BR"/>
        </w:rPr>
        <w:t>em</w:t>
      </w:r>
      <w:r w:rsidRPr="00C83A7D">
        <w:rPr>
          <w:rFonts w:ascii="Garamond" w:hAnsi="Garamond" w:cs="Times New Roman"/>
          <w:sz w:val="24"/>
          <w:szCs w:val="24"/>
          <w:lang w:val="pt-BR"/>
        </w:rPr>
        <w:t xml:space="preserve"> o ensino da disciplina no país.   É consenso entre eles a necessidade de melhorar a qualidade do ensino de língua materna e garantir a alfabetização e o letramento dos estudantes, já nos primeiros anos de escolarização. </w:t>
      </w:r>
    </w:p>
    <w:p w14:paraId="66640A00" w14:textId="46971C58" w:rsidR="00691546" w:rsidRPr="00C83A7D" w:rsidRDefault="00691546" w:rsidP="008F64C6">
      <w:pPr>
        <w:spacing w:after="0" w:line="36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t>O documento norteador da Educação Básica no país, Parâmetros Curriculares Nacionais de Língua Por</w:t>
      </w:r>
      <w:r w:rsidR="00B57B45" w:rsidRPr="00C83A7D">
        <w:rPr>
          <w:rFonts w:ascii="Garamond" w:hAnsi="Garamond" w:cs="Times New Roman"/>
          <w:sz w:val="24"/>
          <w:szCs w:val="24"/>
          <w:lang w:val="pt-BR"/>
        </w:rPr>
        <w:t>tuguesa (BRASIL, 1998), atribui</w:t>
      </w:r>
      <w:r w:rsidRPr="00C83A7D">
        <w:rPr>
          <w:rFonts w:ascii="Garamond" w:hAnsi="Garamond" w:cs="Times New Roman"/>
          <w:sz w:val="24"/>
          <w:szCs w:val="24"/>
          <w:lang w:val="pt-BR"/>
        </w:rPr>
        <w:t xml:space="preserve"> à escola </w:t>
      </w:r>
      <w:r w:rsidR="00B57B45" w:rsidRPr="00C83A7D">
        <w:rPr>
          <w:rFonts w:ascii="Garamond" w:hAnsi="Garamond" w:cs="Times New Roman"/>
          <w:sz w:val="24"/>
          <w:szCs w:val="24"/>
          <w:lang w:val="pt-BR"/>
        </w:rPr>
        <w:t xml:space="preserve">a </w:t>
      </w:r>
      <w:r w:rsidRPr="00C83A7D">
        <w:rPr>
          <w:rFonts w:ascii="Garamond" w:hAnsi="Garamond" w:cs="Times New Roman"/>
          <w:sz w:val="24"/>
          <w:szCs w:val="24"/>
          <w:lang w:val="pt-BR"/>
        </w:rPr>
        <w:t>função de asseg</w:t>
      </w:r>
      <w:r w:rsidR="003E4803">
        <w:rPr>
          <w:rFonts w:ascii="Garamond" w:hAnsi="Garamond" w:cs="Times New Roman"/>
          <w:sz w:val="24"/>
          <w:szCs w:val="24"/>
          <w:lang w:val="pt-BR"/>
        </w:rPr>
        <w:t xml:space="preserve">urar aos estudantes </w:t>
      </w:r>
      <w:r w:rsidR="00B57B45" w:rsidRPr="00C83A7D">
        <w:rPr>
          <w:rFonts w:ascii="Garamond" w:hAnsi="Garamond" w:cs="Times New Roman"/>
          <w:sz w:val="24"/>
          <w:szCs w:val="24"/>
          <w:lang w:val="pt-BR"/>
        </w:rPr>
        <w:t>brasileiros</w:t>
      </w:r>
      <w:r w:rsidRPr="00C83A7D">
        <w:rPr>
          <w:rFonts w:ascii="Garamond" w:hAnsi="Garamond" w:cs="Times New Roman"/>
          <w:sz w:val="24"/>
          <w:szCs w:val="24"/>
          <w:lang w:val="pt-BR"/>
        </w:rPr>
        <w:t xml:space="preserve"> o pleno domínio dos saberes linguísticos básicos, nos primeiros anos de escolarização.  No entanto, os dados de avaliações </w:t>
      </w:r>
      <w:r w:rsidR="00B57B45" w:rsidRPr="00C83A7D">
        <w:rPr>
          <w:rFonts w:ascii="Garamond" w:hAnsi="Garamond" w:cs="Times New Roman"/>
          <w:sz w:val="24"/>
          <w:szCs w:val="24"/>
          <w:lang w:val="pt-BR"/>
        </w:rPr>
        <w:t>d</w:t>
      </w:r>
      <w:r w:rsidRPr="00C83A7D">
        <w:rPr>
          <w:rFonts w:ascii="Garamond" w:hAnsi="Garamond" w:cs="Times New Roman"/>
          <w:sz w:val="24"/>
          <w:szCs w:val="24"/>
          <w:lang w:val="pt-BR"/>
        </w:rPr>
        <w:t xml:space="preserve">a Prova Brasil, Pisa, Saep (PR) demonstram que </w:t>
      </w:r>
      <w:r w:rsidR="00B57B45" w:rsidRPr="00C83A7D">
        <w:rPr>
          <w:rFonts w:ascii="Garamond" w:hAnsi="Garamond" w:cs="Times New Roman"/>
          <w:sz w:val="24"/>
          <w:szCs w:val="24"/>
          <w:lang w:val="pt-BR"/>
        </w:rPr>
        <w:t>os objetivos não têm sido alcançados de</w:t>
      </w:r>
      <w:r w:rsidRPr="00C83A7D">
        <w:rPr>
          <w:rFonts w:ascii="Garamond" w:hAnsi="Garamond" w:cs="Times New Roman"/>
          <w:sz w:val="24"/>
          <w:szCs w:val="24"/>
          <w:lang w:val="pt-BR"/>
        </w:rPr>
        <w:t xml:space="preserve"> forma satisfatória. Por mais que hajam esforços por todos os envolvidos no processo de ensino no país, os alunos têm chegado ao término do Ensino Fundamental, com defasagens em relação à leitura, à escrita e aos conhecimentos e domínios linguísticos básicos.</w:t>
      </w:r>
    </w:p>
    <w:p w14:paraId="26E091B8" w14:textId="468C436A" w:rsidR="00691546" w:rsidRPr="00C83A7D" w:rsidRDefault="00691546" w:rsidP="008F64C6">
      <w:pPr>
        <w:spacing w:after="0" w:line="36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t xml:space="preserve"> Com as mudanças sociais, econômicas, geográficas e tecnológicas, o modelo de ensino da língua</w:t>
      </w:r>
      <w:r w:rsidR="00760B71" w:rsidRPr="00C83A7D">
        <w:rPr>
          <w:rFonts w:ascii="Garamond" w:hAnsi="Garamond" w:cs="Times New Roman"/>
          <w:sz w:val="24"/>
          <w:szCs w:val="24"/>
          <w:lang w:val="pt-BR"/>
        </w:rPr>
        <w:t>,</w:t>
      </w:r>
      <w:r w:rsidRPr="00C83A7D">
        <w:rPr>
          <w:rFonts w:ascii="Garamond" w:hAnsi="Garamond" w:cs="Times New Roman"/>
          <w:sz w:val="24"/>
          <w:szCs w:val="24"/>
          <w:lang w:val="pt-BR"/>
        </w:rPr>
        <w:t xml:space="preserve"> baseado na estrutura gramatical do latim, que era a base da pedagogia linguística até o século </w:t>
      </w:r>
      <w:r w:rsidR="00F15886" w:rsidRPr="00C83A7D">
        <w:rPr>
          <w:rFonts w:ascii="Garamond" w:hAnsi="Garamond" w:cs="Times New Roman"/>
          <w:sz w:val="24"/>
          <w:szCs w:val="24"/>
          <w:lang w:val="pt-BR"/>
        </w:rPr>
        <w:t>XX (BORTONI-RICARDO, 2013</w:t>
      </w:r>
      <w:r w:rsidRPr="00C83A7D">
        <w:rPr>
          <w:rFonts w:ascii="Garamond" w:hAnsi="Garamond" w:cs="Times New Roman"/>
          <w:sz w:val="24"/>
          <w:szCs w:val="24"/>
          <w:lang w:val="pt-BR"/>
        </w:rPr>
        <w:t>)</w:t>
      </w:r>
      <w:r w:rsidR="00760B71" w:rsidRPr="00C83A7D">
        <w:rPr>
          <w:rFonts w:ascii="Garamond" w:hAnsi="Garamond" w:cs="Times New Roman"/>
          <w:sz w:val="24"/>
          <w:szCs w:val="24"/>
          <w:lang w:val="pt-BR"/>
        </w:rPr>
        <w:t>,</w:t>
      </w:r>
      <w:r w:rsidRPr="00C83A7D">
        <w:rPr>
          <w:rFonts w:ascii="Garamond" w:hAnsi="Garamond" w:cs="Times New Roman"/>
          <w:sz w:val="24"/>
          <w:szCs w:val="24"/>
          <w:lang w:val="pt-BR"/>
        </w:rPr>
        <w:t xml:space="preserve"> não é mais eficaz no contexto atual. </w:t>
      </w:r>
      <w:r w:rsidR="00760B71" w:rsidRPr="00C83A7D">
        <w:rPr>
          <w:rFonts w:ascii="Garamond" w:hAnsi="Garamond" w:cs="Times New Roman"/>
          <w:sz w:val="24"/>
          <w:szCs w:val="24"/>
          <w:lang w:val="pt-BR"/>
        </w:rPr>
        <w:t xml:space="preserve">É necessário superar </w:t>
      </w:r>
      <w:r w:rsidRPr="00C83A7D">
        <w:rPr>
          <w:rFonts w:ascii="Garamond" w:hAnsi="Garamond" w:cs="Times New Roman"/>
          <w:sz w:val="24"/>
          <w:szCs w:val="24"/>
          <w:lang w:val="pt-BR"/>
        </w:rPr>
        <w:t xml:space="preserve">práticas pedagógicas que buscam ensinar </w:t>
      </w:r>
      <w:r w:rsidR="00B57B45" w:rsidRPr="00C83A7D">
        <w:rPr>
          <w:rFonts w:ascii="Garamond" w:hAnsi="Garamond" w:cs="Times New Roman"/>
          <w:sz w:val="24"/>
          <w:szCs w:val="24"/>
          <w:lang w:val="pt-BR"/>
        </w:rPr>
        <w:t xml:space="preserve">apenas </w:t>
      </w:r>
      <w:r w:rsidRPr="00C83A7D">
        <w:rPr>
          <w:rFonts w:ascii="Garamond" w:hAnsi="Garamond" w:cs="Times New Roman"/>
          <w:sz w:val="24"/>
          <w:szCs w:val="24"/>
          <w:lang w:val="pt-BR"/>
        </w:rPr>
        <w:t xml:space="preserve">a língua padrão, hegemônica, pautada em conceitos da gramática tradicional </w:t>
      </w:r>
      <w:r w:rsidR="00B57B45" w:rsidRPr="00C83A7D">
        <w:rPr>
          <w:rFonts w:ascii="Garamond" w:hAnsi="Garamond" w:cs="Times New Roman"/>
          <w:sz w:val="24"/>
          <w:szCs w:val="24"/>
          <w:lang w:val="pt-BR"/>
        </w:rPr>
        <w:t xml:space="preserve">que </w:t>
      </w:r>
      <w:r w:rsidRPr="00C83A7D">
        <w:rPr>
          <w:rFonts w:ascii="Garamond" w:hAnsi="Garamond" w:cs="Times New Roman"/>
          <w:sz w:val="24"/>
          <w:szCs w:val="24"/>
          <w:lang w:val="pt-BR"/>
        </w:rPr>
        <w:t>não se sustentam mais</w:t>
      </w:r>
      <w:r w:rsidR="00760B71" w:rsidRPr="00C83A7D">
        <w:rPr>
          <w:rFonts w:ascii="Garamond" w:hAnsi="Garamond" w:cs="Times New Roman"/>
          <w:sz w:val="24"/>
          <w:szCs w:val="24"/>
          <w:lang w:val="pt-BR"/>
        </w:rPr>
        <w:t>, para um trabalho com a função social da leitura e escrita</w:t>
      </w:r>
      <w:r w:rsidR="00B57B45" w:rsidRPr="00C83A7D">
        <w:rPr>
          <w:rFonts w:ascii="Garamond" w:hAnsi="Garamond" w:cs="Times New Roman"/>
          <w:sz w:val="24"/>
          <w:szCs w:val="24"/>
          <w:lang w:val="pt-BR"/>
        </w:rPr>
        <w:t>, considerando as diversas situações de comunicação, inclusive as mais formais</w:t>
      </w:r>
      <w:r w:rsidR="00760B71" w:rsidRPr="00C83A7D">
        <w:rPr>
          <w:rFonts w:ascii="Garamond" w:hAnsi="Garamond" w:cs="Times New Roman"/>
          <w:sz w:val="24"/>
          <w:szCs w:val="24"/>
          <w:lang w:val="pt-BR"/>
        </w:rPr>
        <w:t>.</w:t>
      </w:r>
    </w:p>
    <w:p w14:paraId="10431304" w14:textId="03505D32" w:rsidR="00691546" w:rsidRPr="00C83A7D" w:rsidRDefault="00691546" w:rsidP="008F64C6">
      <w:pPr>
        <w:spacing w:after="0" w:line="360" w:lineRule="auto"/>
        <w:ind w:firstLine="708"/>
        <w:jc w:val="both"/>
        <w:rPr>
          <w:rFonts w:ascii="Garamond" w:eastAsia="Times New Roman" w:hAnsi="Garamond" w:cs="Times New Roman"/>
          <w:sz w:val="24"/>
          <w:szCs w:val="24"/>
          <w:lang w:val="pt-BR" w:eastAsia="pt-BR"/>
        </w:rPr>
      </w:pPr>
      <w:r w:rsidRPr="00C83A7D">
        <w:rPr>
          <w:rFonts w:ascii="Garamond" w:eastAsia="Times New Roman" w:hAnsi="Garamond" w:cs="Times New Roman"/>
          <w:sz w:val="24"/>
          <w:szCs w:val="24"/>
          <w:lang w:val="pt-BR" w:eastAsia="pt-BR"/>
        </w:rPr>
        <w:t xml:space="preserve">Com abertura da escola para todas as classes sociais, </w:t>
      </w:r>
      <w:r w:rsidR="00760B71" w:rsidRPr="00C83A7D">
        <w:rPr>
          <w:rFonts w:ascii="Garamond" w:eastAsia="Times New Roman" w:hAnsi="Garamond" w:cs="Times New Roman"/>
          <w:sz w:val="24"/>
          <w:szCs w:val="24"/>
          <w:lang w:val="pt-BR" w:eastAsia="pt-BR"/>
        </w:rPr>
        <w:t xml:space="preserve">é preciso trabalhar com as </w:t>
      </w:r>
      <w:r w:rsidRPr="00C83A7D">
        <w:rPr>
          <w:rFonts w:ascii="Garamond" w:eastAsia="Times New Roman" w:hAnsi="Garamond" w:cs="Times New Roman"/>
          <w:sz w:val="24"/>
          <w:szCs w:val="24"/>
          <w:lang w:val="pt-BR" w:eastAsia="pt-BR"/>
        </w:rPr>
        <w:t xml:space="preserve">várias diferenças sociolinguísticas (BORTONI-RICARDO, 2005). Na sala de aula, são inúmeras as variantes que encontramos, atualmente.  Apesar da valorização da </w:t>
      </w:r>
      <w:r w:rsidR="00760B71" w:rsidRPr="00C83A7D">
        <w:rPr>
          <w:rFonts w:ascii="Garamond" w:eastAsia="Times New Roman" w:hAnsi="Garamond" w:cs="Times New Roman"/>
          <w:sz w:val="24"/>
          <w:szCs w:val="24"/>
          <w:lang w:val="pt-BR" w:eastAsia="pt-BR"/>
        </w:rPr>
        <w:t>Linguística</w:t>
      </w:r>
      <w:r w:rsidRPr="00C83A7D">
        <w:rPr>
          <w:rFonts w:ascii="Garamond" w:eastAsia="Times New Roman" w:hAnsi="Garamond" w:cs="Times New Roman"/>
          <w:sz w:val="24"/>
          <w:szCs w:val="24"/>
          <w:lang w:val="pt-BR" w:eastAsia="pt-BR"/>
        </w:rPr>
        <w:t xml:space="preserve">, especialmente da </w:t>
      </w:r>
      <w:r w:rsidR="00760B71" w:rsidRPr="00C83A7D">
        <w:rPr>
          <w:rFonts w:ascii="Garamond" w:eastAsia="Times New Roman" w:hAnsi="Garamond" w:cs="Times New Roman"/>
          <w:sz w:val="24"/>
          <w:szCs w:val="24"/>
          <w:lang w:val="pt-BR" w:eastAsia="pt-BR"/>
        </w:rPr>
        <w:t>Sociolinguística</w:t>
      </w:r>
      <w:r w:rsidRPr="00C83A7D">
        <w:rPr>
          <w:rFonts w:ascii="Garamond" w:eastAsia="Times New Roman" w:hAnsi="Garamond" w:cs="Times New Roman"/>
          <w:sz w:val="24"/>
          <w:szCs w:val="24"/>
          <w:lang w:val="pt-BR" w:eastAsia="pt-BR"/>
        </w:rPr>
        <w:t xml:space="preserve">, não é raro observar, ainda em nossos dias, um desencontro entre a língua prestigiada pela escola e àquela que o aluno traz da sua comunidade. </w:t>
      </w:r>
    </w:p>
    <w:p w14:paraId="783D4BC1" w14:textId="5D1C1DC1" w:rsidR="005F4DA7" w:rsidRPr="00C83A7D" w:rsidRDefault="005F4DA7" w:rsidP="008F64C6">
      <w:pPr>
        <w:spacing w:after="0" w:line="360" w:lineRule="auto"/>
        <w:ind w:firstLine="708"/>
        <w:jc w:val="both"/>
        <w:rPr>
          <w:rFonts w:ascii="Garamond" w:eastAsia="Times New Roman" w:hAnsi="Garamond" w:cs="Times New Roman"/>
          <w:sz w:val="24"/>
          <w:szCs w:val="24"/>
          <w:lang w:val="pt-BR" w:eastAsia="pt-BR"/>
        </w:rPr>
      </w:pPr>
      <w:r w:rsidRPr="00C83A7D">
        <w:rPr>
          <w:rFonts w:ascii="Garamond" w:eastAsia="Times New Roman" w:hAnsi="Garamond" w:cs="Times New Roman"/>
          <w:sz w:val="24"/>
          <w:szCs w:val="24"/>
          <w:lang w:val="pt-BR" w:eastAsia="pt-BR"/>
        </w:rPr>
        <w:t xml:space="preserve">A seguir serão apresentadas considerações sobre os avanços teóricos e os desafios metodológicos em relação ao ensino da língua portuguesa e a variação linguística. Posteriormente, será exposto, classificado e analisado os fenômenos de variação linguísticas presentes no corpus de sessenta e quatro </w:t>
      </w:r>
      <w:r w:rsidR="00B43F0F" w:rsidRPr="00C83A7D">
        <w:rPr>
          <w:rFonts w:ascii="Garamond" w:eastAsia="Times New Roman" w:hAnsi="Garamond" w:cs="Times New Roman"/>
          <w:sz w:val="24"/>
          <w:szCs w:val="24"/>
          <w:lang w:val="pt-BR" w:eastAsia="pt-BR"/>
        </w:rPr>
        <w:t>textos escritos</w:t>
      </w:r>
      <w:r w:rsidRPr="00C83A7D">
        <w:rPr>
          <w:rFonts w:ascii="Garamond" w:eastAsia="Times New Roman" w:hAnsi="Garamond" w:cs="Times New Roman"/>
          <w:sz w:val="24"/>
          <w:szCs w:val="24"/>
          <w:lang w:val="pt-BR" w:eastAsia="pt-BR"/>
        </w:rPr>
        <w:t xml:space="preserve"> produzidos por alunos do 9º ano do Ensino Fundamental. Finalizando com algumas reflexões e considerações sobre os fenômenos.</w:t>
      </w:r>
    </w:p>
    <w:p w14:paraId="62901A01" w14:textId="77777777" w:rsidR="00691546" w:rsidRPr="00C83A7D" w:rsidRDefault="00691546" w:rsidP="008F64C6">
      <w:pPr>
        <w:spacing w:after="0" w:line="360" w:lineRule="auto"/>
        <w:jc w:val="both"/>
        <w:rPr>
          <w:rFonts w:ascii="Garamond" w:eastAsia="Times New Roman" w:hAnsi="Garamond" w:cs="Times New Roman"/>
          <w:sz w:val="24"/>
          <w:szCs w:val="24"/>
          <w:lang w:val="pt-BR" w:eastAsia="pt-BR"/>
        </w:rPr>
      </w:pPr>
    </w:p>
    <w:p w14:paraId="4D4291F9" w14:textId="77777777" w:rsidR="00691546" w:rsidRPr="00C83A7D" w:rsidRDefault="00691546" w:rsidP="008F64C6">
      <w:pPr>
        <w:spacing w:after="0" w:line="360" w:lineRule="auto"/>
        <w:jc w:val="both"/>
        <w:rPr>
          <w:rFonts w:ascii="Garamond" w:eastAsia="Times New Roman" w:hAnsi="Garamond" w:cs="Times New Roman"/>
          <w:b/>
          <w:sz w:val="24"/>
          <w:szCs w:val="24"/>
          <w:lang w:val="pt-BR" w:eastAsia="pt-BR"/>
        </w:rPr>
      </w:pPr>
      <w:r w:rsidRPr="00C83A7D">
        <w:rPr>
          <w:rFonts w:ascii="Garamond" w:eastAsia="Times New Roman" w:hAnsi="Garamond" w:cs="Times New Roman"/>
          <w:b/>
          <w:sz w:val="24"/>
          <w:szCs w:val="24"/>
          <w:lang w:val="pt-BR" w:eastAsia="pt-BR"/>
        </w:rPr>
        <w:t>AVANÇOS TEÓRICOS E DESAFIOS METODOLÓGICOS</w:t>
      </w:r>
    </w:p>
    <w:p w14:paraId="0DE6CFBB" w14:textId="77777777" w:rsidR="00691546" w:rsidRPr="00C83A7D" w:rsidRDefault="00691546" w:rsidP="008F64C6">
      <w:pPr>
        <w:spacing w:after="0" w:line="360" w:lineRule="auto"/>
        <w:jc w:val="both"/>
        <w:rPr>
          <w:rFonts w:ascii="Garamond" w:hAnsi="Garamond" w:cs="Times New Roman"/>
          <w:sz w:val="24"/>
          <w:szCs w:val="24"/>
          <w:lang w:val="pt-BR"/>
        </w:rPr>
      </w:pPr>
    </w:p>
    <w:p w14:paraId="6ABBFD57" w14:textId="41DF5EA0" w:rsidR="00691546" w:rsidRPr="00C83A7D" w:rsidRDefault="00691546" w:rsidP="008F64C6">
      <w:pPr>
        <w:spacing w:after="0" w:line="36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t xml:space="preserve">Apesar dos avanços e contribuições dos estudos Linguísticos no Brasil, principalmente da </w:t>
      </w:r>
      <w:r w:rsidR="00760B71" w:rsidRPr="00C83A7D">
        <w:rPr>
          <w:rFonts w:ascii="Garamond" w:hAnsi="Garamond" w:cs="Times New Roman"/>
          <w:sz w:val="24"/>
          <w:szCs w:val="24"/>
          <w:lang w:val="pt-BR"/>
        </w:rPr>
        <w:t>Sociolinguística</w:t>
      </w:r>
      <w:r w:rsidRPr="00C83A7D">
        <w:rPr>
          <w:rFonts w:ascii="Garamond" w:hAnsi="Garamond" w:cs="Times New Roman"/>
          <w:sz w:val="24"/>
          <w:szCs w:val="24"/>
          <w:lang w:val="pt-BR"/>
        </w:rPr>
        <w:t xml:space="preserve">, as aulas de língua materna, em inúmeras situações parecem estagnadas no tempo. </w:t>
      </w:r>
      <w:r w:rsidRPr="00C83A7D">
        <w:rPr>
          <w:rFonts w:ascii="Garamond" w:hAnsi="Garamond" w:cs="Times New Roman"/>
          <w:sz w:val="24"/>
          <w:szCs w:val="24"/>
          <w:lang w:val="pt-BR"/>
        </w:rPr>
        <w:lastRenderedPageBreak/>
        <w:t xml:space="preserve">Visto que, é comum observarmos nos livros didáticos e na prática pedagógica o ensino da gramática tradicional ocupando o espaço central da disciplina. </w:t>
      </w:r>
    </w:p>
    <w:p w14:paraId="48F2EC97" w14:textId="0852388F" w:rsidR="00691546" w:rsidRPr="00C83A7D" w:rsidRDefault="00691546" w:rsidP="008F64C6">
      <w:pPr>
        <w:spacing w:after="0" w:line="36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t>A sociedade brasileira, a partir da década de 70 mudou seu perfil rapidamente</w:t>
      </w:r>
      <w:r w:rsidR="00760B71" w:rsidRPr="00C83A7D">
        <w:rPr>
          <w:rFonts w:ascii="Garamond" w:hAnsi="Garamond" w:cs="Times New Roman"/>
          <w:sz w:val="24"/>
          <w:szCs w:val="24"/>
          <w:lang w:val="pt-BR"/>
        </w:rPr>
        <w:t>, conforme destaca Mollica</w:t>
      </w:r>
      <w:r w:rsidRPr="00C83A7D">
        <w:rPr>
          <w:rFonts w:ascii="Garamond" w:hAnsi="Garamond" w:cs="Times New Roman"/>
          <w:sz w:val="24"/>
          <w:szCs w:val="24"/>
          <w:lang w:val="pt-BR"/>
        </w:rPr>
        <w:t xml:space="preserve">: </w:t>
      </w:r>
    </w:p>
    <w:p w14:paraId="4A1ACE2C" w14:textId="77777777" w:rsidR="00760B71" w:rsidRPr="00C83A7D" w:rsidRDefault="00760B71" w:rsidP="008F64C6">
      <w:pPr>
        <w:spacing w:after="0" w:line="360" w:lineRule="auto"/>
        <w:ind w:firstLine="708"/>
        <w:jc w:val="both"/>
        <w:rPr>
          <w:rFonts w:ascii="Garamond" w:hAnsi="Garamond" w:cs="Times New Roman"/>
          <w:sz w:val="24"/>
          <w:szCs w:val="24"/>
          <w:lang w:val="pt-BR"/>
        </w:rPr>
      </w:pPr>
    </w:p>
    <w:p w14:paraId="2A6B2B9B" w14:textId="77777777" w:rsidR="00691546" w:rsidRPr="00C83A7D" w:rsidRDefault="00691546" w:rsidP="008F64C6">
      <w:pPr>
        <w:spacing w:after="0" w:line="240" w:lineRule="auto"/>
        <w:ind w:left="2268"/>
        <w:jc w:val="both"/>
        <w:rPr>
          <w:rFonts w:ascii="Garamond" w:hAnsi="Garamond" w:cs="Times New Roman"/>
          <w:lang w:val="pt-BR"/>
        </w:rPr>
      </w:pPr>
      <w:r w:rsidRPr="00C83A7D">
        <w:rPr>
          <w:rFonts w:ascii="Garamond" w:hAnsi="Garamond" w:cs="Times New Roman"/>
          <w:lang w:val="pt-BR"/>
        </w:rPr>
        <w:t xml:space="preserve">Durante três décadas, um processo migratório rápido e amplo ocorreu no Brasil a tal ponto que inverteu demograficamente o percentual da população no campo </w:t>
      </w:r>
      <w:r w:rsidRPr="00C83A7D">
        <w:rPr>
          <w:rFonts w:ascii="Garamond" w:hAnsi="Garamond" w:cs="Times New Roman"/>
          <w:i/>
          <w:lang w:val="pt-BR"/>
        </w:rPr>
        <w:t>versus</w:t>
      </w:r>
      <w:r w:rsidRPr="00C83A7D">
        <w:rPr>
          <w:rFonts w:ascii="Garamond" w:hAnsi="Garamond" w:cs="Times New Roman"/>
          <w:lang w:val="pt-BR"/>
        </w:rPr>
        <w:t xml:space="preserve"> cidade. Nos idos de 60 tínhamos 70% de brasileiros no campo e 30% na cidade. Hoje contamos com o inverso: a população do campo se reduziu a menos de 30% e as cidades sofreram um grande crescimento, de modo que concentram mais de 70% dos habitantes. (MOLLICA, 2008, p.64).</w:t>
      </w:r>
    </w:p>
    <w:p w14:paraId="01645B89" w14:textId="77777777" w:rsidR="00760B71" w:rsidRPr="00C83A7D" w:rsidRDefault="00760B71" w:rsidP="008F64C6">
      <w:pPr>
        <w:spacing w:after="0" w:line="360" w:lineRule="auto"/>
        <w:ind w:left="2268"/>
        <w:jc w:val="both"/>
        <w:rPr>
          <w:rFonts w:ascii="Garamond" w:hAnsi="Garamond" w:cs="Times New Roman"/>
          <w:sz w:val="24"/>
          <w:szCs w:val="24"/>
          <w:lang w:val="pt-BR"/>
        </w:rPr>
      </w:pPr>
    </w:p>
    <w:p w14:paraId="6C74AF79" w14:textId="0E02C2C5" w:rsidR="00691546" w:rsidRPr="00C83A7D" w:rsidRDefault="00691546"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ab/>
      </w:r>
      <w:r w:rsidR="00022845" w:rsidRPr="00C83A7D">
        <w:rPr>
          <w:rFonts w:ascii="Garamond" w:hAnsi="Garamond" w:cs="Times New Roman"/>
          <w:sz w:val="24"/>
          <w:szCs w:val="24"/>
          <w:lang w:val="pt-BR"/>
        </w:rPr>
        <w:t>A</w:t>
      </w:r>
      <w:r w:rsidRPr="00C83A7D">
        <w:rPr>
          <w:rFonts w:ascii="Garamond" w:hAnsi="Garamond" w:cs="Times New Roman"/>
          <w:sz w:val="24"/>
          <w:szCs w:val="24"/>
          <w:lang w:val="pt-BR"/>
        </w:rPr>
        <w:t xml:space="preserve"> mudança </w:t>
      </w:r>
      <w:r w:rsidR="00022845" w:rsidRPr="00C83A7D">
        <w:rPr>
          <w:rFonts w:ascii="Garamond" w:hAnsi="Garamond" w:cs="Times New Roman"/>
          <w:sz w:val="24"/>
          <w:szCs w:val="24"/>
          <w:lang w:val="pt-BR"/>
        </w:rPr>
        <w:t>que se deu a partir d</w:t>
      </w:r>
      <w:r w:rsidRPr="00C83A7D">
        <w:rPr>
          <w:rFonts w:ascii="Garamond" w:hAnsi="Garamond" w:cs="Times New Roman"/>
          <w:sz w:val="24"/>
          <w:szCs w:val="24"/>
          <w:lang w:val="pt-BR"/>
        </w:rPr>
        <w:t>o processo migratório também foi sentida na escola. Enquanto muitos chegavam às cidades</w:t>
      </w:r>
      <w:r w:rsidR="00760B71" w:rsidRPr="00C83A7D">
        <w:rPr>
          <w:rFonts w:ascii="Garamond" w:hAnsi="Garamond" w:cs="Times New Roman"/>
          <w:sz w:val="24"/>
          <w:szCs w:val="24"/>
          <w:lang w:val="pt-BR"/>
        </w:rPr>
        <w:t>,</w:t>
      </w:r>
      <w:r w:rsidRPr="00C83A7D">
        <w:rPr>
          <w:rFonts w:ascii="Garamond" w:hAnsi="Garamond" w:cs="Times New Roman"/>
          <w:sz w:val="24"/>
          <w:szCs w:val="24"/>
          <w:lang w:val="pt-BR"/>
        </w:rPr>
        <w:t xml:space="preserve"> era necessário, também, oferece-lhes a possibilidade de frequentarem os bancos escolares. E, assim se fez.  Porém os modelos educacionais vigentes não atendiam a nova demanda escolar. O novo público escolar era formado por alunos de famílias, geralmente, oriundas do meio rural, que</w:t>
      </w:r>
      <w:r w:rsidR="00760B71" w:rsidRPr="00C83A7D">
        <w:rPr>
          <w:rFonts w:ascii="Garamond" w:hAnsi="Garamond" w:cs="Times New Roman"/>
          <w:sz w:val="24"/>
          <w:szCs w:val="24"/>
          <w:lang w:val="pt-BR"/>
        </w:rPr>
        <w:t>,</w:t>
      </w:r>
      <w:r w:rsidRPr="00C83A7D">
        <w:rPr>
          <w:rFonts w:ascii="Garamond" w:hAnsi="Garamond" w:cs="Times New Roman"/>
          <w:sz w:val="24"/>
          <w:szCs w:val="24"/>
          <w:lang w:val="pt-BR"/>
        </w:rPr>
        <w:t xml:space="preserve"> em busca de condições melhores de vida e emprego</w:t>
      </w:r>
      <w:r w:rsidR="00760B71" w:rsidRPr="00C83A7D">
        <w:rPr>
          <w:rFonts w:ascii="Garamond" w:hAnsi="Garamond" w:cs="Times New Roman"/>
          <w:sz w:val="24"/>
          <w:szCs w:val="24"/>
          <w:lang w:val="pt-BR"/>
        </w:rPr>
        <w:t>,</w:t>
      </w:r>
      <w:r w:rsidRPr="00C83A7D">
        <w:rPr>
          <w:rFonts w:ascii="Garamond" w:hAnsi="Garamond" w:cs="Times New Roman"/>
          <w:sz w:val="24"/>
          <w:szCs w:val="24"/>
          <w:lang w:val="pt-BR"/>
        </w:rPr>
        <w:t xml:space="preserve"> povoavam as periferias dos centros urbanos. Surge, então, a necessidade de ensinar língua portuguesa (padrão) para aqueles que traziam consigo, uma língua oral muito destoante do que a escola estava acostumada a ouvir, falar, ensinar e cobrar de seus alunos.</w:t>
      </w:r>
    </w:p>
    <w:p w14:paraId="537CB0D0" w14:textId="36820A59" w:rsidR="00691546" w:rsidRPr="00C83A7D" w:rsidRDefault="00691546" w:rsidP="008F64C6">
      <w:pPr>
        <w:spacing w:after="0" w:line="36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t xml:space="preserve">Esse cenário trouxe para o debate pedagógico algumas inquietações instigando os professores de língua </w:t>
      </w:r>
      <w:r w:rsidR="00B43F0F" w:rsidRPr="00C83A7D">
        <w:rPr>
          <w:rFonts w:ascii="Garamond" w:hAnsi="Garamond" w:cs="Times New Roman"/>
          <w:sz w:val="24"/>
          <w:szCs w:val="24"/>
          <w:lang w:val="pt-BR"/>
        </w:rPr>
        <w:t>materna repensarem a prática</w:t>
      </w:r>
      <w:r w:rsidRPr="00C83A7D">
        <w:rPr>
          <w:rFonts w:ascii="Garamond" w:hAnsi="Garamond" w:cs="Times New Roman"/>
          <w:sz w:val="24"/>
          <w:szCs w:val="24"/>
          <w:lang w:val="pt-BR"/>
        </w:rPr>
        <w:t xml:space="preserve"> docente. No entanto, décadas depois, ainda é comum observarmos planejamento de ensino e encaminhamentos pedagógicos que seguem os moldes do ensino tradicional da língua, pautado na gramática normativa, tratando a língua como homogênea, estratificada e consolidada e não como o que a língua realmente é: heterogênea, viva, dinâmica e múltipla de possibilidades e variedades.</w:t>
      </w:r>
    </w:p>
    <w:p w14:paraId="6F23F146" w14:textId="4FAF080A" w:rsidR="00691546" w:rsidRPr="00C83A7D" w:rsidRDefault="00691546" w:rsidP="00022845">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 </w:t>
      </w:r>
      <w:r w:rsidRPr="00C83A7D">
        <w:rPr>
          <w:rFonts w:ascii="Garamond" w:hAnsi="Garamond" w:cs="Times New Roman"/>
          <w:sz w:val="24"/>
          <w:szCs w:val="24"/>
          <w:lang w:val="pt-BR"/>
        </w:rPr>
        <w:tab/>
      </w:r>
      <w:r w:rsidR="00022845" w:rsidRPr="00C83A7D">
        <w:rPr>
          <w:rFonts w:ascii="Garamond" w:hAnsi="Garamond" w:cs="Times New Roman"/>
          <w:sz w:val="24"/>
          <w:szCs w:val="24"/>
          <w:lang w:val="pt-BR"/>
        </w:rPr>
        <w:t>A dificuldade de o professor trabalhar com a diversidade linguística, t</w:t>
      </w:r>
      <w:r w:rsidRPr="00C83A7D">
        <w:rPr>
          <w:rFonts w:ascii="Garamond" w:hAnsi="Garamond" w:cs="Times New Roman"/>
          <w:sz w:val="24"/>
          <w:szCs w:val="24"/>
          <w:lang w:val="pt-BR"/>
        </w:rPr>
        <w:t xml:space="preserve">alvez, ocorra </w:t>
      </w:r>
      <w:r w:rsidR="00022845" w:rsidRPr="00C83A7D">
        <w:rPr>
          <w:rFonts w:ascii="Garamond" w:hAnsi="Garamond" w:cs="Times New Roman"/>
          <w:sz w:val="24"/>
          <w:szCs w:val="24"/>
          <w:lang w:val="pt-BR"/>
        </w:rPr>
        <w:t>pela falta de conhecimento</w:t>
      </w:r>
      <w:r w:rsidRPr="00C83A7D">
        <w:rPr>
          <w:rFonts w:ascii="Garamond" w:hAnsi="Garamond" w:cs="Times New Roman"/>
          <w:sz w:val="24"/>
          <w:szCs w:val="24"/>
          <w:lang w:val="pt-BR"/>
        </w:rPr>
        <w:t xml:space="preserve"> suficientemente, voltando-se, então, para o ensino da língua normativa, argumentando que “a gramática normativa ele conhece bem e que na sua época todos aprendiam assim!”. A insegurança do professor justifica-se</w:t>
      </w:r>
      <w:r w:rsidR="00022845" w:rsidRPr="00C83A7D">
        <w:rPr>
          <w:rFonts w:ascii="Garamond" w:hAnsi="Garamond" w:cs="Times New Roman"/>
          <w:sz w:val="24"/>
          <w:szCs w:val="24"/>
          <w:lang w:val="pt-BR"/>
        </w:rPr>
        <w:t xml:space="preserve"> pela </w:t>
      </w:r>
      <w:r w:rsidRPr="00C83A7D">
        <w:rPr>
          <w:rFonts w:ascii="Garamond" w:hAnsi="Garamond" w:cs="Times New Roman"/>
          <w:sz w:val="24"/>
          <w:szCs w:val="24"/>
          <w:lang w:val="pt-BR"/>
        </w:rPr>
        <w:t>pouca produção de materiais didáticos nessa área: “O resultado disso é que a variação linguística ou fica em segundo plano na prática docente ou é abordada de maneira, insuficiente, superficial quando não distorcida</w:t>
      </w:r>
      <w:r w:rsidRPr="00C83A7D">
        <w:rPr>
          <w:rFonts w:ascii="Garamond" w:hAnsi="Garamond" w:cs="Times New Roman"/>
          <w:i/>
          <w:sz w:val="24"/>
          <w:szCs w:val="24"/>
          <w:lang w:val="pt-BR"/>
        </w:rPr>
        <w:t>”</w:t>
      </w:r>
      <w:r w:rsidRPr="00C83A7D">
        <w:rPr>
          <w:rFonts w:ascii="Garamond" w:hAnsi="Garamond" w:cs="Times New Roman"/>
          <w:sz w:val="24"/>
          <w:szCs w:val="24"/>
          <w:lang w:val="pt-BR"/>
        </w:rPr>
        <w:t xml:space="preserve"> (BAGNO, 2007, p. 29).</w:t>
      </w:r>
    </w:p>
    <w:p w14:paraId="50EC0B88" w14:textId="3B3D50E7" w:rsidR="00691546" w:rsidRPr="00C83A7D" w:rsidRDefault="00691546" w:rsidP="008F64C6">
      <w:pPr>
        <w:spacing w:after="0" w:line="360" w:lineRule="auto"/>
        <w:ind w:firstLine="709"/>
        <w:jc w:val="both"/>
        <w:rPr>
          <w:rFonts w:ascii="Garamond" w:hAnsi="Garamond" w:cs="Times New Roman"/>
          <w:sz w:val="24"/>
          <w:szCs w:val="24"/>
          <w:lang w:val="pt-BR"/>
        </w:rPr>
      </w:pPr>
      <w:r w:rsidRPr="00C83A7D">
        <w:rPr>
          <w:rFonts w:ascii="Garamond" w:hAnsi="Garamond" w:cs="Times New Roman"/>
          <w:sz w:val="24"/>
          <w:szCs w:val="24"/>
          <w:lang w:val="pt-BR"/>
        </w:rPr>
        <w:t xml:space="preserve">A deficiência no trabalho com a variação linguística que não recebe seu devido valor no currículo de ensino, gera uma abordagem da língua de forma artificial e descontextualizada. </w:t>
      </w:r>
      <w:r w:rsidR="00022845" w:rsidRPr="00C83A7D">
        <w:rPr>
          <w:rFonts w:ascii="Garamond" w:hAnsi="Garamond" w:cs="Times New Roman"/>
          <w:sz w:val="24"/>
          <w:szCs w:val="24"/>
          <w:lang w:val="pt-BR"/>
        </w:rPr>
        <w:t xml:space="preserve">Distante, muitas vezes, dos usos cotidianos da língua e das formas de manifestação. </w:t>
      </w:r>
      <w:r w:rsidRPr="00C83A7D">
        <w:rPr>
          <w:rFonts w:ascii="Garamond" w:hAnsi="Garamond" w:cs="Times New Roman"/>
          <w:sz w:val="24"/>
          <w:szCs w:val="24"/>
          <w:lang w:val="pt-BR"/>
        </w:rPr>
        <w:t>Embora os materiais didáticos dediquem um espaço para a discussão do fenômeno da variação, este é tomado a partir de formas estigmatizadas de variedades orais. Conforme destaca Faraco (2008):</w:t>
      </w:r>
    </w:p>
    <w:p w14:paraId="0A83390D" w14:textId="77777777" w:rsidR="00691546" w:rsidRPr="00C83A7D" w:rsidRDefault="00691546" w:rsidP="008F64C6">
      <w:pPr>
        <w:spacing w:after="0" w:line="360" w:lineRule="auto"/>
        <w:ind w:firstLine="709"/>
        <w:jc w:val="both"/>
        <w:rPr>
          <w:rFonts w:ascii="Garamond" w:hAnsi="Garamond" w:cs="Times New Roman"/>
          <w:sz w:val="24"/>
          <w:szCs w:val="24"/>
          <w:lang w:val="pt-BR"/>
        </w:rPr>
      </w:pPr>
    </w:p>
    <w:p w14:paraId="673056A0" w14:textId="7BE141D1" w:rsidR="00691546" w:rsidRPr="00C83A7D" w:rsidRDefault="00691546" w:rsidP="008F64C6">
      <w:pPr>
        <w:spacing w:after="0" w:line="240" w:lineRule="auto"/>
        <w:ind w:left="2268"/>
        <w:jc w:val="both"/>
        <w:rPr>
          <w:rFonts w:ascii="Garamond" w:hAnsi="Garamond" w:cs="Times New Roman"/>
          <w:lang w:val="pt-BR"/>
        </w:rPr>
      </w:pPr>
      <w:r w:rsidRPr="00C83A7D">
        <w:rPr>
          <w:rFonts w:ascii="Garamond" w:hAnsi="Garamond" w:cs="Times New Roman"/>
          <w:lang w:val="pt-BR"/>
        </w:rPr>
        <w:t xml:space="preserve">Nos livros, os fenômenos de variação são ainda marginais e maltratados (são abordados tendo a cultura do erro como pano de fundo). Quando se fala em variedade linguística, predominam referências à variação geográfica (sem dúvida, a mais fácil de ser abordado por envolver menos preconceito que a variação social) [...] Parece que não há livro didático que não tenha uma tira do Chico Bento− que, diga-se de passagem− está muito longe de representar, de fato, uma variedade do português rural. É antes uma elaboração estereotipada de um certo </w:t>
      </w:r>
      <w:bookmarkStart w:id="0" w:name="_GoBack"/>
      <w:bookmarkEnd w:id="0"/>
      <w:r w:rsidRPr="00C83A7D">
        <w:rPr>
          <w:rFonts w:ascii="Garamond" w:hAnsi="Garamond" w:cs="Times New Roman"/>
          <w:lang w:val="pt-BR"/>
        </w:rPr>
        <w:t>falar rural (</w:t>
      </w:r>
      <w:r w:rsidR="00760B71" w:rsidRPr="00C83A7D">
        <w:rPr>
          <w:rFonts w:ascii="Garamond" w:hAnsi="Garamond" w:cs="Times New Roman"/>
          <w:lang w:val="pt-BR"/>
        </w:rPr>
        <w:t xml:space="preserve">FARACO, 2008, </w:t>
      </w:r>
      <w:r w:rsidRPr="00C83A7D">
        <w:rPr>
          <w:rFonts w:ascii="Garamond" w:hAnsi="Garamond" w:cs="Times New Roman"/>
          <w:lang w:val="pt-BR"/>
        </w:rPr>
        <w:t>p.177).</w:t>
      </w:r>
    </w:p>
    <w:p w14:paraId="44782D17" w14:textId="77777777" w:rsidR="00691546" w:rsidRPr="00C83A7D" w:rsidRDefault="00691546" w:rsidP="008F64C6">
      <w:pPr>
        <w:spacing w:after="0" w:line="360" w:lineRule="auto"/>
        <w:ind w:left="2835" w:firstLine="709"/>
        <w:jc w:val="both"/>
        <w:rPr>
          <w:rFonts w:ascii="Garamond" w:hAnsi="Garamond" w:cs="Times New Roman"/>
          <w:sz w:val="24"/>
          <w:szCs w:val="24"/>
          <w:lang w:val="pt-BR"/>
        </w:rPr>
      </w:pPr>
    </w:p>
    <w:p w14:paraId="51669396" w14:textId="77777777" w:rsidR="00691546" w:rsidRPr="00C83A7D" w:rsidRDefault="00691546" w:rsidP="008F64C6">
      <w:pPr>
        <w:spacing w:after="0" w:line="360" w:lineRule="auto"/>
        <w:ind w:firstLine="709"/>
        <w:jc w:val="both"/>
        <w:rPr>
          <w:rFonts w:ascii="Garamond" w:hAnsi="Garamond" w:cs="Times New Roman"/>
          <w:sz w:val="24"/>
          <w:szCs w:val="24"/>
          <w:lang w:val="pt-BR"/>
        </w:rPr>
      </w:pPr>
      <w:r w:rsidRPr="00C83A7D">
        <w:rPr>
          <w:rFonts w:ascii="Garamond" w:hAnsi="Garamond" w:cs="Times New Roman"/>
          <w:sz w:val="24"/>
          <w:szCs w:val="24"/>
          <w:lang w:val="pt-BR"/>
        </w:rPr>
        <w:t xml:space="preserve"> Görski e Coelho (2009) também corroboram argumentando que as atividades didáticas, costumam ser basicamente classificatórias, desvinculadas do uso real da língua, regidas pelas noções de “certo” e de “errado”, em que certo é o que está de acordo com as regras de tal gramática, e erro tudo o que estiver fora da regra, portanto deve ser corrigido. </w:t>
      </w:r>
    </w:p>
    <w:p w14:paraId="6738BF3A" w14:textId="77777777" w:rsidR="00691546" w:rsidRPr="00C83A7D" w:rsidRDefault="00691546" w:rsidP="008F64C6">
      <w:pPr>
        <w:spacing w:after="0" w:line="36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t xml:space="preserve">O trabalho com a variação linguística em sala de aula não consiste em privilegiar uma variante em detrimento de outra, mas de superar os estigmas que se criam em seu em torno e reconhecer esse fenômeno em todos os seus níveis de ocorrência. O professor precisa primeiramente compreender o fenômeno da variação linguística, para posteriormente interferir na aprendizagem de seus alunos. </w:t>
      </w:r>
    </w:p>
    <w:p w14:paraId="070CF6D4" w14:textId="73A172A9" w:rsidR="00691546" w:rsidRPr="00C83A7D" w:rsidRDefault="00691546" w:rsidP="008F64C6">
      <w:pPr>
        <w:spacing w:after="0" w:line="36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t>Para auxiliar na compreensão desse fenômeno</w:t>
      </w:r>
      <w:r w:rsidR="00760B71" w:rsidRPr="00C83A7D">
        <w:rPr>
          <w:rFonts w:ascii="Garamond" w:hAnsi="Garamond" w:cs="Times New Roman"/>
          <w:sz w:val="24"/>
          <w:szCs w:val="24"/>
          <w:lang w:val="pt-BR"/>
        </w:rPr>
        <w:t>,</w:t>
      </w:r>
      <w:r w:rsidRPr="00C83A7D">
        <w:rPr>
          <w:rFonts w:ascii="Garamond" w:hAnsi="Garamond" w:cs="Times New Roman"/>
          <w:sz w:val="24"/>
          <w:szCs w:val="24"/>
          <w:lang w:val="pt-BR"/>
        </w:rPr>
        <w:t xml:space="preserve"> Bortoni-Ricardo (2004) distribui a variação no português em três contínuos: “contínuo da urbanização”; “contínuo da oralidade-letramento”; “contínuo da monitoração estilística” Neste artigo</w:t>
      </w:r>
      <w:r w:rsidR="00760B71" w:rsidRPr="00C83A7D">
        <w:rPr>
          <w:rFonts w:ascii="Garamond" w:hAnsi="Garamond" w:cs="Times New Roman"/>
          <w:sz w:val="24"/>
          <w:szCs w:val="24"/>
          <w:lang w:val="pt-BR"/>
        </w:rPr>
        <w:t>,</w:t>
      </w:r>
      <w:r w:rsidRPr="00C83A7D">
        <w:rPr>
          <w:rFonts w:ascii="Garamond" w:hAnsi="Garamond" w:cs="Times New Roman"/>
          <w:sz w:val="24"/>
          <w:szCs w:val="24"/>
          <w:lang w:val="pt-BR"/>
        </w:rPr>
        <w:t xml:space="preserve"> abordaremos somente o contínuo da urbanização, descrito por Bortoni-Ricardo (1993):</w:t>
      </w:r>
    </w:p>
    <w:p w14:paraId="78908050" w14:textId="77777777" w:rsidR="008F64C6" w:rsidRPr="00C83A7D" w:rsidRDefault="008F64C6" w:rsidP="008F64C6">
      <w:pPr>
        <w:spacing w:after="0" w:line="360" w:lineRule="auto"/>
        <w:ind w:firstLine="708"/>
        <w:jc w:val="both"/>
        <w:rPr>
          <w:rFonts w:ascii="Garamond" w:hAnsi="Garamond" w:cs="Times New Roman"/>
          <w:sz w:val="24"/>
          <w:szCs w:val="24"/>
          <w:lang w:val="pt-BR"/>
        </w:rPr>
      </w:pPr>
    </w:p>
    <w:p w14:paraId="1765E5EE" w14:textId="3001DD8B" w:rsidR="00691546" w:rsidRPr="00C83A7D" w:rsidRDefault="00691546" w:rsidP="008F64C6">
      <w:pPr>
        <w:spacing w:after="0" w:line="240" w:lineRule="auto"/>
        <w:ind w:left="2268"/>
        <w:jc w:val="both"/>
        <w:rPr>
          <w:rFonts w:ascii="Garamond" w:hAnsi="Garamond" w:cs="Times New Roman"/>
          <w:lang w:val="pt-BR"/>
        </w:rPr>
      </w:pPr>
      <w:r w:rsidRPr="00C83A7D">
        <w:rPr>
          <w:rFonts w:ascii="Garamond" w:hAnsi="Garamond" w:cs="Times New Roman"/>
          <w:lang w:val="pt-BR"/>
        </w:rPr>
        <w:t xml:space="preserve">Em vista da complexidade de que se reveste a variação linguística na comunidade de fala brasileira, um recurso metodológico para se descrever as variedades populares do Português é trabalharmos como um cenário de um </w:t>
      </w:r>
      <w:r w:rsidRPr="00C83A7D">
        <w:rPr>
          <w:rFonts w:ascii="Garamond" w:hAnsi="Garamond" w:cs="Times New Roman"/>
          <w:i/>
          <w:lang w:val="pt-BR"/>
        </w:rPr>
        <w:t>co</w:t>
      </w:r>
      <w:r w:rsidRPr="00C83A7D">
        <w:rPr>
          <w:rFonts w:ascii="Garamond" w:hAnsi="Garamond" w:cs="Times New Roman"/>
          <w:lang w:val="pt-BR"/>
        </w:rPr>
        <w:t>nti</w:t>
      </w:r>
      <w:r w:rsidRPr="00C83A7D">
        <w:rPr>
          <w:rFonts w:ascii="Garamond" w:hAnsi="Garamond" w:cs="Times New Roman"/>
          <w:i/>
          <w:lang w:val="pt-BR"/>
        </w:rPr>
        <w:t xml:space="preserve">nuum </w:t>
      </w:r>
      <w:r w:rsidRPr="00C83A7D">
        <w:rPr>
          <w:rFonts w:ascii="Garamond" w:hAnsi="Garamond" w:cs="Times New Roman"/>
          <w:lang w:val="pt-BR"/>
        </w:rPr>
        <w:t xml:space="preserve">dialetal. Em um dos pólos situar-se-á a língua padrão usada nas áreas urbanas pelas pessoas cultas, da qual o </w:t>
      </w:r>
      <w:r w:rsidRPr="00C83A7D">
        <w:rPr>
          <w:rFonts w:ascii="Garamond" w:hAnsi="Garamond" w:cs="Times New Roman"/>
          <w:i/>
          <w:lang w:val="pt-BR"/>
        </w:rPr>
        <w:t>corpus</w:t>
      </w:r>
      <w:r w:rsidRPr="00C83A7D">
        <w:rPr>
          <w:rFonts w:ascii="Garamond" w:hAnsi="Garamond" w:cs="Times New Roman"/>
          <w:lang w:val="pt-BR"/>
        </w:rPr>
        <w:t xml:space="preserve"> do projeto Nurc é representativo. Na extremidade oposta, estarão as variedades usadas nas comunidades mais isoladas geográfica e socialmente, pelos falantes analfabetos ou semi-analfabetizados. Neste </w:t>
      </w:r>
      <w:r w:rsidRPr="00C83A7D">
        <w:rPr>
          <w:rFonts w:ascii="Garamond" w:hAnsi="Garamond" w:cs="Times New Roman"/>
          <w:i/>
          <w:lang w:val="pt-BR"/>
        </w:rPr>
        <w:t>continuum</w:t>
      </w:r>
      <w:r w:rsidRPr="00C83A7D">
        <w:rPr>
          <w:rFonts w:ascii="Garamond" w:hAnsi="Garamond" w:cs="Times New Roman"/>
          <w:lang w:val="pt-BR"/>
        </w:rPr>
        <w:t xml:space="preserve"> distribuem-se traços linguísticos que são gradativos, isto é presentes no repertório de todos os grupos sociais, variando apenas a sua frequência e a maneira como se associam aos diversos estilos ou registros, e traços descontínuos. (</w:t>
      </w:r>
      <w:r w:rsidR="00A54277" w:rsidRPr="00C83A7D">
        <w:rPr>
          <w:rFonts w:ascii="Garamond" w:hAnsi="Garamond" w:cs="Times New Roman"/>
          <w:lang w:val="pt-BR"/>
        </w:rPr>
        <w:t xml:space="preserve">BORTONI-RICARDO, 1993, </w:t>
      </w:r>
      <w:r w:rsidRPr="00C83A7D">
        <w:rPr>
          <w:rFonts w:ascii="Garamond" w:hAnsi="Garamond" w:cs="Times New Roman"/>
          <w:lang w:val="pt-BR"/>
        </w:rPr>
        <w:t>p. 76)</w:t>
      </w:r>
    </w:p>
    <w:p w14:paraId="13B8A16D" w14:textId="77777777" w:rsidR="00760B71" w:rsidRPr="00C83A7D" w:rsidRDefault="00691546"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ab/>
      </w:r>
    </w:p>
    <w:p w14:paraId="3B3296CE" w14:textId="2D1598F5" w:rsidR="00691546" w:rsidRPr="00C83A7D" w:rsidRDefault="00691546"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O contínuo pode ser representado:</w:t>
      </w:r>
    </w:p>
    <w:p w14:paraId="1ED03148" w14:textId="77777777" w:rsidR="00691546" w:rsidRPr="00C83A7D" w:rsidRDefault="00691546" w:rsidP="008F64C6">
      <w:pPr>
        <w:spacing w:after="0" w:line="36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t xml:space="preserve">------------------------------------------------------------------------------------------------- </w:t>
      </w:r>
    </w:p>
    <w:p w14:paraId="33FF65D5" w14:textId="77777777" w:rsidR="00691546" w:rsidRPr="00C83A7D" w:rsidRDefault="00691546" w:rsidP="004241F7">
      <w:pPr>
        <w:spacing w:after="0" w:line="24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t xml:space="preserve">Variedades </w:t>
      </w:r>
      <w:r w:rsidRPr="00C83A7D">
        <w:rPr>
          <w:rFonts w:ascii="Garamond" w:hAnsi="Garamond" w:cs="Times New Roman"/>
          <w:sz w:val="24"/>
          <w:szCs w:val="24"/>
          <w:lang w:val="pt-BR"/>
        </w:rPr>
        <w:tab/>
      </w:r>
      <w:r w:rsidRPr="00C83A7D">
        <w:rPr>
          <w:rFonts w:ascii="Garamond" w:hAnsi="Garamond" w:cs="Times New Roman"/>
          <w:sz w:val="24"/>
          <w:szCs w:val="24"/>
          <w:lang w:val="pt-BR"/>
        </w:rPr>
        <w:tab/>
      </w:r>
      <w:r w:rsidRPr="00C83A7D">
        <w:rPr>
          <w:rFonts w:ascii="Garamond" w:hAnsi="Garamond" w:cs="Times New Roman"/>
          <w:sz w:val="24"/>
          <w:szCs w:val="24"/>
          <w:lang w:val="pt-BR"/>
        </w:rPr>
        <w:tab/>
        <w:t xml:space="preserve">área rurbana </w:t>
      </w:r>
      <w:r w:rsidRPr="00C83A7D">
        <w:rPr>
          <w:rFonts w:ascii="Garamond" w:hAnsi="Garamond" w:cs="Times New Roman"/>
          <w:sz w:val="24"/>
          <w:szCs w:val="24"/>
          <w:lang w:val="pt-BR"/>
        </w:rPr>
        <w:tab/>
      </w:r>
      <w:r w:rsidRPr="00C83A7D">
        <w:rPr>
          <w:rFonts w:ascii="Garamond" w:hAnsi="Garamond" w:cs="Times New Roman"/>
          <w:sz w:val="24"/>
          <w:szCs w:val="24"/>
          <w:lang w:val="pt-BR"/>
        </w:rPr>
        <w:tab/>
      </w:r>
      <w:r w:rsidRPr="00C83A7D">
        <w:rPr>
          <w:rFonts w:ascii="Garamond" w:hAnsi="Garamond" w:cs="Times New Roman"/>
          <w:sz w:val="24"/>
          <w:szCs w:val="24"/>
          <w:lang w:val="pt-BR"/>
        </w:rPr>
        <w:tab/>
      </w:r>
      <w:r w:rsidRPr="00C83A7D">
        <w:rPr>
          <w:rFonts w:ascii="Garamond" w:hAnsi="Garamond" w:cs="Times New Roman"/>
          <w:sz w:val="24"/>
          <w:szCs w:val="24"/>
          <w:lang w:val="pt-BR"/>
        </w:rPr>
        <w:tab/>
        <w:t xml:space="preserve">variedades </w:t>
      </w:r>
    </w:p>
    <w:p w14:paraId="67F26B93" w14:textId="77777777" w:rsidR="00691546" w:rsidRPr="00C83A7D" w:rsidRDefault="00691546" w:rsidP="004241F7">
      <w:pPr>
        <w:spacing w:after="0" w:line="24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t>rurais isoladas</w:t>
      </w:r>
      <w:r w:rsidRPr="00C83A7D">
        <w:rPr>
          <w:rFonts w:ascii="Garamond" w:hAnsi="Garamond" w:cs="Times New Roman"/>
          <w:sz w:val="24"/>
          <w:szCs w:val="24"/>
          <w:lang w:val="pt-BR"/>
        </w:rPr>
        <w:tab/>
      </w:r>
      <w:r w:rsidRPr="00C83A7D">
        <w:rPr>
          <w:rFonts w:ascii="Garamond" w:hAnsi="Garamond" w:cs="Times New Roman"/>
          <w:sz w:val="24"/>
          <w:szCs w:val="24"/>
          <w:lang w:val="pt-BR"/>
        </w:rPr>
        <w:tab/>
      </w:r>
      <w:r w:rsidRPr="00C83A7D">
        <w:rPr>
          <w:rFonts w:ascii="Garamond" w:hAnsi="Garamond" w:cs="Times New Roman"/>
          <w:sz w:val="24"/>
          <w:szCs w:val="24"/>
          <w:lang w:val="pt-BR"/>
        </w:rPr>
        <w:tab/>
      </w:r>
      <w:r w:rsidRPr="00C83A7D">
        <w:rPr>
          <w:rFonts w:ascii="Garamond" w:hAnsi="Garamond" w:cs="Times New Roman"/>
          <w:sz w:val="24"/>
          <w:szCs w:val="24"/>
          <w:lang w:val="pt-BR"/>
        </w:rPr>
        <w:tab/>
      </w:r>
      <w:r w:rsidRPr="00C83A7D">
        <w:rPr>
          <w:rFonts w:ascii="Garamond" w:hAnsi="Garamond" w:cs="Times New Roman"/>
          <w:sz w:val="24"/>
          <w:szCs w:val="24"/>
          <w:lang w:val="pt-BR"/>
        </w:rPr>
        <w:tab/>
      </w:r>
      <w:r w:rsidRPr="00C83A7D">
        <w:rPr>
          <w:rFonts w:ascii="Garamond" w:hAnsi="Garamond" w:cs="Times New Roman"/>
          <w:sz w:val="24"/>
          <w:szCs w:val="24"/>
          <w:lang w:val="pt-BR"/>
        </w:rPr>
        <w:tab/>
        <w:t xml:space="preserve">           urbanas padronizadas</w:t>
      </w:r>
      <w:r w:rsidRPr="00C83A7D">
        <w:rPr>
          <w:rStyle w:val="Refdenotaderodap"/>
          <w:rFonts w:ascii="Garamond" w:hAnsi="Garamond" w:cs="Times New Roman"/>
          <w:sz w:val="24"/>
          <w:szCs w:val="24"/>
          <w:lang w:val="pt-BR"/>
        </w:rPr>
        <w:footnoteReference w:id="3"/>
      </w:r>
    </w:p>
    <w:p w14:paraId="5A15E661" w14:textId="77777777" w:rsidR="00691546" w:rsidRPr="00C83A7D" w:rsidRDefault="00691546" w:rsidP="008F64C6">
      <w:pPr>
        <w:spacing w:after="0" w:line="360" w:lineRule="auto"/>
        <w:ind w:firstLine="708"/>
        <w:jc w:val="both"/>
        <w:rPr>
          <w:rFonts w:ascii="Garamond" w:hAnsi="Garamond" w:cs="Times New Roman"/>
          <w:sz w:val="24"/>
          <w:szCs w:val="24"/>
          <w:lang w:val="pt-BR"/>
        </w:rPr>
      </w:pPr>
    </w:p>
    <w:p w14:paraId="1533FA5F" w14:textId="2152E505" w:rsidR="00691546" w:rsidRPr="00C83A7D" w:rsidRDefault="00691546" w:rsidP="008F64C6">
      <w:pPr>
        <w:spacing w:after="0" w:line="360" w:lineRule="auto"/>
        <w:ind w:firstLine="709"/>
        <w:jc w:val="both"/>
        <w:rPr>
          <w:rFonts w:ascii="Garamond" w:hAnsi="Garamond" w:cs="Times New Roman"/>
          <w:sz w:val="24"/>
          <w:szCs w:val="24"/>
          <w:lang w:val="pt-BR"/>
        </w:rPr>
      </w:pPr>
      <w:r w:rsidRPr="00C83A7D">
        <w:rPr>
          <w:rFonts w:ascii="Garamond" w:hAnsi="Garamond" w:cs="Times New Roman"/>
          <w:sz w:val="24"/>
          <w:szCs w:val="24"/>
          <w:lang w:val="pt-BR"/>
        </w:rPr>
        <w:t>Os falantes das comunidades rurais estão num polo com traços específicos como a “nasalização da vogal inicial, desnasalização em final de palavras, rotacismo de /l/- /r/ em grupos consonantais formados por segmentos líquidos (MOLLICA, 2008, p.65). No outro extremo concentram-se os falantes das áreas urbanas que participam de práticas que se aproximam mais da modalidade escrita da língua. Entre esses dois polos estão os grupos sociais marcados por características urbanas e rurais, os rurbanos (BORTONI –RICARDO,</w:t>
      </w:r>
      <w:r w:rsidR="00760B71" w:rsidRPr="00C83A7D">
        <w:rPr>
          <w:rFonts w:ascii="Garamond" w:hAnsi="Garamond" w:cs="Times New Roman"/>
          <w:sz w:val="24"/>
          <w:szCs w:val="24"/>
          <w:lang w:val="pt-BR"/>
        </w:rPr>
        <w:t xml:space="preserve"> </w:t>
      </w:r>
      <w:r w:rsidRPr="00C83A7D">
        <w:rPr>
          <w:rFonts w:ascii="Garamond" w:hAnsi="Garamond" w:cs="Times New Roman"/>
          <w:sz w:val="24"/>
          <w:szCs w:val="24"/>
          <w:lang w:val="pt-BR"/>
        </w:rPr>
        <w:t>2008, p. 19).</w:t>
      </w:r>
    </w:p>
    <w:p w14:paraId="0618CDE8" w14:textId="77777777" w:rsidR="00691546" w:rsidRPr="00C83A7D" w:rsidRDefault="00691546" w:rsidP="008F64C6">
      <w:pPr>
        <w:spacing w:after="0" w:line="360" w:lineRule="auto"/>
        <w:ind w:firstLine="709"/>
        <w:jc w:val="both"/>
        <w:rPr>
          <w:rFonts w:ascii="Garamond" w:hAnsi="Garamond" w:cs="Times New Roman"/>
          <w:sz w:val="24"/>
          <w:szCs w:val="24"/>
          <w:lang w:val="pt-BR"/>
        </w:rPr>
      </w:pPr>
      <w:r w:rsidRPr="00C83A7D">
        <w:rPr>
          <w:rFonts w:ascii="Garamond" w:hAnsi="Garamond" w:cs="Times New Roman"/>
          <w:sz w:val="24"/>
          <w:szCs w:val="24"/>
          <w:lang w:val="pt-BR"/>
        </w:rPr>
        <w:t>A compreensão do cenário de um</w:t>
      </w:r>
      <w:r w:rsidRPr="00C83A7D">
        <w:rPr>
          <w:rFonts w:ascii="Garamond" w:hAnsi="Garamond" w:cs="Times New Roman"/>
          <w:i/>
          <w:sz w:val="24"/>
          <w:szCs w:val="24"/>
          <w:lang w:val="pt-BR"/>
        </w:rPr>
        <w:t xml:space="preserve"> continuum</w:t>
      </w:r>
      <w:r w:rsidRPr="00C83A7D">
        <w:rPr>
          <w:rFonts w:ascii="Garamond" w:hAnsi="Garamond" w:cs="Times New Roman"/>
          <w:sz w:val="24"/>
          <w:szCs w:val="24"/>
          <w:lang w:val="pt-BR"/>
        </w:rPr>
        <w:t xml:space="preserve"> dialetal, por parte dos professores de língua materna, ajudaria na ampliação do seu olhar sobre a variação linguística o que implicaria, entre outras coisas, responder à alguns questionamentos que, inúmeras vezes, não se sente apto para respondê-los: Devo aceitar tudo o que meus alunos escrevem? Como tratar as questões dos registros ortográficos? Se eu ensinar ou apresentar a eles outra forma que não seja a variedade padrão, não irão fazer confusão e pensar que tudo pode? Que textos podem ser usados para exemplificar, mostrar, apresentar as variações? Como utilizar bem esse recurso da língua? </w:t>
      </w:r>
    </w:p>
    <w:p w14:paraId="009FE406" w14:textId="6AFE2D7C" w:rsidR="00691546" w:rsidRPr="00C83A7D" w:rsidRDefault="00691546" w:rsidP="008F64C6">
      <w:pPr>
        <w:spacing w:after="0" w:line="36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t xml:space="preserve"> Os Parâmetros Curriculares Nacionais/PCN (BRASIL, 1998</w:t>
      </w:r>
      <w:r w:rsidR="008F64C6" w:rsidRPr="00C83A7D">
        <w:rPr>
          <w:rFonts w:ascii="Garamond" w:hAnsi="Garamond" w:cs="Times New Roman"/>
          <w:sz w:val="24"/>
          <w:szCs w:val="24"/>
          <w:lang w:val="pt-BR"/>
        </w:rPr>
        <w:t>, p. 33</w:t>
      </w:r>
      <w:r w:rsidRPr="00C83A7D">
        <w:rPr>
          <w:rFonts w:ascii="Garamond" w:hAnsi="Garamond" w:cs="Times New Roman"/>
          <w:sz w:val="24"/>
          <w:szCs w:val="24"/>
          <w:lang w:val="pt-BR"/>
        </w:rPr>
        <w:t>)</w:t>
      </w:r>
      <w:r w:rsidR="008F64C6" w:rsidRPr="00C83A7D">
        <w:rPr>
          <w:rFonts w:ascii="Garamond" w:hAnsi="Garamond" w:cs="Times New Roman"/>
          <w:sz w:val="24"/>
          <w:szCs w:val="24"/>
          <w:lang w:val="pt-BR"/>
        </w:rPr>
        <w:t>,</w:t>
      </w:r>
      <w:r w:rsidRPr="00C83A7D">
        <w:rPr>
          <w:rFonts w:ascii="Garamond" w:hAnsi="Garamond" w:cs="Times New Roman"/>
          <w:sz w:val="24"/>
          <w:szCs w:val="24"/>
          <w:lang w:val="pt-BR"/>
        </w:rPr>
        <w:t xml:space="preserve"> documentos norteadores da educação básica no país</w:t>
      </w:r>
      <w:r w:rsidR="008F64C6" w:rsidRPr="00C83A7D">
        <w:rPr>
          <w:rFonts w:ascii="Garamond" w:hAnsi="Garamond" w:cs="Times New Roman"/>
          <w:sz w:val="24"/>
          <w:szCs w:val="24"/>
          <w:lang w:val="pt-BR"/>
        </w:rPr>
        <w:t>,</w:t>
      </w:r>
      <w:r w:rsidRPr="00C83A7D">
        <w:rPr>
          <w:rFonts w:ascii="Garamond" w:hAnsi="Garamond" w:cs="Times New Roman"/>
          <w:sz w:val="24"/>
          <w:szCs w:val="24"/>
          <w:lang w:val="pt-BR"/>
        </w:rPr>
        <w:t xml:space="preserve"> comtemplam essa complexidade linguística. Nos objetivos gerais propostos para a língua portuguesa, no Ensino Fundamental, em relação à variação linguística, destaca a utilização dos diferentes registros, inclusive a variedade formal, o conhecimento e o respeito às diferentes variedades do português </w:t>
      </w:r>
      <w:r w:rsidR="00B43F0F" w:rsidRPr="00C83A7D">
        <w:rPr>
          <w:rFonts w:ascii="Garamond" w:hAnsi="Garamond" w:cs="Times New Roman"/>
          <w:sz w:val="24"/>
          <w:szCs w:val="24"/>
          <w:lang w:val="pt-BR"/>
        </w:rPr>
        <w:t>brasileiro.</w:t>
      </w:r>
      <w:r w:rsidRPr="00C83A7D">
        <w:rPr>
          <w:rFonts w:ascii="Garamond" w:hAnsi="Garamond" w:cs="Times New Roman"/>
          <w:sz w:val="24"/>
          <w:szCs w:val="24"/>
          <w:lang w:val="pt-BR"/>
        </w:rPr>
        <w:t xml:space="preserve"> Trata-se, desta forma, de reconhecer a diversidade linguística da comunidade em que a escola está inserida, mas principalmente de reconhecer a legitimidade das variantes no português brasileiro.</w:t>
      </w:r>
    </w:p>
    <w:p w14:paraId="10FB6A23" w14:textId="77777777" w:rsidR="00691546" w:rsidRPr="00C83A7D" w:rsidRDefault="00691546" w:rsidP="008F64C6">
      <w:pPr>
        <w:spacing w:after="0" w:line="36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t>Para que as variedades linguísticas ganhassem o espaço apropriado no ambiente escolar seria necessário o desenvolvimento de um Currículo Bidialetal, como aponta Bortoni-Ricardo, a partir dos dados de pesquisas realizadas junto ao grupo de sociolinguística da Universidade de Brasília- Currículo Bidialetal de Língua Portuguesa para o Primeiro Grau. Segundo a pesquisadora, essa forma de educação pode contribuir para a solução de problemas considerados graves na escola pública como o baixo rendimento, a repetência e a evasão escolar, uma vez que o currículo bidialetal: “Argumentam os estudiosos, com razão, que tal política, beneficiará principalmente os alunos proveniente dos segmentos mais isolados , geográfica e socialmente, cujo contato com a dita variedade padrão em outros domínios que não a escola, é muito restrito” (BORTONI-RICARDO, 1993, p.71). No entanto, a autora aponta para algumas dificuldades para a implantação desse currículo no Brasil:</w:t>
      </w:r>
    </w:p>
    <w:p w14:paraId="18237DC9" w14:textId="761E6965" w:rsidR="00691546" w:rsidRPr="00C83A7D" w:rsidRDefault="00691546" w:rsidP="008F64C6">
      <w:pPr>
        <w:pStyle w:val="PargrafodaLista"/>
        <w:numPr>
          <w:ilvl w:val="0"/>
          <w:numId w:val="2"/>
        </w:numPr>
        <w:spacing w:line="360" w:lineRule="auto"/>
        <w:jc w:val="both"/>
        <w:rPr>
          <w:rFonts w:ascii="Garamond" w:hAnsi="Garamond"/>
        </w:rPr>
      </w:pPr>
      <w:r w:rsidRPr="00C83A7D">
        <w:rPr>
          <w:rFonts w:ascii="Garamond" w:hAnsi="Garamond"/>
        </w:rPr>
        <w:t>“</w:t>
      </w:r>
      <w:r w:rsidR="00B43F0F" w:rsidRPr="00C83A7D">
        <w:rPr>
          <w:rFonts w:ascii="Garamond" w:hAnsi="Garamond"/>
        </w:rPr>
        <w:t>[...]</w:t>
      </w:r>
      <w:r w:rsidRPr="00C83A7D">
        <w:rPr>
          <w:rFonts w:ascii="Garamond" w:hAnsi="Garamond"/>
        </w:rPr>
        <w:t>a distinção entre dois ou mais dialetos não é clara”;</w:t>
      </w:r>
    </w:p>
    <w:p w14:paraId="249D486C" w14:textId="77777777" w:rsidR="00691546" w:rsidRPr="00C83A7D" w:rsidRDefault="00691546" w:rsidP="008F64C6">
      <w:pPr>
        <w:pStyle w:val="PargrafodaLista"/>
        <w:numPr>
          <w:ilvl w:val="0"/>
          <w:numId w:val="2"/>
        </w:numPr>
        <w:spacing w:line="360" w:lineRule="auto"/>
        <w:jc w:val="both"/>
        <w:rPr>
          <w:rFonts w:ascii="Garamond" w:hAnsi="Garamond"/>
        </w:rPr>
      </w:pPr>
      <w:r w:rsidRPr="00C83A7D">
        <w:rPr>
          <w:rFonts w:ascii="Garamond" w:hAnsi="Garamond"/>
        </w:rPr>
        <w:t>Há um mito nacional de uniformidade linguística;</w:t>
      </w:r>
    </w:p>
    <w:p w14:paraId="40F02280" w14:textId="77777777" w:rsidR="00691546" w:rsidRPr="00C83A7D" w:rsidRDefault="00691546" w:rsidP="008F64C6">
      <w:pPr>
        <w:pStyle w:val="PargrafodaLista"/>
        <w:numPr>
          <w:ilvl w:val="0"/>
          <w:numId w:val="2"/>
        </w:numPr>
        <w:spacing w:line="360" w:lineRule="auto"/>
        <w:jc w:val="both"/>
        <w:rPr>
          <w:rFonts w:ascii="Garamond" w:hAnsi="Garamond"/>
        </w:rPr>
      </w:pPr>
      <w:r w:rsidRPr="00C83A7D">
        <w:rPr>
          <w:rFonts w:ascii="Garamond" w:hAnsi="Garamond"/>
        </w:rPr>
        <w:lastRenderedPageBreak/>
        <w:t>O preconceito que a sociedade brasileira desenvolveu quanto ao “português errado”, observado em variantes estigmatizadas.</w:t>
      </w:r>
    </w:p>
    <w:p w14:paraId="576860BA" w14:textId="77777777" w:rsidR="00691546" w:rsidRPr="00C83A7D" w:rsidRDefault="00691546" w:rsidP="008F64C6">
      <w:pPr>
        <w:spacing w:after="0" w:line="36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t>Diante deste cenário linguístico e cultural necessita-se aplicar uma “pedagogia culturalmente sensível” (BORTONI-RICARDO, 2003). Isso implica desenvolver algumas habilidades específicas por parte da escola e de seus docentes:</w:t>
      </w:r>
    </w:p>
    <w:p w14:paraId="5A53A805" w14:textId="77777777" w:rsidR="00691546" w:rsidRPr="00C83A7D" w:rsidRDefault="00691546" w:rsidP="008F64C6">
      <w:pPr>
        <w:spacing w:after="0" w:line="360" w:lineRule="auto"/>
        <w:ind w:firstLine="708"/>
        <w:jc w:val="both"/>
        <w:rPr>
          <w:rFonts w:ascii="Garamond" w:hAnsi="Garamond" w:cs="Times New Roman"/>
          <w:sz w:val="24"/>
          <w:szCs w:val="24"/>
          <w:lang w:val="pt-BR"/>
        </w:rPr>
      </w:pPr>
    </w:p>
    <w:p w14:paraId="5661A999" w14:textId="037B5736" w:rsidR="00691546" w:rsidRPr="00C83A7D" w:rsidRDefault="00B43F0F" w:rsidP="008F64C6">
      <w:pPr>
        <w:pStyle w:val="PargrafodaLista"/>
        <w:numPr>
          <w:ilvl w:val="0"/>
          <w:numId w:val="1"/>
        </w:numPr>
        <w:ind w:left="2268" w:firstLine="0"/>
        <w:contextualSpacing w:val="0"/>
        <w:jc w:val="both"/>
        <w:rPr>
          <w:rFonts w:ascii="Garamond" w:hAnsi="Garamond"/>
          <w:sz w:val="22"/>
          <w:szCs w:val="22"/>
        </w:rPr>
      </w:pPr>
      <w:r w:rsidRPr="00C83A7D">
        <w:rPr>
          <w:rFonts w:ascii="Garamond" w:hAnsi="Garamond"/>
          <w:sz w:val="22"/>
          <w:szCs w:val="22"/>
        </w:rPr>
        <w:t xml:space="preserve">[...] </w:t>
      </w:r>
      <w:r w:rsidR="00691546" w:rsidRPr="00C83A7D">
        <w:rPr>
          <w:rFonts w:ascii="Garamond" w:hAnsi="Garamond"/>
          <w:sz w:val="22"/>
          <w:szCs w:val="22"/>
        </w:rPr>
        <w:t>o respeito às características culturais e linguísticas do educando, o que lhe garantirá a manutenção de sua autoestima e viabilizará a sua integração na cultura escolar, que lhe é razoavelmente estranha, e b) o conhecimento, por parte da escola, das características da competência comunicativa que o educando traz consigo e que deverá ser ampliada e diversificada ao longo de sua formação e</w:t>
      </w:r>
      <w:r w:rsidR="004241F7" w:rsidRPr="00C83A7D">
        <w:rPr>
          <w:rFonts w:ascii="Garamond" w:hAnsi="Garamond"/>
          <w:sz w:val="22"/>
          <w:szCs w:val="22"/>
        </w:rPr>
        <w:t>scolar (BORTONI-RICARDO, 1993, p</w:t>
      </w:r>
      <w:r w:rsidR="00691546" w:rsidRPr="00C83A7D">
        <w:rPr>
          <w:rFonts w:ascii="Garamond" w:hAnsi="Garamond"/>
          <w:sz w:val="22"/>
          <w:szCs w:val="22"/>
        </w:rPr>
        <w:t>. 78).</w:t>
      </w:r>
    </w:p>
    <w:p w14:paraId="7BB42DFE" w14:textId="77777777" w:rsidR="00691546" w:rsidRPr="00C83A7D" w:rsidRDefault="00691546" w:rsidP="008F64C6">
      <w:pPr>
        <w:pStyle w:val="PargrafodaLista"/>
        <w:spacing w:line="360" w:lineRule="auto"/>
        <w:ind w:left="3195"/>
        <w:jc w:val="both"/>
        <w:rPr>
          <w:rFonts w:ascii="Garamond" w:hAnsi="Garamond"/>
        </w:rPr>
      </w:pPr>
    </w:p>
    <w:p w14:paraId="4A555A31" w14:textId="3423D260" w:rsidR="00691546" w:rsidRPr="00C83A7D" w:rsidRDefault="00691546" w:rsidP="008F64C6">
      <w:pPr>
        <w:spacing w:after="0" w:line="36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t>Garantindo o respeito às características culturais e linguísticas dos alunos há possibilidade que ele integre-se mais facilmente na cultura escolar. Depois dessa integração entre as redes linguísticas da comunidade do aluno e da comunidade escolar, o trabalho do professor de língua ficará menos árduo e mais proveitoso, podendo levar os alunos a experienciar diversificadas práticas de letramento</w:t>
      </w:r>
      <w:r w:rsidR="008F64C6" w:rsidRPr="00C83A7D">
        <w:rPr>
          <w:rFonts w:ascii="Garamond" w:hAnsi="Garamond" w:cs="Times New Roman"/>
          <w:sz w:val="24"/>
          <w:szCs w:val="24"/>
          <w:lang w:val="pt-BR"/>
        </w:rPr>
        <w:t>. Mollica (2009) destaca a necessidade de prever, nas aulas de língua portuguesa, os eventos de comunicação nos quais o aluno está envolvido para instrumentalizá-lo:</w:t>
      </w:r>
    </w:p>
    <w:p w14:paraId="4771D973" w14:textId="77777777" w:rsidR="00691546" w:rsidRPr="00C83A7D" w:rsidRDefault="00691546" w:rsidP="008F64C6">
      <w:pPr>
        <w:spacing w:after="0" w:line="360" w:lineRule="auto"/>
        <w:ind w:firstLine="708"/>
        <w:jc w:val="both"/>
        <w:rPr>
          <w:rFonts w:ascii="Garamond" w:hAnsi="Garamond" w:cs="Times New Roman"/>
          <w:sz w:val="24"/>
          <w:szCs w:val="24"/>
          <w:lang w:val="pt-BR"/>
        </w:rPr>
      </w:pPr>
    </w:p>
    <w:p w14:paraId="75AFEDD6" w14:textId="77777777" w:rsidR="00691546" w:rsidRPr="00C83A7D" w:rsidRDefault="00691546" w:rsidP="008F64C6">
      <w:pPr>
        <w:spacing w:after="0" w:line="240" w:lineRule="auto"/>
        <w:ind w:left="2268"/>
        <w:jc w:val="both"/>
        <w:rPr>
          <w:rFonts w:ascii="Garamond" w:hAnsi="Garamond" w:cs="Times New Roman"/>
          <w:sz w:val="24"/>
          <w:szCs w:val="24"/>
          <w:lang w:val="pt-BR"/>
        </w:rPr>
      </w:pPr>
      <w:r w:rsidRPr="00C83A7D">
        <w:rPr>
          <w:rFonts w:ascii="Garamond" w:hAnsi="Garamond" w:cs="Times New Roman"/>
          <w:lang w:val="pt-BR"/>
        </w:rPr>
        <w:t>Torna-se importante saber que os indivíduos apresentam também perfis sociolinguísticos diferenciados em sociedades complexas e são obrigados a desempenhar inúmeros papéis num grande elenco de eventos de fala de que participam. É nessa medida que o trabalho do professor de línguas tem que considerar inúmeros contextos de fala, tirar partido das distintas experiências comunicativas dos alunos, de seus papéis sociais, de forma a desenvolver práticas variadas de letramento</w:t>
      </w:r>
      <w:r w:rsidRPr="00C83A7D">
        <w:rPr>
          <w:rFonts w:ascii="Garamond" w:hAnsi="Garamond" w:cs="Times New Roman"/>
          <w:sz w:val="24"/>
          <w:szCs w:val="24"/>
          <w:lang w:val="pt-BR"/>
        </w:rPr>
        <w:t xml:space="preserve"> (MOLLICA, 2009, p. 30).</w:t>
      </w:r>
    </w:p>
    <w:p w14:paraId="79441B82" w14:textId="77777777" w:rsidR="00691546" w:rsidRPr="00C83A7D" w:rsidRDefault="00AD253C"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ab/>
      </w:r>
    </w:p>
    <w:p w14:paraId="05FF0D5D" w14:textId="7ECCD4E3" w:rsidR="008F64C6" w:rsidRPr="00C83A7D" w:rsidRDefault="008F64C6"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ab/>
        <w:t>Diante da eminente necessidade de pensar o ensino da língua portuguesa, a variedade padrão, a partir dos contextos multilinguísticos e multidialetais do português brasileiro (BUSSE, 2015), apresentamos a seguir uma descrição e análise de dados retirados de produções escritas de aluno do 9º Ano do Ensino Fundamental, na tentativa de apresentar a compreensão do código escrito e os limites com os quais se lida considerando a necessidade de estratégias de ensino que envolvam a oralidade, a fala e a escrita.</w:t>
      </w:r>
    </w:p>
    <w:p w14:paraId="18333033" w14:textId="77777777" w:rsidR="008F64C6" w:rsidRPr="00C83A7D" w:rsidRDefault="008F64C6" w:rsidP="008F64C6">
      <w:pPr>
        <w:spacing w:after="0" w:line="360" w:lineRule="auto"/>
        <w:jc w:val="both"/>
        <w:rPr>
          <w:rFonts w:ascii="Garamond" w:hAnsi="Garamond" w:cs="Times New Roman"/>
          <w:b/>
          <w:sz w:val="24"/>
          <w:szCs w:val="24"/>
          <w:lang w:val="pt-BR"/>
        </w:rPr>
      </w:pPr>
    </w:p>
    <w:p w14:paraId="44E0324D" w14:textId="6F0F2630" w:rsidR="00691546" w:rsidRPr="00C83A7D" w:rsidRDefault="00F15886" w:rsidP="008F64C6">
      <w:pPr>
        <w:spacing w:after="0" w:line="360" w:lineRule="auto"/>
        <w:jc w:val="both"/>
        <w:rPr>
          <w:rFonts w:ascii="Garamond" w:hAnsi="Garamond" w:cs="Times New Roman"/>
          <w:b/>
          <w:sz w:val="24"/>
          <w:szCs w:val="24"/>
          <w:lang w:val="pt-BR"/>
        </w:rPr>
      </w:pPr>
      <w:r w:rsidRPr="00C83A7D">
        <w:rPr>
          <w:rFonts w:ascii="Garamond" w:hAnsi="Garamond" w:cs="Times New Roman"/>
          <w:b/>
          <w:sz w:val="24"/>
          <w:szCs w:val="24"/>
          <w:lang w:val="pt-BR"/>
        </w:rPr>
        <w:t>ERROS DE ESCRITA OU PERCURSOS PARA UMA COMPREENSÃO DO FUNCIONAMENTO DO CÓDIGO ESCRITO POR PARTE DO ALUNO?</w:t>
      </w:r>
    </w:p>
    <w:p w14:paraId="131009CB" w14:textId="77777777" w:rsidR="008F64C6" w:rsidRPr="00C83A7D" w:rsidRDefault="008F64C6" w:rsidP="008F64C6">
      <w:pPr>
        <w:spacing w:after="0" w:line="360" w:lineRule="auto"/>
        <w:jc w:val="both"/>
        <w:rPr>
          <w:rFonts w:ascii="Garamond" w:hAnsi="Garamond" w:cs="Times New Roman"/>
          <w:b/>
          <w:sz w:val="28"/>
          <w:szCs w:val="28"/>
          <w:lang w:val="pt-BR"/>
        </w:rPr>
      </w:pPr>
    </w:p>
    <w:p w14:paraId="7A65E251" w14:textId="75BA8CF1" w:rsidR="00AC619E" w:rsidRPr="00C83A7D" w:rsidRDefault="00AC619E" w:rsidP="008F64C6">
      <w:pPr>
        <w:spacing w:after="0" w:line="36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lastRenderedPageBreak/>
        <w:t xml:space="preserve">Os dados </w:t>
      </w:r>
      <w:r w:rsidR="00A54277" w:rsidRPr="00C83A7D">
        <w:rPr>
          <w:rFonts w:ascii="Garamond" w:hAnsi="Garamond" w:cs="Times New Roman"/>
          <w:sz w:val="24"/>
          <w:szCs w:val="24"/>
          <w:lang w:val="pt-BR"/>
        </w:rPr>
        <w:t>d</w:t>
      </w:r>
      <w:r w:rsidRPr="00C83A7D">
        <w:rPr>
          <w:rFonts w:ascii="Garamond" w:hAnsi="Garamond" w:cs="Times New Roman"/>
          <w:sz w:val="24"/>
          <w:szCs w:val="24"/>
          <w:lang w:val="pt-BR"/>
        </w:rPr>
        <w:t>esta análise</w:t>
      </w:r>
      <w:r w:rsidR="00691546" w:rsidRPr="00C83A7D">
        <w:rPr>
          <w:rFonts w:ascii="Garamond" w:hAnsi="Garamond" w:cs="Times New Roman"/>
          <w:sz w:val="24"/>
          <w:szCs w:val="24"/>
          <w:lang w:val="pt-BR"/>
        </w:rPr>
        <w:t xml:space="preserve"> f</w:t>
      </w:r>
      <w:r w:rsidRPr="00C83A7D">
        <w:rPr>
          <w:rFonts w:ascii="Garamond" w:hAnsi="Garamond" w:cs="Times New Roman"/>
          <w:sz w:val="24"/>
          <w:szCs w:val="24"/>
          <w:lang w:val="pt-BR"/>
        </w:rPr>
        <w:t>oram</w:t>
      </w:r>
      <w:r w:rsidR="00691546" w:rsidRPr="00C83A7D">
        <w:rPr>
          <w:rFonts w:ascii="Garamond" w:hAnsi="Garamond" w:cs="Times New Roman"/>
          <w:sz w:val="24"/>
          <w:szCs w:val="24"/>
          <w:lang w:val="pt-BR"/>
        </w:rPr>
        <w:t xml:space="preserve"> </w:t>
      </w:r>
      <w:r w:rsidR="00150F53" w:rsidRPr="00C83A7D">
        <w:rPr>
          <w:rFonts w:ascii="Garamond" w:hAnsi="Garamond" w:cs="Times New Roman"/>
          <w:sz w:val="24"/>
          <w:szCs w:val="24"/>
          <w:lang w:val="pt-BR"/>
        </w:rPr>
        <w:t>gerados</w:t>
      </w:r>
      <w:r w:rsidRPr="00C83A7D">
        <w:rPr>
          <w:rFonts w:ascii="Garamond" w:hAnsi="Garamond" w:cs="Times New Roman"/>
          <w:sz w:val="24"/>
          <w:szCs w:val="24"/>
          <w:lang w:val="pt-BR"/>
        </w:rPr>
        <w:t xml:space="preserve"> </w:t>
      </w:r>
      <w:r w:rsidR="00691546" w:rsidRPr="00C83A7D">
        <w:rPr>
          <w:rFonts w:ascii="Garamond" w:hAnsi="Garamond" w:cs="Times New Roman"/>
          <w:sz w:val="24"/>
          <w:szCs w:val="24"/>
          <w:lang w:val="pt-BR"/>
        </w:rPr>
        <w:t>a partir d</w:t>
      </w:r>
      <w:r w:rsidRPr="00C83A7D">
        <w:rPr>
          <w:rFonts w:ascii="Garamond" w:hAnsi="Garamond" w:cs="Times New Roman"/>
          <w:sz w:val="24"/>
          <w:szCs w:val="24"/>
          <w:lang w:val="pt-BR"/>
        </w:rPr>
        <w:t xml:space="preserve">e 64 produções de textos </w:t>
      </w:r>
      <w:r w:rsidR="00691546" w:rsidRPr="00C83A7D">
        <w:rPr>
          <w:rFonts w:ascii="Garamond" w:hAnsi="Garamond" w:cs="Times New Roman"/>
          <w:sz w:val="24"/>
          <w:szCs w:val="24"/>
          <w:lang w:val="pt-BR"/>
        </w:rPr>
        <w:t>de alunos do 9° ano do Ensino Fundamental</w:t>
      </w:r>
      <w:r w:rsidR="005F4DA7" w:rsidRPr="00C83A7D">
        <w:rPr>
          <w:rFonts w:ascii="Garamond" w:hAnsi="Garamond" w:cs="Times New Roman"/>
          <w:sz w:val="24"/>
          <w:szCs w:val="24"/>
          <w:lang w:val="pt-BR"/>
        </w:rPr>
        <w:t>, no início do ano de 2014</w:t>
      </w:r>
      <w:r w:rsidR="00691546" w:rsidRPr="00C83A7D">
        <w:rPr>
          <w:rFonts w:ascii="Garamond" w:hAnsi="Garamond" w:cs="Times New Roman"/>
          <w:sz w:val="24"/>
          <w:szCs w:val="24"/>
          <w:lang w:val="pt-BR"/>
        </w:rPr>
        <w:t xml:space="preserve">, </w:t>
      </w:r>
      <w:r w:rsidR="00974233" w:rsidRPr="00C83A7D">
        <w:rPr>
          <w:rFonts w:ascii="Garamond" w:hAnsi="Garamond" w:cs="Times New Roman"/>
          <w:sz w:val="24"/>
          <w:szCs w:val="24"/>
          <w:lang w:val="pt-BR"/>
        </w:rPr>
        <w:t>n</w:t>
      </w:r>
      <w:r w:rsidR="00691546" w:rsidRPr="00C83A7D">
        <w:rPr>
          <w:rFonts w:ascii="Garamond" w:hAnsi="Garamond" w:cs="Times New Roman"/>
          <w:sz w:val="24"/>
          <w:szCs w:val="24"/>
          <w:lang w:val="pt-BR"/>
        </w:rPr>
        <w:t xml:space="preserve">uma instituição pública de ensino da Rede Estadual, situada na região centro-sul do estado do Paraná. A </w:t>
      </w:r>
      <w:r w:rsidR="00B43F0F" w:rsidRPr="00C83A7D">
        <w:rPr>
          <w:rFonts w:ascii="Garamond" w:hAnsi="Garamond" w:cs="Times New Roman"/>
          <w:sz w:val="24"/>
          <w:szCs w:val="24"/>
          <w:lang w:val="pt-BR"/>
        </w:rPr>
        <w:t>escola localiza</w:t>
      </w:r>
      <w:r w:rsidR="00974233" w:rsidRPr="00C83A7D">
        <w:rPr>
          <w:rFonts w:ascii="Garamond" w:hAnsi="Garamond" w:cs="Times New Roman"/>
          <w:sz w:val="24"/>
          <w:szCs w:val="24"/>
          <w:lang w:val="pt-BR"/>
        </w:rPr>
        <w:t xml:space="preserve">-se na periferia da </w:t>
      </w:r>
      <w:r w:rsidR="00B43F0F" w:rsidRPr="00C83A7D">
        <w:rPr>
          <w:rFonts w:ascii="Garamond" w:hAnsi="Garamond" w:cs="Times New Roman"/>
          <w:sz w:val="24"/>
          <w:szCs w:val="24"/>
          <w:lang w:val="pt-BR"/>
        </w:rPr>
        <w:t>cidade e</w:t>
      </w:r>
      <w:r w:rsidR="00974233" w:rsidRPr="00C83A7D">
        <w:rPr>
          <w:rFonts w:ascii="Garamond" w:hAnsi="Garamond" w:cs="Times New Roman"/>
          <w:sz w:val="24"/>
          <w:szCs w:val="24"/>
          <w:lang w:val="pt-BR"/>
        </w:rPr>
        <w:t xml:space="preserve"> </w:t>
      </w:r>
      <w:r w:rsidR="00691546" w:rsidRPr="00C83A7D">
        <w:rPr>
          <w:rFonts w:ascii="Garamond" w:hAnsi="Garamond" w:cs="Times New Roman"/>
          <w:sz w:val="24"/>
          <w:szCs w:val="24"/>
          <w:lang w:val="pt-BR"/>
        </w:rPr>
        <w:t xml:space="preserve">apresenta um dos menores </w:t>
      </w:r>
      <w:r w:rsidR="00B43F0F" w:rsidRPr="00C83A7D">
        <w:rPr>
          <w:rFonts w:ascii="Garamond" w:hAnsi="Garamond" w:cs="Times New Roman"/>
          <w:sz w:val="24"/>
          <w:szCs w:val="24"/>
          <w:lang w:val="pt-BR"/>
        </w:rPr>
        <w:t>IDEB da</w:t>
      </w:r>
      <w:r w:rsidR="00691546" w:rsidRPr="00C83A7D">
        <w:rPr>
          <w:rFonts w:ascii="Garamond" w:hAnsi="Garamond" w:cs="Times New Roman"/>
          <w:sz w:val="24"/>
          <w:szCs w:val="24"/>
          <w:lang w:val="pt-BR"/>
        </w:rPr>
        <w:t xml:space="preserve"> região, com índices de 3,1 em 2005, 3,9 em 2007, 4,4 em 2009, 4,0 e 2011 e 3,9 em 2013. </w:t>
      </w:r>
    </w:p>
    <w:p w14:paraId="44053077" w14:textId="5278002F" w:rsidR="008F64C6" w:rsidRPr="00C83A7D" w:rsidRDefault="00AC619E" w:rsidP="00F15886">
      <w:pPr>
        <w:spacing w:after="0" w:line="360" w:lineRule="auto"/>
        <w:ind w:firstLine="708"/>
        <w:jc w:val="both"/>
        <w:rPr>
          <w:rFonts w:ascii="Garamond" w:hAnsi="Garamond" w:cs="Times New Roman"/>
          <w:i/>
          <w:sz w:val="24"/>
          <w:szCs w:val="24"/>
          <w:lang w:val="pt-BR"/>
        </w:rPr>
      </w:pPr>
      <w:r w:rsidRPr="00C83A7D">
        <w:rPr>
          <w:rFonts w:ascii="Garamond" w:hAnsi="Garamond" w:cs="Times New Roman"/>
          <w:sz w:val="24"/>
          <w:szCs w:val="24"/>
          <w:lang w:val="pt-BR"/>
        </w:rPr>
        <w:t>Os textos foram produzidos com objetivo diagnosticar quais as maiores dificuldades de escrita do</w:t>
      </w:r>
      <w:r w:rsidR="00A54277" w:rsidRPr="00C83A7D">
        <w:rPr>
          <w:rFonts w:ascii="Garamond" w:hAnsi="Garamond" w:cs="Times New Roman"/>
          <w:sz w:val="24"/>
          <w:szCs w:val="24"/>
          <w:lang w:val="pt-BR"/>
        </w:rPr>
        <w:t>s</w:t>
      </w:r>
      <w:r w:rsidRPr="00C83A7D">
        <w:rPr>
          <w:rFonts w:ascii="Garamond" w:hAnsi="Garamond" w:cs="Times New Roman"/>
          <w:sz w:val="24"/>
          <w:szCs w:val="24"/>
          <w:lang w:val="pt-BR"/>
        </w:rPr>
        <w:t xml:space="preserve"> alunos, que ainda persistem ao término do Ensino Fundamental. As produções fazem parte do corpus de pesquisa da Dissertação de Mestrado </w:t>
      </w:r>
      <w:r w:rsidRPr="00C83A7D">
        <w:rPr>
          <w:rFonts w:ascii="Garamond" w:hAnsi="Garamond" w:cs="Times New Roman"/>
          <w:i/>
          <w:sz w:val="24"/>
          <w:szCs w:val="24"/>
          <w:lang w:val="pt-BR"/>
        </w:rPr>
        <w:t>Descrição e estudo dos erros ortográficos em textos produzidos por alunos do</w:t>
      </w:r>
      <w:r w:rsidR="00F15886" w:rsidRPr="00C83A7D">
        <w:rPr>
          <w:rFonts w:ascii="Garamond" w:hAnsi="Garamond" w:cs="Times New Roman"/>
          <w:i/>
          <w:sz w:val="24"/>
          <w:szCs w:val="24"/>
          <w:lang w:val="pt-BR"/>
        </w:rPr>
        <w:t>s 9º Ano do Ensino Fundamental.</w:t>
      </w:r>
    </w:p>
    <w:p w14:paraId="5CFBDCFE" w14:textId="74BDCB54" w:rsidR="00254CE6" w:rsidRPr="00C83A7D" w:rsidRDefault="00254CE6" w:rsidP="008F64C6">
      <w:pPr>
        <w:spacing w:after="0" w:line="36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t xml:space="preserve">Para a produção do texto os alunos deveriam seguir o seguinte comando de produção: “Você é único! Igual a você não há ninguém. A partir das respostas das questões a seguir produza um relato pessoal. Você poderá iniciá-lo pela resposta que achar mais adequada, depois de produzir o texto, poderá lê-lo para a turma, para um colega ou, somente entregá-lo à professora.”  </w:t>
      </w:r>
    </w:p>
    <w:p w14:paraId="4559F402" w14:textId="77777777" w:rsidR="00254CE6" w:rsidRPr="00C83A7D" w:rsidRDefault="00254CE6" w:rsidP="008F64C6">
      <w:pPr>
        <w:spacing w:after="0" w:line="360" w:lineRule="auto"/>
        <w:ind w:firstLine="708"/>
        <w:jc w:val="both"/>
        <w:rPr>
          <w:rFonts w:ascii="Garamond" w:hAnsi="Garamond" w:cs="Times New Roman"/>
          <w:sz w:val="24"/>
          <w:szCs w:val="24"/>
        </w:rPr>
      </w:pPr>
      <w:r w:rsidRPr="00C83A7D">
        <w:rPr>
          <w:rFonts w:ascii="Garamond" w:hAnsi="Garamond" w:cs="Times New Roman"/>
          <w:b/>
          <w:bCs/>
          <w:sz w:val="24"/>
          <w:szCs w:val="24"/>
          <w:u w:val="single"/>
        </w:rPr>
        <w:t>Roteiro:</w:t>
      </w:r>
    </w:p>
    <w:p w14:paraId="26F2D49C" w14:textId="77777777" w:rsidR="00254CE6" w:rsidRPr="00C83A7D" w:rsidRDefault="00254CE6" w:rsidP="008F64C6">
      <w:pPr>
        <w:numPr>
          <w:ilvl w:val="0"/>
          <w:numId w:val="4"/>
        </w:num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Quem é você? Qual é o seu nome?</w:t>
      </w:r>
    </w:p>
    <w:p w14:paraId="4CD31D04" w14:textId="77777777" w:rsidR="00254CE6" w:rsidRPr="00C83A7D" w:rsidRDefault="00254CE6" w:rsidP="008F64C6">
      <w:pPr>
        <w:numPr>
          <w:ilvl w:val="0"/>
          <w:numId w:val="4"/>
        </w:numPr>
        <w:spacing w:after="0" w:line="360" w:lineRule="auto"/>
        <w:jc w:val="both"/>
        <w:rPr>
          <w:rFonts w:ascii="Garamond" w:hAnsi="Garamond" w:cs="Times New Roman"/>
          <w:sz w:val="24"/>
          <w:szCs w:val="24"/>
        </w:rPr>
      </w:pPr>
      <w:r w:rsidRPr="00C83A7D">
        <w:rPr>
          <w:rFonts w:ascii="Garamond" w:hAnsi="Garamond" w:cs="Times New Roman"/>
          <w:sz w:val="24"/>
          <w:szCs w:val="24"/>
        </w:rPr>
        <w:t>Quantos anos</w:t>
      </w:r>
      <w:r w:rsidRPr="00C83A7D">
        <w:rPr>
          <w:rFonts w:ascii="Garamond" w:hAnsi="Garamond" w:cs="Times New Roman"/>
          <w:sz w:val="24"/>
          <w:szCs w:val="24"/>
          <w:lang w:val="pt-BR"/>
        </w:rPr>
        <w:t xml:space="preserve"> você tem</w:t>
      </w:r>
      <w:r w:rsidRPr="00C83A7D">
        <w:rPr>
          <w:rFonts w:ascii="Garamond" w:hAnsi="Garamond" w:cs="Times New Roman"/>
          <w:sz w:val="24"/>
          <w:szCs w:val="24"/>
        </w:rPr>
        <w:t>?</w:t>
      </w:r>
    </w:p>
    <w:p w14:paraId="5A0D1312" w14:textId="77777777" w:rsidR="00254CE6" w:rsidRPr="00C83A7D" w:rsidRDefault="00254CE6" w:rsidP="008F64C6">
      <w:pPr>
        <w:numPr>
          <w:ilvl w:val="0"/>
          <w:numId w:val="4"/>
        </w:num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Onde e com quem você mora?</w:t>
      </w:r>
    </w:p>
    <w:p w14:paraId="42A1739A" w14:textId="77777777" w:rsidR="00254CE6" w:rsidRPr="00C83A7D" w:rsidRDefault="00254CE6" w:rsidP="008F64C6">
      <w:pPr>
        <w:numPr>
          <w:ilvl w:val="0"/>
          <w:numId w:val="4"/>
        </w:num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Como é a casa em que mora?</w:t>
      </w:r>
    </w:p>
    <w:p w14:paraId="46DCC186" w14:textId="77777777" w:rsidR="00254CE6" w:rsidRPr="00C83A7D" w:rsidRDefault="00254CE6" w:rsidP="008F64C6">
      <w:pPr>
        <w:numPr>
          <w:ilvl w:val="0"/>
          <w:numId w:val="4"/>
        </w:num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O que mais gosta de fazer?</w:t>
      </w:r>
    </w:p>
    <w:p w14:paraId="1DF8FEB5" w14:textId="77777777" w:rsidR="00254CE6" w:rsidRPr="00C83A7D" w:rsidRDefault="00254CE6" w:rsidP="008F64C6">
      <w:pPr>
        <w:numPr>
          <w:ilvl w:val="0"/>
          <w:numId w:val="4"/>
        </w:num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Às vezes fica triste? Quando?</w:t>
      </w:r>
    </w:p>
    <w:p w14:paraId="7450351A" w14:textId="77777777" w:rsidR="00254CE6" w:rsidRPr="00C83A7D" w:rsidRDefault="00254CE6" w:rsidP="008F64C6">
      <w:pPr>
        <w:numPr>
          <w:ilvl w:val="0"/>
          <w:numId w:val="4"/>
        </w:num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Você trabalha? Ajuda nos serviços domésticos?</w:t>
      </w:r>
    </w:p>
    <w:p w14:paraId="44120DFF" w14:textId="77777777" w:rsidR="00254CE6" w:rsidRPr="00C83A7D" w:rsidRDefault="00254CE6" w:rsidP="008F64C6">
      <w:pPr>
        <w:numPr>
          <w:ilvl w:val="0"/>
          <w:numId w:val="4"/>
        </w:num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Você tem uma religião ou frequenta uma Igreja?</w:t>
      </w:r>
    </w:p>
    <w:p w14:paraId="03AFCAAE" w14:textId="77777777" w:rsidR="00254CE6" w:rsidRPr="00C83A7D" w:rsidRDefault="00254CE6" w:rsidP="008F64C6">
      <w:pPr>
        <w:numPr>
          <w:ilvl w:val="0"/>
          <w:numId w:val="4"/>
        </w:num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Quem é Deus para você?</w:t>
      </w:r>
    </w:p>
    <w:p w14:paraId="09FF1CED" w14:textId="77777777" w:rsidR="00254CE6" w:rsidRPr="00C83A7D" w:rsidRDefault="00254CE6" w:rsidP="008F64C6">
      <w:pPr>
        <w:numPr>
          <w:ilvl w:val="0"/>
          <w:numId w:val="4"/>
        </w:num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Como é o seu relacionamento com seus pais?</w:t>
      </w:r>
    </w:p>
    <w:p w14:paraId="1B056DEB" w14:textId="77777777" w:rsidR="00254CE6" w:rsidRPr="00C83A7D" w:rsidRDefault="00254CE6" w:rsidP="008F64C6">
      <w:pPr>
        <w:numPr>
          <w:ilvl w:val="0"/>
          <w:numId w:val="4"/>
        </w:num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O que gostaria de ter, mas não tem?</w:t>
      </w:r>
    </w:p>
    <w:p w14:paraId="3A567E3A" w14:textId="77777777" w:rsidR="00254CE6" w:rsidRPr="00C83A7D" w:rsidRDefault="00254CE6" w:rsidP="008F64C6">
      <w:pPr>
        <w:numPr>
          <w:ilvl w:val="0"/>
          <w:numId w:val="4"/>
        </w:num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 Se pudesse o que mudaria no mundo?</w:t>
      </w:r>
    </w:p>
    <w:p w14:paraId="23355735" w14:textId="77777777" w:rsidR="00254CE6" w:rsidRPr="00C83A7D" w:rsidRDefault="00254CE6" w:rsidP="008F64C6">
      <w:pPr>
        <w:numPr>
          <w:ilvl w:val="0"/>
          <w:numId w:val="4"/>
        </w:num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O que significa a escola na sua vida?</w:t>
      </w:r>
    </w:p>
    <w:p w14:paraId="72BEB4C4" w14:textId="77777777" w:rsidR="00041DA8" w:rsidRPr="00C83A7D" w:rsidRDefault="00041DA8" w:rsidP="00041DA8">
      <w:pPr>
        <w:spacing w:after="0" w:line="360" w:lineRule="auto"/>
        <w:ind w:left="720"/>
        <w:jc w:val="both"/>
        <w:rPr>
          <w:rFonts w:ascii="Garamond" w:hAnsi="Garamond" w:cs="Times New Roman"/>
          <w:sz w:val="24"/>
          <w:szCs w:val="24"/>
          <w:lang w:val="pt-BR"/>
        </w:rPr>
      </w:pPr>
    </w:p>
    <w:p w14:paraId="715ED7A1" w14:textId="3492DCEB" w:rsidR="00254CE6" w:rsidRPr="00C83A7D" w:rsidRDefault="00254CE6" w:rsidP="00150F53">
      <w:pPr>
        <w:spacing w:after="0" w:line="360" w:lineRule="auto"/>
        <w:ind w:firstLine="709"/>
        <w:jc w:val="both"/>
        <w:rPr>
          <w:rFonts w:ascii="Garamond" w:hAnsi="Garamond" w:cs="Times New Roman"/>
          <w:sz w:val="24"/>
          <w:szCs w:val="24"/>
          <w:lang w:val="pt-BR"/>
        </w:rPr>
      </w:pPr>
      <w:r w:rsidRPr="00C83A7D">
        <w:rPr>
          <w:rFonts w:ascii="Garamond" w:hAnsi="Garamond" w:cs="Times New Roman"/>
          <w:sz w:val="24"/>
          <w:szCs w:val="24"/>
          <w:lang w:val="pt-BR"/>
        </w:rPr>
        <w:t xml:space="preserve">A segunda produção para coleta de dados deu-se, um mês </w:t>
      </w:r>
      <w:r w:rsidR="00150F53" w:rsidRPr="00C83A7D">
        <w:rPr>
          <w:rFonts w:ascii="Garamond" w:hAnsi="Garamond" w:cs="Times New Roman"/>
          <w:sz w:val="24"/>
          <w:szCs w:val="24"/>
          <w:lang w:val="pt-BR"/>
        </w:rPr>
        <w:t xml:space="preserve">após </w:t>
      </w:r>
      <w:r w:rsidRPr="00C83A7D">
        <w:rPr>
          <w:rFonts w:ascii="Garamond" w:hAnsi="Garamond" w:cs="Times New Roman"/>
          <w:sz w:val="24"/>
          <w:szCs w:val="24"/>
          <w:lang w:val="pt-BR"/>
        </w:rPr>
        <w:t>a primeira</w:t>
      </w:r>
      <w:r w:rsidR="00150F53" w:rsidRPr="00C83A7D">
        <w:rPr>
          <w:rFonts w:ascii="Garamond" w:hAnsi="Garamond" w:cs="Times New Roman"/>
          <w:sz w:val="24"/>
          <w:szCs w:val="24"/>
          <w:lang w:val="pt-BR"/>
        </w:rPr>
        <w:t xml:space="preserve">, em que se solicitou </w:t>
      </w:r>
      <w:r w:rsidRPr="00C83A7D">
        <w:rPr>
          <w:rFonts w:ascii="Garamond" w:eastAsiaTheme="minorEastAsia" w:hAnsi="Garamond" w:cs="Times New Roman"/>
          <w:kern w:val="24"/>
          <w:sz w:val="24"/>
          <w:szCs w:val="24"/>
          <w:lang w:val="pt-BR" w:eastAsia="pt-BR"/>
        </w:rPr>
        <w:t xml:space="preserve">aos alunos que, com base num roteiro, elaborassem um texto descritivo, sob o seguinte comando: “Após ter lido, estudado e conhecido vários gêneros textuais, que fazem uso da descrição objetiva e subjetiva, chegou a sua vez de </w:t>
      </w:r>
      <w:r w:rsidR="00B43F0F" w:rsidRPr="00C83A7D">
        <w:rPr>
          <w:rFonts w:ascii="Garamond" w:eastAsiaTheme="minorEastAsia" w:hAnsi="Garamond" w:cs="Times New Roman"/>
          <w:kern w:val="24"/>
          <w:sz w:val="24"/>
          <w:szCs w:val="24"/>
          <w:lang w:val="pt-BR" w:eastAsia="pt-BR"/>
        </w:rPr>
        <w:t>produzir um</w:t>
      </w:r>
      <w:r w:rsidRPr="00C83A7D">
        <w:rPr>
          <w:rFonts w:ascii="Garamond" w:eastAsiaTheme="minorEastAsia" w:hAnsi="Garamond" w:cs="Times New Roman"/>
          <w:kern w:val="24"/>
          <w:sz w:val="24"/>
          <w:szCs w:val="24"/>
          <w:lang w:val="pt-BR" w:eastAsia="pt-BR"/>
        </w:rPr>
        <w:t xml:space="preserve"> texto descritivo. Para isso, escolha um (uma) colega da sua sala e descreva-o/a, procurando retratar seu com comportamento, jeito de ser e de se expressar e outras características que julgar necessárias. Apenas não cite o nome do seu (sua) </w:t>
      </w:r>
      <w:r w:rsidRPr="00C83A7D">
        <w:rPr>
          <w:rFonts w:ascii="Garamond" w:eastAsiaTheme="minorEastAsia" w:hAnsi="Garamond" w:cs="Times New Roman"/>
          <w:kern w:val="24"/>
          <w:sz w:val="24"/>
          <w:szCs w:val="24"/>
          <w:lang w:val="pt-BR" w:eastAsia="pt-BR"/>
        </w:rPr>
        <w:lastRenderedPageBreak/>
        <w:t>colega, pois após a produção, o texto será socializado através de uma leitura para toda a classe, na qual todos tentarão identificar o colega escolhido.”</w:t>
      </w:r>
    </w:p>
    <w:p w14:paraId="05A14BFA" w14:textId="78C711C3" w:rsidR="00254CE6" w:rsidRPr="00C83A7D" w:rsidRDefault="00254CE6"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ab/>
        <w:t>Logo após a coleta de dados foi feito o levantamento de dados dos erros ortográficos que textos apresentavam</w:t>
      </w:r>
      <w:r w:rsidR="0025673F" w:rsidRPr="00C83A7D">
        <w:rPr>
          <w:rFonts w:ascii="Garamond" w:hAnsi="Garamond" w:cs="Times New Roman"/>
          <w:sz w:val="24"/>
          <w:szCs w:val="24"/>
          <w:lang w:val="pt-BR"/>
        </w:rPr>
        <w:t>, os fenômenos</w:t>
      </w:r>
      <w:r w:rsidRPr="00C83A7D">
        <w:rPr>
          <w:rFonts w:ascii="Garamond" w:hAnsi="Garamond" w:cs="Times New Roman"/>
          <w:sz w:val="24"/>
          <w:szCs w:val="24"/>
          <w:lang w:val="pt-BR"/>
        </w:rPr>
        <w:t xml:space="preserve"> foram classificados </w:t>
      </w:r>
      <w:r w:rsidR="0025673F" w:rsidRPr="00C83A7D">
        <w:rPr>
          <w:rFonts w:ascii="Garamond" w:hAnsi="Garamond" w:cs="Times New Roman"/>
          <w:sz w:val="24"/>
          <w:szCs w:val="24"/>
          <w:lang w:val="pt-BR"/>
        </w:rPr>
        <w:t>segundo a tabela de Oliveira (2005).</w:t>
      </w:r>
    </w:p>
    <w:p w14:paraId="17EC7510" w14:textId="77777777" w:rsidR="009B5B41" w:rsidRPr="00C83A7D" w:rsidRDefault="0025673F"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ab/>
        <w:t>Para este artigo selecionamos somente os fenômenos que Oliveira (2005) classifica como “Violações da relação entre som e os grafemas por interferência da característica estruturais do dialeto do aprendiz.” Ou seja, as ocorrências que revelam a presença da variação linguística na escrita dos alunos.</w:t>
      </w:r>
    </w:p>
    <w:p w14:paraId="5F7FD9EB" w14:textId="2DCD63B2" w:rsidR="00691546" w:rsidRPr="00C83A7D" w:rsidRDefault="009B5B41"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ab/>
      </w:r>
      <w:r w:rsidR="00817096" w:rsidRPr="00C83A7D">
        <w:rPr>
          <w:rFonts w:ascii="Garamond" w:hAnsi="Garamond" w:cs="Times New Roman"/>
          <w:sz w:val="24"/>
          <w:szCs w:val="24"/>
          <w:lang w:val="pt-BR"/>
        </w:rPr>
        <w:t>As</w:t>
      </w:r>
      <w:r w:rsidRPr="00C83A7D">
        <w:rPr>
          <w:rFonts w:ascii="Garamond" w:hAnsi="Garamond" w:cs="Times New Roman"/>
          <w:sz w:val="24"/>
          <w:szCs w:val="24"/>
          <w:lang w:val="pt-BR"/>
        </w:rPr>
        <w:t xml:space="preserve"> tabela</w:t>
      </w:r>
      <w:r w:rsidR="00817096" w:rsidRPr="00C83A7D">
        <w:rPr>
          <w:rFonts w:ascii="Garamond" w:hAnsi="Garamond" w:cs="Times New Roman"/>
          <w:sz w:val="24"/>
          <w:szCs w:val="24"/>
          <w:lang w:val="pt-BR"/>
        </w:rPr>
        <w:t xml:space="preserve">s estão organizadas uma para cada produção. A divisão das palavras na </w:t>
      </w:r>
      <w:r w:rsidR="00B43F0F" w:rsidRPr="00C83A7D">
        <w:rPr>
          <w:rFonts w:ascii="Garamond" w:hAnsi="Garamond" w:cs="Times New Roman"/>
          <w:sz w:val="24"/>
          <w:szCs w:val="24"/>
          <w:lang w:val="pt-BR"/>
        </w:rPr>
        <w:t>tabela fez</w:t>
      </w:r>
      <w:r w:rsidR="00817096" w:rsidRPr="00C83A7D">
        <w:rPr>
          <w:rFonts w:ascii="Garamond" w:hAnsi="Garamond" w:cs="Times New Roman"/>
          <w:sz w:val="24"/>
          <w:szCs w:val="24"/>
          <w:lang w:val="pt-BR"/>
        </w:rPr>
        <w:t>-se</w:t>
      </w:r>
      <w:r w:rsidRPr="00C83A7D">
        <w:rPr>
          <w:rFonts w:ascii="Garamond" w:hAnsi="Garamond" w:cs="Times New Roman"/>
          <w:sz w:val="24"/>
          <w:szCs w:val="24"/>
          <w:lang w:val="pt-BR"/>
        </w:rPr>
        <w:t xml:space="preserve"> em três grupos de acordo com a classe </w:t>
      </w:r>
      <w:r w:rsidR="00B43F0F" w:rsidRPr="00C83A7D">
        <w:rPr>
          <w:rFonts w:ascii="Garamond" w:hAnsi="Garamond" w:cs="Times New Roman"/>
          <w:sz w:val="24"/>
          <w:szCs w:val="24"/>
          <w:lang w:val="pt-BR"/>
        </w:rPr>
        <w:t>gramatical. Uniu-se</w:t>
      </w:r>
      <w:r w:rsidR="00817096" w:rsidRPr="00C83A7D">
        <w:rPr>
          <w:rFonts w:ascii="Garamond" w:hAnsi="Garamond" w:cs="Times New Roman"/>
          <w:sz w:val="24"/>
          <w:szCs w:val="24"/>
          <w:lang w:val="pt-BR"/>
        </w:rPr>
        <w:t xml:space="preserve"> na mesma coluna </w:t>
      </w:r>
      <w:r w:rsidR="00B43F0F" w:rsidRPr="00C83A7D">
        <w:rPr>
          <w:rFonts w:ascii="Garamond" w:hAnsi="Garamond" w:cs="Times New Roman"/>
          <w:sz w:val="24"/>
          <w:szCs w:val="24"/>
          <w:lang w:val="pt-BR"/>
        </w:rPr>
        <w:t>do quadro</w:t>
      </w:r>
      <w:r w:rsidR="00817096" w:rsidRPr="00C83A7D">
        <w:rPr>
          <w:rFonts w:ascii="Garamond" w:hAnsi="Garamond" w:cs="Times New Roman"/>
          <w:sz w:val="24"/>
          <w:szCs w:val="24"/>
          <w:lang w:val="pt-BR"/>
        </w:rPr>
        <w:t xml:space="preserve"> </w:t>
      </w:r>
      <w:r w:rsidR="00B43F0F" w:rsidRPr="00C83A7D">
        <w:rPr>
          <w:rFonts w:ascii="Garamond" w:hAnsi="Garamond" w:cs="Times New Roman"/>
          <w:sz w:val="24"/>
          <w:szCs w:val="24"/>
          <w:lang w:val="pt-BR"/>
        </w:rPr>
        <w:t>os substantivos</w:t>
      </w:r>
      <w:r w:rsidRPr="00C83A7D">
        <w:rPr>
          <w:rFonts w:ascii="Garamond" w:hAnsi="Garamond" w:cs="Times New Roman"/>
          <w:sz w:val="24"/>
          <w:szCs w:val="24"/>
          <w:lang w:val="pt-BR"/>
        </w:rPr>
        <w:t>, adjetivos e advérbios, e em outr</w:t>
      </w:r>
      <w:r w:rsidR="00817096" w:rsidRPr="00C83A7D">
        <w:rPr>
          <w:rFonts w:ascii="Garamond" w:hAnsi="Garamond" w:cs="Times New Roman"/>
          <w:sz w:val="24"/>
          <w:szCs w:val="24"/>
          <w:lang w:val="pt-BR"/>
        </w:rPr>
        <w:t xml:space="preserve">a </w:t>
      </w:r>
      <w:r w:rsidR="00B43F0F" w:rsidRPr="00C83A7D">
        <w:rPr>
          <w:rFonts w:ascii="Garamond" w:hAnsi="Garamond" w:cs="Times New Roman"/>
          <w:sz w:val="24"/>
          <w:szCs w:val="24"/>
          <w:lang w:val="pt-BR"/>
        </w:rPr>
        <w:t>coluna as</w:t>
      </w:r>
      <w:r w:rsidR="00817096" w:rsidRPr="00C83A7D">
        <w:rPr>
          <w:rFonts w:ascii="Garamond" w:hAnsi="Garamond" w:cs="Times New Roman"/>
          <w:sz w:val="24"/>
          <w:szCs w:val="24"/>
          <w:lang w:val="pt-BR"/>
        </w:rPr>
        <w:t xml:space="preserve"> </w:t>
      </w:r>
      <w:r w:rsidR="00B43F0F" w:rsidRPr="00C83A7D">
        <w:rPr>
          <w:rFonts w:ascii="Garamond" w:hAnsi="Garamond" w:cs="Times New Roman"/>
          <w:sz w:val="24"/>
          <w:szCs w:val="24"/>
          <w:lang w:val="pt-BR"/>
        </w:rPr>
        <w:t>preposições, os</w:t>
      </w:r>
      <w:r w:rsidR="00817096" w:rsidRPr="00C83A7D">
        <w:rPr>
          <w:rFonts w:ascii="Garamond" w:hAnsi="Garamond" w:cs="Times New Roman"/>
          <w:sz w:val="24"/>
          <w:szCs w:val="24"/>
          <w:lang w:val="pt-BR"/>
        </w:rPr>
        <w:t xml:space="preserve"> </w:t>
      </w:r>
      <w:r w:rsidRPr="00C83A7D">
        <w:rPr>
          <w:rFonts w:ascii="Garamond" w:hAnsi="Garamond" w:cs="Times New Roman"/>
          <w:sz w:val="24"/>
          <w:szCs w:val="24"/>
          <w:lang w:val="pt-BR"/>
        </w:rPr>
        <w:t xml:space="preserve">pronomes </w:t>
      </w:r>
      <w:r w:rsidR="00B43F0F" w:rsidRPr="00C83A7D">
        <w:rPr>
          <w:rFonts w:ascii="Garamond" w:hAnsi="Garamond" w:cs="Times New Roman"/>
          <w:sz w:val="24"/>
          <w:szCs w:val="24"/>
          <w:lang w:val="pt-BR"/>
        </w:rPr>
        <w:t>e as</w:t>
      </w:r>
      <w:r w:rsidR="00817096" w:rsidRPr="00C83A7D">
        <w:rPr>
          <w:rFonts w:ascii="Garamond" w:hAnsi="Garamond" w:cs="Times New Roman"/>
          <w:sz w:val="24"/>
          <w:szCs w:val="24"/>
          <w:lang w:val="pt-BR"/>
        </w:rPr>
        <w:t xml:space="preserve"> </w:t>
      </w:r>
      <w:r w:rsidRPr="00C83A7D">
        <w:rPr>
          <w:rFonts w:ascii="Garamond" w:hAnsi="Garamond" w:cs="Times New Roman"/>
          <w:sz w:val="24"/>
          <w:szCs w:val="24"/>
          <w:lang w:val="pt-BR"/>
        </w:rPr>
        <w:t>conjunções, somente por motivos de organização e visualização da tabela.</w:t>
      </w:r>
      <w:r w:rsidR="00817096" w:rsidRPr="00C83A7D">
        <w:rPr>
          <w:rFonts w:ascii="Garamond" w:hAnsi="Garamond" w:cs="Times New Roman"/>
          <w:sz w:val="24"/>
          <w:szCs w:val="24"/>
          <w:lang w:val="pt-BR"/>
        </w:rPr>
        <w:t xml:space="preserve"> Os verbos estão todos agrupados numa coluna.</w:t>
      </w:r>
    </w:p>
    <w:p w14:paraId="3B767C88" w14:textId="77777777" w:rsidR="004241F7" w:rsidRPr="00C83A7D" w:rsidRDefault="004241F7" w:rsidP="008F64C6">
      <w:pPr>
        <w:spacing w:after="0" w:line="360" w:lineRule="auto"/>
        <w:jc w:val="both"/>
        <w:rPr>
          <w:rFonts w:ascii="Garamond" w:hAnsi="Garamond" w:cs="Times New Roman"/>
          <w:sz w:val="24"/>
          <w:szCs w:val="24"/>
          <w:lang w:val="pt-BR"/>
        </w:rPr>
      </w:pPr>
    </w:p>
    <w:p w14:paraId="7AC23616" w14:textId="07A1DF1C" w:rsidR="00F15886" w:rsidRPr="00C83A7D" w:rsidRDefault="00F15886"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Tabela 1</w:t>
      </w:r>
    </w:p>
    <w:tbl>
      <w:tblPr>
        <w:tblStyle w:val="Tabelacomgrade"/>
        <w:tblW w:w="5006" w:type="pct"/>
        <w:tblLook w:val="04A0" w:firstRow="1" w:lastRow="0" w:firstColumn="1" w:lastColumn="0" w:noHBand="0" w:noVBand="1"/>
      </w:tblPr>
      <w:tblGrid>
        <w:gridCol w:w="2134"/>
        <w:gridCol w:w="1284"/>
        <w:gridCol w:w="1705"/>
        <w:gridCol w:w="1284"/>
        <w:gridCol w:w="1386"/>
        <w:gridCol w:w="1284"/>
      </w:tblGrid>
      <w:tr w:rsidR="00691546" w:rsidRPr="00C83A7D" w14:paraId="2C9C0E26" w14:textId="77777777" w:rsidTr="00041DA8">
        <w:trPr>
          <w:trHeight w:val="227"/>
        </w:trPr>
        <w:tc>
          <w:tcPr>
            <w:tcW w:w="1133" w:type="pct"/>
          </w:tcPr>
          <w:p w14:paraId="46D7EEAD" w14:textId="77777777" w:rsidR="00691546" w:rsidRPr="00C83A7D" w:rsidRDefault="00691546"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Verbos </w:t>
            </w:r>
          </w:p>
        </w:tc>
        <w:tc>
          <w:tcPr>
            <w:tcW w:w="708" w:type="pct"/>
          </w:tcPr>
          <w:p w14:paraId="64EC48AC" w14:textId="77777777" w:rsidR="00691546" w:rsidRPr="00C83A7D" w:rsidRDefault="00691546"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Nº de </w:t>
            </w:r>
            <w:r w:rsidR="009B5B41" w:rsidRPr="00C83A7D">
              <w:rPr>
                <w:rFonts w:ascii="Garamond" w:hAnsi="Garamond" w:cs="Times New Roman"/>
                <w:sz w:val="24"/>
                <w:szCs w:val="24"/>
                <w:lang w:val="pt-BR"/>
              </w:rPr>
              <w:t>o</w:t>
            </w:r>
            <w:r w:rsidRPr="00C83A7D">
              <w:rPr>
                <w:rFonts w:ascii="Garamond" w:hAnsi="Garamond" w:cs="Times New Roman"/>
                <w:sz w:val="24"/>
                <w:szCs w:val="24"/>
                <w:lang w:val="pt-BR"/>
              </w:rPr>
              <w:t>corrê</w:t>
            </w:r>
            <w:r w:rsidR="009B5B41" w:rsidRPr="00C83A7D">
              <w:rPr>
                <w:rFonts w:ascii="Garamond" w:hAnsi="Garamond" w:cs="Times New Roman"/>
                <w:sz w:val="24"/>
                <w:szCs w:val="24"/>
                <w:lang w:val="pt-BR"/>
              </w:rPr>
              <w:t>n</w:t>
            </w:r>
            <w:r w:rsidRPr="00C83A7D">
              <w:rPr>
                <w:rFonts w:ascii="Garamond" w:hAnsi="Garamond" w:cs="Times New Roman"/>
                <w:sz w:val="24"/>
                <w:szCs w:val="24"/>
                <w:lang w:val="pt-BR"/>
              </w:rPr>
              <w:t>cias</w:t>
            </w:r>
          </w:p>
        </w:tc>
        <w:tc>
          <w:tcPr>
            <w:tcW w:w="960" w:type="pct"/>
          </w:tcPr>
          <w:p w14:paraId="57ACE8EB" w14:textId="4BE2B398" w:rsidR="00691546" w:rsidRPr="00C83A7D" w:rsidRDefault="00B43F0F"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Substantivo adjetivos</w:t>
            </w:r>
            <w:r w:rsidR="00691546" w:rsidRPr="00C83A7D">
              <w:rPr>
                <w:rFonts w:ascii="Garamond" w:hAnsi="Garamond" w:cs="Times New Roman"/>
                <w:sz w:val="24"/>
                <w:szCs w:val="24"/>
                <w:lang w:val="pt-BR"/>
              </w:rPr>
              <w:t xml:space="preserve"> e advérbios </w:t>
            </w:r>
          </w:p>
        </w:tc>
        <w:tc>
          <w:tcPr>
            <w:tcW w:w="708" w:type="pct"/>
          </w:tcPr>
          <w:p w14:paraId="1F705192" w14:textId="77777777" w:rsidR="00691546" w:rsidRPr="00C83A7D" w:rsidRDefault="00691546"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Nº de ocorrências</w:t>
            </w:r>
          </w:p>
        </w:tc>
        <w:tc>
          <w:tcPr>
            <w:tcW w:w="784" w:type="pct"/>
          </w:tcPr>
          <w:p w14:paraId="32F60B7B" w14:textId="77777777" w:rsidR="00691546" w:rsidRPr="00C83A7D" w:rsidRDefault="00691546"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Preposição </w:t>
            </w:r>
          </w:p>
          <w:p w14:paraId="2423456D" w14:textId="77777777" w:rsidR="00691546" w:rsidRPr="00C83A7D" w:rsidRDefault="00691546"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Pronomes e conjunções </w:t>
            </w:r>
          </w:p>
        </w:tc>
        <w:tc>
          <w:tcPr>
            <w:tcW w:w="708" w:type="pct"/>
          </w:tcPr>
          <w:p w14:paraId="782B34F8" w14:textId="77777777" w:rsidR="00691546" w:rsidRPr="00C83A7D" w:rsidRDefault="00691546"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Nº de ocorrências</w:t>
            </w:r>
          </w:p>
        </w:tc>
      </w:tr>
      <w:tr w:rsidR="00691546" w:rsidRPr="00C83A7D" w14:paraId="621C33F2" w14:textId="77777777" w:rsidTr="00041DA8">
        <w:trPr>
          <w:trHeight w:val="227"/>
        </w:trPr>
        <w:tc>
          <w:tcPr>
            <w:tcW w:w="1133" w:type="pct"/>
          </w:tcPr>
          <w:p w14:paraId="79D78B9D" w14:textId="77777777" w:rsidR="00691546" w:rsidRPr="00C83A7D" w:rsidRDefault="00691546"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chinga (xingar) </w:t>
            </w:r>
          </w:p>
        </w:tc>
        <w:tc>
          <w:tcPr>
            <w:tcW w:w="708" w:type="pct"/>
          </w:tcPr>
          <w:p w14:paraId="5D13EEA2"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60B6AC91" w14:textId="77777777" w:rsidR="00691546" w:rsidRPr="00C83A7D" w:rsidRDefault="00691546"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cumida</w:t>
            </w:r>
          </w:p>
        </w:tc>
        <w:tc>
          <w:tcPr>
            <w:tcW w:w="708" w:type="pct"/>
          </w:tcPr>
          <w:p w14:paraId="5B073035"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784" w:type="pct"/>
          </w:tcPr>
          <w:p w14:paraId="3DD152EC" w14:textId="77777777" w:rsidR="00691546" w:rsidRPr="00C83A7D" w:rsidRDefault="00691546"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mais (mas)</w:t>
            </w:r>
          </w:p>
        </w:tc>
        <w:tc>
          <w:tcPr>
            <w:tcW w:w="708" w:type="pct"/>
          </w:tcPr>
          <w:p w14:paraId="2266F044"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23</w:t>
            </w:r>
          </w:p>
        </w:tc>
      </w:tr>
      <w:tr w:rsidR="00691546" w:rsidRPr="00C83A7D" w14:paraId="5E1225D0" w14:textId="77777777" w:rsidTr="00041DA8">
        <w:trPr>
          <w:trHeight w:val="227"/>
        </w:trPr>
        <w:tc>
          <w:tcPr>
            <w:tcW w:w="1133" w:type="pct"/>
          </w:tcPr>
          <w:p w14:paraId="6F01C38C" w14:textId="77777777" w:rsidR="00691546" w:rsidRPr="00C83A7D" w:rsidRDefault="00691546"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compra (comprar)</w:t>
            </w:r>
          </w:p>
        </w:tc>
        <w:tc>
          <w:tcPr>
            <w:tcW w:w="708" w:type="pct"/>
          </w:tcPr>
          <w:p w14:paraId="31B7BCA2"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70CC668B" w14:textId="77777777" w:rsidR="00691546" w:rsidRPr="00C83A7D" w:rsidRDefault="00691546"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dicizões </w:t>
            </w:r>
          </w:p>
        </w:tc>
        <w:tc>
          <w:tcPr>
            <w:tcW w:w="708" w:type="pct"/>
          </w:tcPr>
          <w:p w14:paraId="6C86DE93"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784" w:type="pct"/>
          </w:tcPr>
          <w:p w14:paraId="0D15A5D1" w14:textId="77777777" w:rsidR="00691546" w:rsidRPr="00C83A7D" w:rsidRDefault="00691546"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mi  (me) </w:t>
            </w:r>
          </w:p>
        </w:tc>
        <w:tc>
          <w:tcPr>
            <w:tcW w:w="708" w:type="pct"/>
          </w:tcPr>
          <w:p w14:paraId="1286F282"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w:t>
            </w:r>
          </w:p>
        </w:tc>
      </w:tr>
      <w:tr w:rsidR="00691546" w:rsidRPr="00C83A7D" w14:paraId="66594452" w14:textId="77777777" w:rsidTr="00041DA8">
        <w:trPr>
          <w:trHeight w:val="227"/>
        </w:trPr>
        <w:tc>
          <w:tcPr>
            <w:tcW w:w="1133" w:type="pct"/>
          </w:tcPr>
          <w:p w14:paraId="79418C6D" w14:textId="77777777" w:rsidR="00691546" w:rsidRPr="00C83A7D" w:rsidRDefault="00691546" w:rsidP="002D3D1D">
            <w:pPr>
              <w:jc w:val="both"/>
              <w:rPr>
                <w:rFonts w:ascii="Garamond" w:hAnsi="Garamond" w:cs="Times New Roman"/>
                <w:sz w:val="24"/>
                <w:szCs w:val="24"/>
                <w:lang w:val="pt-BR"/>
              </w:rPr>
            </w:pPr>
            <w:r w:rsidRPr="00C83A7D">
              <w:rPr>
                <w:rFonts w:ascii="Garamond" w:hAnsi="Garamond" w:cs="Times New Roman"/>
                <w:sz w:val="24"/>
                <w:szCs w:val="24"/>
                <w:lang w:val="pt-BR"/>
              </w:rPr>
              <w:t>conseguenos (conseguimos)</w:t>
            </w:r>
          </w:p>
        </w:tc>
        <w:tc>
          <w:tcPr>
            <w:tcW w:w="708" w:type="pct"/>
          </w:tcPr>
          <w:p w14:paraId="62B53911"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5D5B2A99" w14:textId="77777777" w:rsidR="00691546" w:rsidRPr="00C83A7D" w:rsidRDefault="00691546"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discanso </w:t>
            </w:r>
          </w:p>
        </w:tc>
        <w:tc>
          <w:tcPr>
            <w:tcW w:w="708" w:type="pct"/>
          </w:tcPr>
          <w:p w14:paraId="0D7E1F3B"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784" w:type="pct"/>
          </w:tcPr>
          <w:p w14:paraId="3A80C046" w14:textId="77777777" w:rsidR="00691546" w:rsidRPr="00C83A7D" w:rsidRDefault="00691546"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nois </w:t>
            </w:r>
          </w:p>
        </w:tc>
        <w:tc>
          <w:tcPr>
            <w:tcW w:w="708" w:type="pct"/>
          </w:tcPr>
          <w:p w14:paraId="24C2F5B7"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w:t>
            </w:r>
          </w:p>
        </w:tc>
      </w:tr>
      <w:tr w:rsidR="00691546" w:rsidRPr="00C83A7D" w14:paraId="0B5BE716" w14:textId="77777777" w:rsidTr="00041DA8">
        <w:trPr>
          <w:trHeight w:val="227"/>
        </w:trPr>
        <w:tc>
          <w:tcPr>
            <w:tcW w:w="1133" w:type="pct"/>
          </w:tcPr>
          <w:p w14:paraId="099EEBA3" w14:textId="0C85C22D" w:rsidR="00691546" w:rsidRPr="00C83A7D" w:rsidRDefault="00974233" w:rsidP="002D3D1D">
            <w:pPr>
              <w:jc w:val="both"/>
              <w:rPr>
                <w:rFonts w:ascii="Garamond" w:hAnsi="Garamond" w:cs="Times New Roman"/>
                <w:sz w:val="24"/>
                <w:szCs w:val="24"/>
                <w:lang w:val="pt-BR"/>
              </w:rPr>
            </w:pPr>
            <w:r w:rsidRPr="00C83A7D">
              <w:rPr>
                <w:rFonts w:ascii="Garamond" w:hAnsi="Garamond" w:cs="Times New Roman"/>
                <w:sz w:val="24"/>
                <w:szCs w:val="24"/>
                <w:lang w:val="pt-BR"/>
              </w:rPr>
              <w:t>C</w:t>
            </w:r>
            <w:r w:rsidR="00691546" w:rsidRPr="00C83A7D">
              <w:rPr>
                <w:rFonts w:ascii="Garamond" w:hAnsi="Garamond" w:cs="Times New Roman"/>
                <w:sz w:val="24"/>
                <w:szCs w:val="24"/>
                <w:lang w:val="pt-BR"/>
              </w:rPr>
              <w:t>onversa(conversar)</w:t>
            </w:r>
          </w:p>
        </w:tc>
        <w:tc>
          <w:tcPr>
            <w:tcW w:w="708" w:type="pct"/>
          </w:tcPr>
          <w:p w14:paraId="30C28AA2"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324D2818" w14:textId="77777777" w:rsidR="00691546" w:rsidRPr="00C83A7D" w:rsidRDefault="00691546"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disegualdade </w:t>
            </w:r>
          </w:p>
        </w:tc>
        <w:tc>
          <w:tcPr>
            <w:tcW w:w="708" w:type="pct"/>
          </w:tcPr>
          <w:p w14:paraId="5507DFE2"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784" w:type="pct"/>
          </w:tcPr>
          <w:p w14:paraId="2A24BFAA" w14:textId="77777777" w:rsidR="00691546" w:rsidRPr="00C83A7D" w:rsidRDefault="00691546" w:rsidP="002D3D1D">
            <w:pPr>
              <w:jc w:val="both"/>
              <w:rPr>
                <w:rFonts w:ascii="Garamond" w:hAnsi="Garamond" w:cs="Times New Roman"/>
                <w:sz w:val="24"/>
                <w:szCs w:val="24"/>
                <w:lang w:val="pt-BR"/>
              </w:rPr>
            </w:pPr>
            <w:r w:rsidRPr="00C83A7D">
              <w:rPr>
                <w:rFonts w:ascii="Garamond" w:hAnsi="Garamond" w:cs="Times New Roman"/>
                <w:sz w:val="24"/>
                <w:szCs w:val="24"/>
                <w:lang w:val="pt-BR"/>
              </w:rPr>
              <w:t>Noise</w:t>
            </w:r>
          </w:p>
          <w:p w14:paraId="5ED99913" w14:textId="77777777" w:rsidR="00691546" w:rsidRPr="00C83A7D" w:rsidRDefault="00691546" w:rsidP="002D3D1D">
            <w:pPr>
              <w:jc w:val="both"/>
              <w:rPr>
                <w:rFonts w:ascii="Garamond" w:hAnsi="Garamond" w:cs="Times New Roman"/>
                <w:sz w:val="24"/>
                <w:szCs w:val="24"/>
                <w:lang w:val="pt-BR"/>
              </w:rPr>
            </w:pPr>
            <w:r w:rsidRPr="00C83A7D">
              <w:rPr>
                <w:rFonts w:ascii="Garamond" w:hAnsi="Garamond" w:cs="Times New Roman"/>
                <w:sz w:val="24"/>
                <w:szCs w:val="24"/>
                <w:lang w:val="pt-BR"/>
              </w:rPr>
              <w:t>(nós é)</w:t>
            </w:r>
          </w:p>
        </w:tc>
        <w:tc>
          <w:tcPr>
            <w:tcW w:w="708" w:type="pct"/>
          </w:tcPr>
          <w:p w14:paraId="5CD25035"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r>
      <w:tr w:rsidR="00691546" w:rsidRPr="00C83A7D" w14:paraId="6EE1A212" w14:textId="77777777" w:rsidTr="00041DA8">
        <w:trPr>
          <w:trHeight w:val="227"/>
        </w:trPr>
        <w:tc>
          <w:tcPr>
            <w:tcW w:w="1133" w:type="pct"/>
          </w:tcPr>
          <w:p w14:paraId="5FBCE4B2" w14:textId="62C5B316" w:rsidR="00691546" w:rsidRPr="00C83A7D" w:rsidRDefault="002D3D1D" w:rsidP="002D3D1D">
            <w:pPr>
              <w:jc w:val="both"/>
              <w:rPr>
                <w:rFonts w:ascii="Garamond" w:hAnsi="Garamond" w:cs="Times New Roman"/>
                <w:sz w:val="24"/>
                <w:szCs w:val="24"/>
                <w:lang w:val="pt-BR"/>
              </w:rPr>
            </w:pPr>
            <w:r w:rsidRPr="00C83A7D">
              <w:rPr>
                <w:rFonts w:ascii="Garamond" w:hAnsi="Garamond" w:cs="Times New Roman"/>
                <w:sz w:val="24"/>
                <w:szCs w:val="24"/>
                <w:lang w:val="pt-BR"/>
              </w:rPr>
              <w:t xml:space="preserve">dissentindo </w:t>
            </w:r>
            <w:r w:rsidR="00691546" w:rsidRPr="00C83A7D">
              <w:rPr>
                <w:rFonts w:ascii="Garamond" w:hAnsi="Garamond" w:cs="Times New Roman"/>
                <w:sz w:val="24"/>
                <w:szCs w:val="24"/>
                <w:lang w:val="pt-BR"/>
              </w:rPr>
              <w:t>(desentendo)</w:t>
            </w:r>
          </w:p>
        </w:tc>
        <w:tc>
          <w:tcPr>
            <w:tcW w:w="708" w:type="pct"/>
          </w:tcPr>
          <w:p w14:paraId="6C9E7939"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169D6384" w14:textId="77777777" w:rsidR="00691546" w:rsidRPr="00C83A7D" w:rsidRDefault="00691546"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egreja </w:t>
            </w:r>
          </w:p>
        </w:tc>
        <w:tc>
          <w:tcPr>
            <w:tcW w:w="708" w:type="pct"/>
          </w:tcPr>
          <w:p w14:paraId="2EFF7055"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784" w:type="pct"/>
          </w:tcPr>
          <w:p w14:paraId="18853B42" w14:textId="77777777" w:rsidR="00691546" w:rsidRPr="00C83A7D" w:rsidRDefault="00691546"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pra </w:t>
            </w:r>
          </w:p>
        </w:tc>
        <w:tc>
          <w:tcPr>
            <w:tcW w:w="708" w:type="pct"/>
          </w:tcPr>
          <w:p w14:paraId="4A3F064D"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21</w:t>
            </w:r>
          </w:p>
        </w:tc>
      </w:tr>
      <w:tr w:rsidR="00691546" w:rsidRPr="00C83A7D" w14:paraId="1D669495" w14:textId="77777777" w:rsidTr="00041DA8">
        <w:trPr>
          <w:trHeight w:val="227"/>
        </w:trPr>
        <w:tc>
          <w:tcPr>
            <w:tcW w:w="1133" w:type="pct"/>
          </w:tcPr>
          <w:p w14:paraId="61136E2B" w14:textId="77777777" w:rsidR="00691546" w:rsidRPr="00C83A7D" w:rsidRDefault="0076335D"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do (dou)</w:t>
            </w:r>
          </w:p>
        </w:tc>
        <w:tc>
          <w:tcPr>
            <w:tcW w:w="708" w:type="pct"/>
          </w:tcPr>
          <w:p w14:paraId="41765B89"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5</w:t>
            </w:r>
          </w:p>
        </w:tc>
        <w:tc>
          <w:tcPr>
            <w:tcW w:w="960" w:type="pct"/>
          </w:tcPr>
          <w:p w14:paraId="74A27088" w14:textId="77777777" w:rsidR="00691546" w:rsidRPr="00C83A7D" w:rsidRDefault="00691546"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feras (feiras) </w:t>
            </w:r>
          </w:p>
        </w:tc>
        <w:tc>
          <w:tcPr>
            <w:tcW w:w="708" w:type="pct"/>
          </w:tcPr>
          <w:p w14:paraId="16C4027A"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784" w:type="pct"/>
          </w:tcPr>
          <w:p w14:paraId="789FB98A" w14:textId="77777777" w:rsidR="00691546" w:rsidRPr="00C83A7D" w:rsidRDefault="00691546"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di (de) </w:t>
            </w:r>
          </w:p>
        </w:tc>
        <w:tc>
          <w:tcPr>
            <w:tcW w:w="708" w:type="pct"/>
          </w:tcPr>
          <w:p w14:paraId="229DDE51"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6</w:t>
            </w:r>
          </w:p>
        </w:tc>
      </w:tr>
      <w:tr w:rsidR="00691546" w:rsidRPr="00C83A7D" w14:paraId="7DBD290D" w14:textId="77777777" w:rsidTr="00041DA8">
        <w:trPr>
          <w:trHeight w:val="227"/>
        </w:trPr>
        <w:tc>
          <w:tcPr>
            <w:tcW w:w="1133" w:type="pct"/>
          </w:tcPr>
          <w:p w14:paraId="035ED2BA" w14:textId="77777777" w:rsidR="00691546" w:rsidRPr="00C83A7D" w:rsidRDefault="009E323D"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dormi (dormir) </w:t>
            </w:r>
          </w:p>
        </w:tc>
        <w:tc>
          <w:tcPr>
            <w:tcW w:w="708" w:type="pct"/>
          </w:tcPr>
          <w:p w14:paraId="67C6DEB1"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3</w:t>
            </w:r>
          </w:p>
        </w:tc>
        <w:tc>
          <w:tcPr>
            <w:tcW w:w="960" w:type="pct"/>
          </w:tcPr>
          <w:p w14:paraId="535A242F" w14:textId="77777777" w:rsidR="00691546" w:rsidRPr="00C83A7D" w:rsidRDefault="00691546"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idadi </w:t>
            </w:r>
          </w:p>
        </w:tc>
        <w:tc>
          <w:tcPr>
            <w:tcW w:w="708" w:type="pct"/>
          </w:tcPr>
          <w:p w14:paraId="442B10E4"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784" w:type="pct"/>
          </w:tcPr>
          <w:p w14:paraId="4333D14C" w14:textId="77777777" w:rsidR="00691546" w:rsidRPr="00C83A7D" w:rsidRDefault="00691546"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qui </w:t>
            </w:r>
            <w:r w:rsidR="00817096" w:rsidRPr="00C83A7D">
              <w:rPr>
                <w:rFonts w:ascii="Garamond" w:hAnsi="Garamond" w:cs="Times New Roman"/>
                <w:sz w:val="24"/>
                <w:szCs w:val="24"/>
                <w:lang w:val="pt-BR"/>
              </w:rPr>
              <w:t>(que)</w:t>
            </w:r>
          </w:p>
        </w:tc>
        <w:tc>
          <w:tcPr>
            <w:tcW w:w="708" w:type="pct"/>
          </w:tcPr>
          <w:p w14:paraId="35F11B9D" w14:textId="77777777" w:rsidR="00691546" w:rsidRPr="00C83A7D" w:rsidRDefault="00691546"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4</w:t>
            </w:r>
          </w:p>
        </w:tc>
      </w:tr>
      <w:tr w:rsidR="009B5B41" w:rsidRPr="00C83A7D" w14:paraId="4FD33E6F" w14:textId="77777777" w:rsidTr="00041DA8">
        <w:trPr>
          <w:trHeight w:val="227"/>
        </w:trPr>
        <w:tc>
          <w:tcPr>
            <w:tcW w:w="1133" w:type="pct"/>
          </w:tcPr>
          <w:p w14:paraId="5CDCE1D0"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esforça (esforçar)</w:t>
            </w:r>
          </w:p>
        </w:tc>
        <w:tc>
          <w:tcPr>
            <w:tcW w:w="708" w:type="pct"/>
          </w:tcPr>
          <w:p w14:paraId="20CFDFC7"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61C88864"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ivangelica </w:t>
            </w:r>
          </w:p>
        </w:tc>
        <w:tc>
          <w:tcPr>
            <w:tcW w:w="708" w:type="pct"/>
          </w:tcPr>
          <w:p w14:paraId="65255FE2"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3</w:t>
            </w:r>
          </w:p>
        </w:tc>
        <w:tc>
          <w:tcPr>
            <w:tcW w:w="1492" w:type="pct"/>
            <w:gridSpan w:val="2"/>
            <w:vMerge w:val="restart"/>
            <w:tcBorders>
              <w:right w:val="nil"/>
            </w:tcBorders>
          </w:tcPr>
          <w:p w14:paraId="65DC4F18"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1F7666B2" w14:textId="77777777" w:rsidTr="00041DA8">
        <w:trPr>
          <w:trHeight w:val="227"/>
        </w:trPr>
        <w:tc>
          <w:tcPr>
            <w:tcW w:w="1133" w:type="pct"/>
          </w:tcPr>
          <w:p w14:paraId="760F05AF"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estuda (estudar)</w:t>
            </w:r>
          </w:p>
        </w:tc>
        <w:tc>
          <w:tcPr>
            <w:tcW w:w="708" w:type="pct"/>
          </w:tcPr>
          <w:p w14:paraId="3959F0DA"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3</w:t>
            </w:r>
          </w:p>
        </w:tc>
        <w:tc>
          <w:tcPr>
            <w:tcW w:w="960" w:type="pct"/>
          </w:tcPr>
          <w:p w14:paraId="4A79B2C9"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padastro </w:t>
            </w:r>
          </w:p>
        </w:tc>
        <w:tc>
          <w:tcPr>
            <w:tcW w:w="708" w:type="pct"/>
          </w:tcPr>
          <w:p w14:paraId="39CCAFD2"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3</w:t>
            </w:r>
          </w:p>
        </w:tc>
        <w:tc>
          <w:tcPr>
            <w:tcW w:w="1492" w:type="pct"/>
            <w:gridSpan w:val="2"/>
            <w:vMerge/>
            <w:tcBorders>
              <w:right w:val="nil"/>
            </w:tcBorders>
          </w:tcPr>
          <w:p w14:paraId="7C81ED38"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3B36A19F" w14:textId="77777777" w:rsidTr="00041DA8">
        <w:trPr>
          <w:trHeight w:val="227"/>
        </w:trPr>
        <w:tc>
          <w:tcPr>
            <w:tcW w:w="1133" w:type="pct"/>
          </w:tcPr>
          <w:p w14:paraId="1C4E7D21"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explica (explicar)</w:t>
            </w:r>
          </w:p>
        </w:tc>
        <w:tc>
          <w:tcPr>
            <w:tcW w:w="708" w:type="pct"/>
          </w:tcPr>
          <w:p w14:paraId="0A2312E3"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7E985545"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pais( paz)</w:t>
            </w:r>
          </w:p>
        </w:tc>
        <w:tc>
          <w:tcPr>
            <w:tcW w:w="708" w:type="pct"/>
          </w:tcPr>
          <w:p w14:paraId="350C2ADC"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492" w:type="pct"/>
            <w:gridSpan w:val="2"/>
            <w:vMerge/>
            <w:tcBorders>
              <w:right w:val="nil"/>
            </w:tcBorders>
          </w:tcPr>
          <w:p w14:paraId="2ED4F7E4"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7C3CB214" w14:textId="77777777" w:rsidTr="00041DA8">
        <w:trPr>
          <w:trHeight w:val="227"/>
        </w:trPr>
        <w:tc>
          <w:tcPr>
            <w:tcW w:w="1133" w:type="pct"/>
          </w:tcPr>
          <w:p w14:paraId="39E328A7"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fica (ficar)</w:t>
            </w:r>
          </w:p>
        </w:tc>
        <w:tc>
          <w:tcPr>
            <w:tcW w:w="708" w:type="pct"/>
          </w:tcPr>
          <w:p w14:paraId="5A9B6AFA"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1763F0A2"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relegião </w:t>
            </w:r>
          </w:p>
        </w:tc>
        <w:tc>
          <w:tcPr>
            <w:tcW w:w="708" w:type="pct"/>
          </w:tcPr>
          <w:p w14:paraId="70133B55"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492" w:type="pct"/>
            <w:gridSpan w:val="2"/>
            <w:vMerge/>
            <w:tcBorders>
              <w:right w:val="nil"/>
            </w:tcBorders>
          </w:tcPr>
          <w:p w14:paraId="2CD82CD5"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6B04A6C2" w14:textId="77777777" w:rsidTr="00041DA8">
        <w:trPr>
          <w:trHeight w:val="227"/>
        </w:trPr>
        <w:tc>
          <w:tcPr>
            <w:tcW w:w="1133" w:type="pct"/>
          </w:tcPr>
          <w:p w14:paraId="3F88AD24" w14:textId="5C11F066" w:rsidR="009B5B41" w:rsidRPr="00C83A7D" w:rsidRDefault="00041DA8"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i</w:t>
            </w:r>
            <w:r w:rsidR="009B5B41" w:rsidRPr="00C83A7D">
              <w:rPr>
                <w:rFonts w:ascii="Garamond" w:hAnsi="Garamond" w:cs="Times New Roman"/>
                <w:sz w:val="24"/>
                <w:szCs w:val="24"/>
                <w:lang w:val="pt-BR"/>
              </w:rPr>
              <w:t>mprega</w:t>
            </w:r>
            <w:r w:rsidR="00974233" w:rsidRPr="00C83A7D">
              <w:rPr>
                <w:rFonts w:ascii="Garamond" w:hAnsi="Garamond" w:cs="Times New Roman"/>
                <w:sz w:val="24"/>
                <w:szCs w:val="24"/>
                <w:lang w:val="pt-BR"/>
              </w:rPr>
              <w:t xml:space="preserve"> (empregar)</w:t>
            </w:r>
          </w:p>
        </w:tc>
        <w:tc>
          <w:tcPr>
            <w:tcW w:w="708" w:type="pct"/>
          </w:tcPr>
          <w:p w14:paraId="79670BED"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014178BD" w14:textId="77777777" w:rsidR="009B5B41" w:rsidRPr="00C83A7D" w:rsidRDefault="00817096"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b</w:t>
            </w:r>
            <w:r w:rsidR="009B5B41" w:rsidRPr="00C83A7D">
              <w:rPr>
                <w:rFonts w:ascii="Garamond" w:hAnsi="Garamond" w:cs="Times New Roman"/>
                <w:sz w:val="24"/>
                <w:szCs w:val="24"/>
                <w:lang w:val="pt-BR"/>
              </w:rPr>
              <w:t>axo</w:t>
            </w:r>
          </w:p>
        </w:tc>
        <w:tc>
          <w:tcPr>
            <w:tcW w:w="708" w:type="pct"/>
          </w:tcPr>
          <w:p w14:paraId="47C1A507"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492" w:type="pct"/>
            <w:gridSpan w:val="2"/>
            <w:vMerge/>
            <w:tcBorders>
              <w:right w:val="nil"/>
            </w:tcBorders>
          </w:tcPr>
          <w:p w14:paraId="6AE4EA7D"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5C39EC07" w14:textId="77777777" w:rsidTr="00041DA8">
        <w:trPr>
          <w:trHeight w:val="227"/>
        </w:trPr>
        <w:tc>
          <w:tcPr>
            <w:tcW w:w="1133" w:type="pct"/>
          </w:tcPr>
          <w:p w14:paraId="03CEED50" w14:textId="3A65C151" w:rsidR="009B5B41" w:rsidRPr="00C83A7D" w:rsidRDefault="00041DA8"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i</w:t>
            </w:r>
            <w:r w:rsidR="009B5B41" w:rsidRPr="00C83A7D">
              <w:rPr>
                <w:rFonts w:ascii="Garamond" w:hAnsi="Garamond" w:cs="Times New Roman"/>
                <w:sz w:val="24"/>
                <w:szCs w:val="24"/>
                <w:lang w:val="pt-BR"/>
              </w:rPr>
              <w:t>nsinalo</w:t>
            </w:r>
            <w:r w:rsidRPr="00C83A7D">
              <w:rPr>
                <w:rFonts w:ascii="Garamond" w:hAnsi="Garamond" w:cs="Times New Roman"/>
                <w:sz w:val="24"/>
                <w:szCs w:val="24"/>
                <w:lang w:val="pt-BR"/>
              </w:rPr>
              <w:t xml:space="preserve"> </w:t>
            </w:r>
            <w:r w:rsidR="00974233" w:rsidRPr="00C83A7D">
              <w:rPr>
                <w:rFonts w:ascii="Garamond" w:hAnsi="Garamond" w:cs="Times New Roman"/>
                <w:sz w:val="24"/>
                <w:szCs w:val="24"/>
                <w:lang w:val="pt-BR"/>
              </w:rPr>
              <w:t>(ensiná-lo)</w:t>
            </w:r>
          </w:p>
        </w:tc>
        <w:tc>
          <w:tcPr>
            <w:tcW w:w="708" w:type="pct"/>
          </w:tcPr>
          <w:p w14:paraId="3472BD7A"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30DBB9A1" w14:textId="77777777" w:rsidR="009B5B41" w:rsidRPr="00C83A7D" w:rsidRDefault="00817096"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g</w:t>
            </w:r>
            <w:r w:rsidR="009B5B41" w:rsidRPr="00C83A7D">
              <w:rPr>
                <w:rFonts w:ascii="Garamond" w:hAnsi="Garamond" w:cs="Times New Roman"/>
                <w:sz w:val="24"/>
                <w:szCs w:val="24"/>
                <w:lang w:val="pt-BR"/>
              </w:rPr>
              <w:t>randi</w:t>
            </w:r>
          </w:p>
        </w:tc>
        <w:tc>
          <w:tcPr>
            <w:tcW w:w="708" w:type="pct"/>
          </w:tcPr>
          <w:p w14:paraId="786D13D3"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492" w:type="pct"/>
            <w:gridSpan w:val="2"/>
            <w:vMerge/>
            <w:tcBorders>
              <w:right w:val="nil"/>
            </w:tcBorders>
          </w:tcPr>
          <w:p w14:paraId="0B9E8AA7"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78BFB89A" w14:textId="77777777" w:rsidTr="00041DA8">
        <w:trPr>
          <w:trHeight w:val="227"/>
        </w:trPr>
        <w:tc>
          <w:tcPr>
            <w:tcW w:w="1133" w:type="pct"/>
          </w:tcPr>
          <w:p w14:paraId="3520ADB2"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mido (me dou) </w:t>
            </w:r>
          </w:p>
        </w:tc>
        <w:tc>
          <w:tcPr>
            <w:tcW w:w="708" w:type="pct"/>
          </w:tcPr>
          <w:p w14:paraId="41B467BF"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40FCDB4F" w14:textId="16ACA2B6" w:rsidR="009B5B41" w:rsidRPr="00C83A7D" w:rsidRDefault="003E4803" w:rsidP="002D3D1D">
            <w:pPr>
              <w:spacing w:line="360" w:lineRule="auto"/>
              <w:jc w:val="both"/>
              <w:rPr>
                <w:rFonts w:ascii="Garamond" w:hAnsi="Garamond" w:cs="Times New Roman"/>
                <w:sz w:val="24"/>
                <w:szCs w:val="24"/>
                <w:lang w:val="pt-BR"/>
              </w:rPr>
            </w:pPr>
            <w:r>
              <w:rPr>
                <w:rFonts w:ascii="Garamond" w:hAnsi="Garamond" w:cs="Times New Roman"/>
                <w:sz w:val="24"/>
                <w:szCs w:val="24"/>
                <w:lang w:val="pt-BR"/>
              </w:rPr>
              <w:t>importanti</w:t>
            </w:r>
          </w:p>
        </w:tc>
        <w:tc>
          <w:tcPr>
            <w:tcW w:w="708" w:type="pct"/>
          </w:tcPr>
          <w:p w14:paraId="3F764622"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492" w:type="pct"/>
            <w:gridSpan w:val="2"/>
            <w:vMerge/>
            <w:tcBorders>
              <w:right w:val="nil"/>
            </w:tcBorders>
          </w:tcPr>
          <w:p w14:paraId="376D576D"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3B80E284" w14:textId="77777777" w:rsidTr="00041DA8">
        <w:trPr>
          <w:trHeight w:val="227"/>
        </w:trPr>
        <w:tc>
          <w:tcPr>
            <w:tcW w:w="1133" w:type="pct"/>
          </w:tcPr>
          <w:p w14:paraId="6E19DB23"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muda (mudar) </w:t>
            </w:r>
          </w:p>
        </w:tc>
        <w:tc>
          <w:tcPr>
            <w:tcW w:w="708" w:type="pct"/>
          </w:tcPr>
          <w:p w14:paraId="70F8BCD5"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w:t>
            </w:r>
          </w:p>
        </w:tc>
        <w:tc>
          <w:tcPr>
            <w:tcW w:w="960" w:type="pct"/>
          </w:tcPr>
          <w:p w14:paraId="11711F9B"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poco (pouco)</w:t>
            </w:r>
          </w:p>
        </w:tc>
        <w:tc>
          <w:tcPr>
            <w:tcW w:w="708" w:type="pct"/>
          </w:tcPr>
          <w:p w14:paraId="3BD64A43"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492" w:type="pct"/>
            <w:gridSpan w:val="2"/>
            <w:vMerge/>
            <w:tcBorders>
              <w:right w:val="nil"/>
            </w:tcBorders>
          </w:tcPr>
          <w:p w14:paraId="26EBB4B9"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712B3E18" w14:textId="77777777" w:rsidTr="00041DA8">
        <w:trPr>
          <w:trHeight w:val="227"/>
        </w:trPr>
        <w:tc>
          <w:tcPr>
            <w:tcW w:w="1133" w:type="pct"/>
          </w:tcPr>
          <w:p w14:paraId="5A7EBC77"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lastRenderedPageBreak/>
              <w:t>Multiprica</w:t>
            </w:r>
            <w:r w:rsidR="00817096" w:rsidRPr="00C83A7D">
              <w:rPr>
                <w:rFonts w:ascii="Garamond" w:hAnsi="Garamond" w:cs="Times New Roman"/>
                <w:sz w:val="24"/>
                <w:szCs w:val="24"/>
                <w:lang w:val="pt-BR"/>
              </w:rPr>
              <w:t>r</w:t>
            </w:r>
          </w:p>
        </w:tc>
        <w:tc>
          <w:tcPr>
            <w:tcW w:w="708" w:type="pct"/>
          </w:tcPr>
          <w:p w14:paraId="4B110B41"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67E99746"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ruis* (ruim)</w:t>
            </w:r>
          </w:p>
        </w:tc>
        <w:tc>
          <w:tcPr>
            <w:tcW w:w="708" w:type="pct"/>
          </w:tcPr>
          <w:p w14:paraId="075D5065"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492" w:type="pct"/>
            <w:gridSpan w:val="2"/>
            <w:vMerge/>
            <w:tcBorders>
              <w:right w:val="nil"/>
            </w:tcBorders>
          </w:tcPr>
          <w:p w14:paraId="21E1DEC0"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32BE04B4" w14:textId="77777777" w:rsidTr="00041DA8">
        <w:trPr>
          <w:trHeight w:val="227"/>
        </w:trPr>
        <w:tc>
          <w:tcPr>
            <w:tcW w:w="1133" w:type="pct"/>
          </w:tcPr>
          <w:p w14:paraId="22FA1076"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munda (mudar)</w:t>
            </w:r>
          </w:p>
        </w:tc>
        <w:tc>
          <w:tcPr>
            <w:tcW w:w="708" w:type="pct"/>
          </w:tcPr>
          <w:p w14:paraId="6E564E83"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000EFB05"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simplisment</w:t>
            </w:r>
            <w:r w:rsidR="00817096" w:rsidRPr="00C83A7D">
              <w:rPr>
                <w:rFonts w:ascii="Garamond" w:hAnsi="Garamond" w:cs="Times New Roman"/>
                <w:sz w:val="24"/>
                <w:szCs w:val="24"/>
                <w:lang w:val="pt-BR"/>
              </w:rPr>
              <w:t>i</w:t>
            </w:r>
          </w:p>
        </w:tc>
        <w:tc>
          <w:tcPr>
            <w:tcW w:w="708" w:type="pct"/>
          </w:tcPr>
          <w:p w14:paraId="59C09301"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w:t>
            </w:r>
          </w:p>
        </w:tc>
        <w:tc>
          <w:tcPr>
            <w:tcW w:w="1492" w:type="pct"/>
            <w:gridSpan w:val="2"/>
            <w:vMerge/>
            <w:tcBorders>
              <w:bottom w:val="nil"/>
              <w:right w:val="nil"/>
            </w:tcBorders>
          </w:tcPr>
          <w:p w14:paraId="4BD4834D"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00EF7AD2" w14:textId="77777777" w:rsidTr="00041DA8">
        <w:trPr>
          <w:trHeight w:val="227"/>
        </w:trPr>
        <w:tc>
          <w:tcPr>
            <w:tcW w:w="1133" w:type="pct"/>
          </w:tcPr>
          <w:p w14:paraId="3EC73E2A"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passa (passar)</w:t>
            </w:r>
          </w:p>
        </w:tc>
        <w:tc>
          <w:tcPr>
            <w:tcW w:w="708" w:type="pct"/>
          </w:tcPr>
          <w:p w14:paraId="7CA8A3C0"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6C9EFC6D"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tristi </w:t>
            </w:r>
          </w:p>
        </w:tc>
        <w:tc>
          <w:tcPr>
            <w:tcW w:w="708" w:type="pct"/>
          </w:tcPr>
          <w:p w14:paraId="2A46CF38"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w:t>
            </w:r>
          </w:p>
        </w:tc>
        <w:tc>
          <w:tcPr>
            <w:tcW w:w="1492" w:type="pct"/>
            <w:gridSpan w:val="2"/>
            <w:vMerge/>
            <w:tcBorders>
              <w:top w:val="nil"/>
              <w:bottom w:val="nil"/>
              <w:right w:val="nil"/>
            </w:tcBorders>
          </w:tcPr>
          <w:p w14:paraId="7988674A"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1471935A" w14:textId="77777777" w:rsidTr="00041DA8">
        <w:trPr>
          <w:trHeight w:val="227"/>
        </w:trPr>
        <w:tc>
          <w:tcPr>
            <w:tcW w:w="1133" w:type="pct"/>
          </w:tcPr>
          <w:p w14:paraId="7E47845B"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pega (pegar)</w:t>
            </w:r>
          </w:p>
        </w:tc>
        <w:tc>
          <w:tcPr>
            <w:tcW w:w="708" w:type="pct"/>
          </w:tcPr>
          <w:p w14:paraId="18AD8E80"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val="restart"/>
            <w:tcBorders>
              <w:top w:val="nil"/>
              <w:bottom w:val="nil"/>
              <w:right w:val="nil"/>
            </w:tcBorders>
          </w:tcPr>
          <w:p w14:paraId="554071AE" w14:textId="77777777" w:rsidR="009B5B41" w:rsidRPr="00C83A7D" w:rsidRDefault="009B5B41" w:rsidP="002D3D1D">
            <w:pPr>
              <w:spacing w:line="360" w:lineRule="auto"/>
              <w:jc w:val="both"/>
              <w:rPr>
                <w:rFonts w:ascii="Garamond" w:hAnsi="Garamond" w:cs="Times New Roman"/>
                <w:sz w:val="24"/>
                <w:szCs w:val="24"/>
                <w:lang w:val="pt-BR"/>
              </w:rPr>
            </w:pPr>
          </w:p>
        </w:tc>
        <w:tc>
          <w:tcPr>
            <w:tcW w:w="1492" w:type="pct"/>
            <w:gridSpan w:val="2"/>
            <w:vMerge/>
            <w:tcBorders>
              <w:top w:val="nil"/>
              <w:left w:val="nil"/>
              <w:bottom w:val="nil"/>
              <w:right w:val="nil"/>
            </w:tcBorders>
          </w:tcPr>
          <w:p w14:paraId="24560E5C"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231B6D60" w14:textId="77777777" w:rsidTr="00041DA8">
        <w:trPr>
          <w:trHeight w:val="227"/>
        </w:trPr>
        <w:tc>
          <w:tcPr>
            <w:tcW w:w="1133" w:type="pct"/>
          </w:tcPr>
          <w:p w14:paraId="642E9273"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odenho </w:t>
            </w:r>
            <w:r w:rsidR="00817096" w:rsidRPr="00C83A7D">
              <w:rPr>
                <w:rFonts w:ascii="Garamond" w:hAnsi="Garamond" w:cs="Times New Roman"/>
                <w:sz w:val="24"/>
                <w:szCs w:val="24"/>
                <w:lang w:val="pt-BR"/>
              </w:rPr>
              <w:t>(odeio)</w:t>
            </w:r>
          </w:p>
        </w:tc>
        <w:tc>
          <w:tcPr>
            <w:tcW w:w="708" w:type="pct"/>
          </w:tcPr>
          <w:p w14:paraId="69B52CCD"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bottom w:val="nil"/>
              <w:right w:val="nil"/>
            </w:tcBorders>
          </w:tcPr>
          <w:p w14:paraId="6684AB4F" w14:textId="77777777" w:rsidR="009B5B41" w:rsidRPr="00C83A7D" w:rsidRDefault="009B5B41" w:rsidP="002D3D1D">
            <w:pPr>
              <w:spacing w:line="360" w:lineRule="auto"/>
              <w:jc w:val="both"/>
              <w:rPr>
                <w:rFonts w:ascii="Garamond" w:hAnsi="Garamond" w:cs="Times New Roman"/>
                <w:sz w:val="24"/>
                <w:szCs w:val="24"/>
                <w:lang w:val="pt-BR"/>
              </w:rPr>
            </w:pPr>
          </w:p>
        </w:tc>
        <w:tc>
          <w:tcPr>
            <w:tcW w:w="1492" w:type="pct"/>
            <w:gridSpan w:val="2"/>
            <w:vMerge/>
            <w:tcBorders>
              <w:top w:val="nil"/>
              <w:left w:val="nil"/>
              <w:bottom w:val="nil"/>
              <w:right w:val="nil"/>
            </w:tcBorders>
          </w:tcPr>
          <w:p w14:paraId="0AACD2B0"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4453C8E7" w14:textId="77777777" w:rsidTr="00041DA8">
        <w:trPr>
          <w:trHeight w:val="227"/>
        </w:trPr>
        <w:tc>
          <w:tcPr>
            <w:tcW w:w="1133" w:type="pct"/>
          </w:tcPr>
          <w:p w14:paraId="1EF441D0" w14:textId="4FF2C2F0" w:rsidR="009B5B41" w:rsidRPr="00C83A7D" w:rsidRDefault="009B5B41" w:rsidP="002D3D1D">
            <w:pPr>
              <w:jc w:val="both"/>
              <w:rPr>
                <w:rFonts w:ascii="Garamond" w:hAnsi="Garamond" w:cs="Times New Roman"/>
                <w:sz w:val="24"/>
                <w:szCs w:val="24"/>
                <w:lang w:val="pt-BR"/>
              </w:rPr>
            </w:pPr>
            <w:r w:rsidRPr="00C83A7D">
              <w:rPr>
                <w:rFonts w:ascii="Garamond" w:hAnsi="Garamond" w:cs="Times New Roman"/>
                <w:sz w:val="24"/>
                <w:szCs w:val="24"/>
                <w:lang w:val="pt-BR"/>
              </w:rPr>
              <w:t xml:space="preserve">podesse </w:t>
            </w:r>
            <w:r w:rsidR="00817096" w:rsidRPr="00C83A7D">
              <w:rPr>
                <w:rFonts w:ascii="Garamond" w:hAnsi="Garamond" w:cs="Times New Roman"/>
                <w:sz w:val="24"/>
                <w:szCs w:val="24"/>
                <w:lang w:val="pt-BR"/>
              </w:rPr>
              <w:t>( pudesse)</w:t>
            </w:r>
          </w:p>
        </w:tc>
        <w:tc>
          <w:tcPr>
            <w:tcW w:w="708" w:type="pct"/>
          </w:tcPr>
          <w:p w14:paraId="1B8D9A03"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bottom w:val="nil"/>
              <w:right w:val="nil"/>
            </w:tcBorders>
          </w:tcPr>
          <w:p w14:paraId="225A2994" w14:textId="77777777" w:rsidR="009B5B41" w:rsidRPr="00C83A7D" w:rsidRDefault="009B5B41" w:rsidP="002D3D1D">
            <w:pPr>
              <w:spacing w:line="360" w:lineRule="auto"/>
              <w:jc w:val="both"/>
              <w:rPr>
                <w:rFonts w:ascii="Garamond" w:hAnsi="Garamond" w:cs="Times New Roman"/>
                <w:sz w:val="24"/>
                <w:szCs w:val="24"/>
                <w:lang w:val="pt-BR"/>
              </w:rPr>
            </w:pPr>
          </w:p>
        </w:tc>
        <w:tc>
          <w:tcPr>
            <w:tcW w:w="1492" w:type="pct"/>
            <w:gridSpan w:val="2"/>
            <w:vMerge/>
            <w:tcBorders>
              <w:top w:val="nil"/>
              <w:left w:val="nil"/>
              <w:bottom w:val="nil"/>
              <w:right w:val="nil"/>
            </w:tcBorders>
          </w:tcPr>
          <w:p w14:paraId="77F9C6FD"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094F45D9" w14:textId="77777777" w:rsidTr="00041DA8">
        <w:trPr>
          <w:trHeight w:val="227"/>
        </w:trPr>
        <w:tc>
          <w:tcPr>
            <w:tcW w:w="1133" w:type="pct"/>
          </w:tcPr>
          <w:p w14:paraId="5D4F1C75"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Respeita (respeitar)</w:t>
            </w:r>
          </w:p>
        </w:tc>
        <w:tc>
          <w:tcPr>
            <w:tcW w:w="708" w:type="pct"/>
          </w:tcPr>
          <w:p w14:paraId="3F03ACD7"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bottom w:val="nil"/>
              <w:right w:val="nil"/>
            </w:tcBorders>
          </w:tcPr>
          <w:p w14:paraId="0B0A8302" w14:textId="77777777" w:rsidR="009B5B41" w:rsidRPr="00C83A7D" w:rsidRDefault="009B5B41" w:rsidP="002D3D1D">
            <w:pPr>
              <w:spacing w:line="360" w:lineRule="auto"/>
              <w:jc w:val="both"/>
              <w:rPr>
                <w:rFonts w:ascii="Garamond" w:hAnsi="Garamond" w:cs="Times New Roman"/>
                <w:sz w:val="24"/>
                <w:szCs w:val="24"/>
                <w:lang w:val="pt-BR"/>
              </w:rPr>
            </w:pPr>
          </w:p>
        </w:tc>
        <w:tc>
          <w:tcPr>
            <w:tcW w:w="1492" w:type="pct"/>
            <w:gridSpan w:val="2"/>
            <w:vMerge/>
            <w:tcBorders>
              <w:top w:val="nil"/>
              <w:left w:val="nil"/>
              <w:bottom w:val="nil"/>
              <w:right w:val="nil"/>
            </w:tcBorders>
          </w:tcPr>
          <w:p w14:paraId="2D50A178"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6FAAF87C" w14:textId="77777777" w:rsidTr="00041DA8">
        <w:trPr>
          <w:trHeight w:val="227"/>
        </w:trPr>
        <w:tc>
          <w:tcPr>
            <w:tcW w:w="1133" w:type="pct"/>
            <w:tcBorders>
              <w:bottom w:val="nil"/>
            </w:tcBorders>
          </w:tcPr>
          <w:p w14:paraId="413753B9" w14:textId="77777777" w:rsidR="009B5B41" w:rsidRPr="00C83A7D" w:rsidRDefault="009B5B41" w:rsidP="002D3D1D">
            <w:pPr>
              <w:jc w:val="both"/>
              <w:rPr>
                <w:rFonts w:ascii="Garamond" w:hAnsi="Garamond" w:cs="Times New Roman"/>
                <w:sz w:val="24"/>
                <w:szCs w:val="24"/>
                <w:lang w:val="pt-BR"/>
              </w:rPr>
            </w:pPr>
            <w:r w:rsidRPr="00C83A7D">
              <w:rPr>
                <w:rFonts w:ascii="Garamond" w:hAnsi="Garamond" w:cs="Times New Roman"/>
                <w:sz w:val="24"/>
                <w:szCs w:val="24"/>
                <w:lang w:val="pt-BR"/>
              </w:rPr>
              <w:t>sidisentindemos (se desentendemos)</w:t>
            </w:r>
          </w:p>
        </w:tc>
        <w:tc>
          <w:tcPr>
            <w:tcW w:w="708" w:type="pct"/>
            <w:tcBorders>
              <w:bottom w:val="nil"/>
            </w:tcBorders>
          </w:tcPr>
          <w:p w14:paraId="0293BB66"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bottom w:val="nil"/>
              <w:right w:val="nil"/>
            </w:tcBorders>
          </w:tcPr>
          <w:p w14:paraId="7888EDB3" w14:textId="77777777" w:rsidR="009B5B41" w:rsidRPr="00C83A7D" w:rsidRDefault="009B5B41" w:rsidP="002D3D1D">
            <w:pPr>
              <w:spacing w:line="360" w:lineRule="auto"/>
              <w:jc w:val="both"/>
              <w:rPr>
                <w:rFonts w:ascii="Garamond" w:hAnsi="Garamond" w:cs="Times New Roman"/>
                <w:sz w:val="24"/>
                <w:szCs w:val="24"/>
                <w:lang w:val="pt-BR"/>
              </w:rPr>
            </w:pPr>
          </w:p>
        </w:tc>
        <w:tc>
          <w:tcPr>
            <w:tcW w:w="1492" w:type="pct"/>
            <w:gridSpan w:val="2"/>
            <w:vMerge/>
            <w:tcBorders>
              <w:top w:val="nil"/>
              <w:left w:val="nil"/>
              <w:bottom w:val="nil"/>
              <w:right w:val="nil"/>
            </w:tcBorders>
          </w:tcPr>
          <w:p w14:paraId="3813EE55"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5D434A9C" w14:textId="77777777" w:rsidTr="00041DA8">
        <w:trPr>
          <w:trHeight w:val="227"/>
        </w:trPr>
        <w:tc>
          <w:tcPr>
            <w:tcW w:w="1133" w:type="pct"/>
            <w:tcBorders>
              <w:top w:val="nil"/>
            </w:tcBorders>
          </w:tcPr>
          <w:p w14:paraId="0D0BA370" w14:textId="77777777" w:rsidR="009B5B41" w:rsidRPr="00C83A7D" w:rsidRDefault="009B5B41" w:rsidP="002D3D1D">
            <w:pPr>
              <w:spacing w:line="360" w:lineRule="auto"/>
              <w:jc w:val="both"/>
              <w:rPr>
                <w:rFonts w:ascii="Garamond" w:hAnsi="Garamond" w:cs="Times New Roman"/>
                <w:sz w:val="24"/>
                <w:szCs w:val="24"/>
                <w:lang w:val="pt-BR"/>
              </w:rPr>
            </w:pPr>
          </w:p>
        </w:tc>
        <w:tc>
          <w:tcPr>
            <w:tcW w:w="708" w:type="pct"/>
            <w:tcBorders>
              <w:top w:val="nil"/>
            </w:tcBorders>
          </w:tcPr>
          <w:p w14:paraId="1289B2DE" w14:textId="77777777" w:rsidR="009B5B41" w:rsidRPr="00C83A7D" w:rsidRDefault="009B5B41" w:rsidP="002D3D1D">
            <w:pPr>
              <w:rPr>
                <w:rFonts w:ascii="Garamond" w:hAnsi="Garamond" w:cs="Times New Roman"/>
                <w:sz w:val="24"/>
                <w:szCs w:val="24"/>
                <w:lang w:val="pt-BR"/>
              </w:rPr>
            </w:pPr>
          </w:p>
        </w:tc>
        <w:tc>
          <w:tcPr>
            <w:tcW w:w="1668" w:type="pct"/>
            <w:gridSpan w:val="2"/>
            <w:vMerge/>
            <w:tcBorders>
              <w:top w:val="nil"/>
              <w:bottom w:val="nil"/>
              <w:right w:val="nil"/>
            </w:tcBorders>
          </w:tcPr>
          <w:p w14:paraId="479FA472" w14:textId="77777777" w:rsidR="009B5B41" w:rsidRPr="00C83A7D" w:rsidRDefault="009B5B41" w:rsidP="002D3D1D">
            <w:pPr>
              <w:spacing w:line="360" w:lineRule="auto"/>
              <w:jc w:val="both"/>
              <w:rPr>
                <w:rFonts w:ascii="Garamond" w:hAnsi="Garamond" w:cs="Times New Roman"/>
                <w:sz w:val="24"/>
                <w:szCs w:val="24"/>
                <w:lang w:val="pt-BR"/>
              </w:rPr>
            </w:pPr>
          </w:p>
        </w:tc>
        <w:tc>
          <w:tcPr>
            <w:tcW w:w="1492" w:type="pct"/>
            <w:gridSpan w:val="2"/>
            <w:vMerge/>
            <w:tcBorders>
              <w:top w:val="nil"/>
              <w:left w:val="nil"/>
              <w:bottom w:val="nil"/>
              <w:right w:val="nil"/>
            </w:tcBorders>
          </w:tcPr>
          <w:p w14:paraId="52749349"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2085FE60" w14:textId="77777777" w:rsidTr="00041DA8">
        <w:trPr>
          <w:trHeight w:val="227"/>
        </w:trPr>
        <w:tc>
          <w:tcPr>
            <w:tcW w:w="1133" w:type="pct"/>
            <w:tcBorders>
              <w:top w:val="nil"/>
            </w:tcBorders>
          </w:tcPr>
          <w:p w14:paraId="79921C82"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so (sou)</w:t>
            </w:r>
          </w:p>
        </w:tc>
        <w:tc>
          <w:tcPr>
            <w:tcW w:w="708" w:type="pct"/>
            <w:tcBorders>
              <w:top w:val="nil"/>
            </w:tcBorders>
          </w:tcPr>
          <w:p w14:paraId="755C9F42" w14:textId="77777777" w:rsidR="009B5B41" w:rsidRPr="00C83A7D" w:rsidRDefault="009B5B41" w:rsidP="002D3D1D">
            <w:pPr>
              <w:spacing w:line="360" w:lineRule="auto"/>
              <w:jc w:val="center"/>
              <w:rPr>
                <w:rFonts w:ascii="Garamond" w:hAnsi="Garamond" w:cs="Times New Roman"/>
                <w:sz w:val="24"/>
                <w:szCs w:val="24"/>
                <w:lang w:val="pt-BR"/>
              </w:rPr>
            </w:pPr>
          </w:p>
        </w:tc>
        <w:tc>
          <w:tcPr>
            <w:tcW w:w="1668" w:type="pct"/>
            <w:gridSpan w:val="2"/>
            <w:vMerge/>
            <w:tcBorders>
              <w:top w:val="nil"/>
              <w:bottom w:val="nil"/>
              <w:right w:val="nil"/>
            </w:tcBorders>
          </w:tcPr>
          <w:p w14:paraId="7D56A6E0" w14:textId="77777777" w:rsidR="009B5B41" w:rsidRPr="00C83A7D" w:rsidRDefault="009B5B41" w:rsidP="002D3D1D">
            <w:pPr>
              <w:spacing w:line="360" w:lineRule="auto"/>
              <w:jc w:val="both"/>
              <w:rPr>
                <w:rFonts w:ascii="Garamond" w:hAnsi="Garamond" w:cs="Times New Roman"/>
                <w:sz w:val="24"/>
                <w:szCs w:val="24"/>
                <w:lang w:val="pt-BR"/>
              </w:rPr>
            </w:pPr>
          </w:p>
        </w:tc>
        <w:tc>
          <w:tcPr>
            <w:tcW w:w="1492" w:type="pct"/>
            <w:gridSpan w:val="2"/>
            <w:vMerge/>
            <w:tcBorders>
              <w:top w:val="nil"/>
              <w:left w:val="nil"/>
              <w:bottom w:val="nil"/>
              <w:right w:val="nil"/>
            </w:tcBorders>
          </w:tcPr>
          <w:p w14:paraId="004CE1FB"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651B8C7A" w14:textId="77777777" w:rsidTr="00041DA8">
        <w:trPr>
          <w:trHeight w:val="227"/>
        </w:trPr>
        <w:tc>
          <w:tcPr>
            <w:tcW w:w="1133" w:type="pct"/>
          </w:tcPr>
          <w:p w14:paraId="4F7C7873"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tá/ta (está)</w:t>
            </w:r>
          </w:p>
        </w:tc>
        <w:tc>
          <w:tcPr>
            <w:tcW w:w="708" w:type="pct"/>
          </w:tcPr>
          <w:p w14:paraId="7525B841"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bottom w:val="nil"/>
              <w:right w:val="nil"/>
            </w:tcBorders>
          </w:tcPr>
          <w:p w14:paraId="431A85B5" w14:textId="77777777" w:rsidR="009B5B41" w:rsidRPr="00C83A7D" w:rsidRDefault="009B5B41" w:rsidP="002D3D1D">
            <w:pPr>
              <w:spacing w:line="360" w:lineRule="auto"/>
              <w:jc w:val="both"/>
              <w:rPr>
                <w:rFonts w:ascii="Garamond" w:hAnsi="Garamond" w:cs="Times New Roman"/>
                <w:sz w:val="24"/>
                <w:szCs w:val="24"/>
                <w:lang w:val="pt-BR"/>
              </w:rPr>
            </w:pPr>
          </w:p>
        </w:tc>
        <w:tc>
          <w:tcPr>
            <w:tcW w:w="1492" w:type="pct"/>
            <w:gridSpan w:val="2"/>
            <w:vMerge/>
            <w:tcBorders>
              <w:top w:val="nil"/>
              <w:left w:val="nil"/>
              <w:bottom w:val="nil"/>
              <w:right w:val="nil"/>
            </w:tcBorders>
          </w:tcPr>
          <w:p w14:paraId="6B884066"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507E3EC0" w14:textId="77777777" w:rsidTr="00041DA8">
        <w:trPr>
          <w:trHeight w:val="227"/>
        </w:trPr>
        <w:tc>
          <w:tcPr>
            <w:tcW w:w="1133" w:type="pct"/>
          </w:tcPr>
          <w:p w14:paraId="6CE9153C"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tou (estou)</w:t>
            </w:r>
          </w:p>
        </w:tc>
        <w:tc>
          <w:tcPr>
            <w:tcW w:w="708" w:type="pct"/>
          </w:tcPr>
          <w:p w14:paraId="44E094BC"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bottom w:val="nil"/>
              <w:right w:val="nil"/>
            </w:tcBorders>
          </w:tcPr>
          <w:p w14:paraId="76B6C689" w14:textId="77777777" w:rsidR="009B5B41" w:rsidRPr="00C83A7D" w:rsidRDefault="009B5B41" w:rsidP="002D3D1D">
            <w:pPr>
              <w:spacing w:line="360" w:lineRule="auto"/>
              <w:jc w:val="both"/>
              <w:rPr>
                <w:rFonts w:ascii="Garamond" w:hAnsi="Garamond" w:cs="Times New Roman"/>
                <w:sz w:val="24"/>
                <w:szCs w:val="24"/>
                <w:lang w:val="pt-BR"/>
              </w:rPr>
            </w:pPr>
          </w:p>
        </w:tc>
        <w:tc>
          <w:tcPr>
            <w:tcW w:w="1492" w:type="pct"/>
            <w:gridSpan w:val="2"/>
            <w:vMerge/>
            <w:tcBorders>
              <w:top w:val="nil"/>
              <w:left w:val="nil"/>
              <w:bottom w:val="nil"/>
              <w:right w:val="nil"/>
            </w:tcBorders>
          </w:tcPr>
          <w:p w14:paraId="5CEB7898"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29ABA8C8" w14:textId="77777777" w:rsidTr="00041DA8">
        <w:trPr>
          <w:trHeight w:val="227"/>
        </w:trPr>
        <w:tc>
          <w:tcPr>
            <w:tcW w:w="1133" w:type="pct"/>
          </w:tcPr>
          <w:p w14:paraId="163A3C4C"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vo (vou) </w:t>
            </w:r>
          </w:p>
        </w:tc>
        <w:tc>
          <w:tcPr>
            <w:tcW w:w="708" w:type="pct"/>
          </w:tcPr>
          <w:p w14:paraId="5327DC57"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w:t>
            </w:r>
          </w:p>
        </w:tc>
        <w:tc>
          <w:tcPr>
            <w:tcW w:w="1668" w:type="pct"/>
            <w:gridSpan w:val="2"/>
            <w:vMerge/>
            <w:tcBorders>
              <w:top w:val="nil"/>
              <w:bottom w:val="nil"/>
              <w:right w:val="nil"/>
            </w:tcBorders>
          </w:tcPr>
          <w:p w14:paraId="3B3CE04E" w14:textId="77777777" w:rsidR="009B5B41" w:rsidRPr="00C83A7D" w:rsidRDefault="009B5B41" w:rsidP="002D3D1D">
            <w:pPr>
              <w:spacing w:line="360" w:lineRule="auto"/>
              <w:jc w:val="both"/>
              <w:rPr>
                <w:rFonts w:ascii="Garamond" w:hAnsi="Garamond" w:cs="Times New Roman"/>
                <w:sz w:val="24"/>
                <w:szCs w:val="24"/>
                <w:lang w:val="pt-BR"/>
              </w:rPr>
            </w:pPr>
          </w:p>
        </w:tc>
        <w:tc>
          <w:tcPr>
            <w:tcW w:w="1492" w:type="pct"/>
            <w:gridSpan w:val="2"/>
            <w:vMerge/>
            <w:tcBorders>
              <w:top w:val="nil"/>
              <w:left w:val="nil"/>
              <w:bottom w:val="nil"/>
              <w:right w:val="nil"/>
            </w:tcBorders>
          </w:tcPr>
          <w:p w14:paraId="2975DCFD"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6DB85B9A" w14:textId="77777777" w:rsidTr="00041DA8">
        <w:trPr>
          <w:trHeight w:val="227"/>
        </w:trPr>
        <w:tc>
          <w:tcPr>
            <w:tcW w:w="1133" w:type="pct"/>
          </w:tcPr>
          <w:p w14:paraId="3976D673"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teio (tenho) </w:t>
            </w:r>
          </w:p>
        </w:tc>
        <w:tc>
          <w:tcPr>
            <w:tcW w:w="708" w:type="pct"/>
          </w:tcPr>
          <w:p w14:paraId="1F0DD2CB"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bottom w:val="nil"/>
              <w:right w:val="nil"/>
            </w:tcBorders>
          </w:tcPr>
          <w:p w14:paraId="705C877E" w14:textId="77777777" w:rsidR="009B5B41" w:rsidRPr="00C83A7D" w:rsidRDefault="009B5B41" w:rsidP="002D3D1D">
            <w:pPr>
              <w:spacing w:line="360" w:lineRule="auto"/>
              <w:jc w:val="both"/>
              <w:rPr>
                <w:rFonts w:ascii="Garamond" w:hAnsi="Garamond" w:cs="Times New Roman"/>
                <w:sz w:val="24"/>
                <w:szCs w:val="24"/>
                <w:lang w:val="pt-BR"/>
              </w:rPr>
            </w:pPr>
          </w:p>
        </w:tc>
        <w:tc>
          <w:tcPr>
            <w:tcW w:w="1492" w:type="pct"/>
            <w:gridSpan w:val="2"/>
            <w:vMerge/>
            <w:tcBorders>
              <w:top w:val="nil"/>
              <w:left w:val="nil"/>
              <w:bottom w:val="nil"/>
              <w:right w:val="nil"/>
            </w:tcBorders>
          </w:tcPr>
          <w:p w14:paraId="28C6CD22"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5FA530F9" w14:textId="77777777" w:rsidTr="00041DA8">
        <w:trPr>
          <w:trHeight w:val="227"/>
        </w:trPr>
        <w:tc>
          <w:tcPr>
            <w:tcW w:w="1133" w:type="pct"/>
          </w:tcPr>
          <w:p w14:paraId="549F235F"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vim (vir) </w:t>
            </w:r>
          </w:p>
        </w:tc>
        <w:tc>
          <w:tcPr>
            <w:tcW w:w="708" w:type="pct"/>
          </w:tcPr>
          <w:p w14:paraId="781CDA3C"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bottom w:val="nil"/>
              <w:right w:val="nil"/>
            </w:tcBorders>
          </w:tcPr>
          <w:p w14:paraId="05ED3121" w14:textId="77777777" w:rsidR="009B5B41" w:rsidRPr="00C83A7D" w:rsidRDefault="009B5B41" w:rsidP="002D3D1D">
            <w:pPr>
              <w:spacing w:line="360" w:lineRule="auto"/>
              <w:jc w:val="both"/>
              <w:rPr>
                <w:rFonts w:ascii="Garamond" w:hAnsi="Garamond" w:cs="Times New Roman"/>
                <w:sz w:val="24"/>
                <w:szCs w:val="24"/>
                <w:lang w:val="pt-BR"/>
              </w:rPr>
            </w:pPr>
          </w:p>
        </w:tc>
        <w:tc>
          <w:tcPr>
            <w:tcW w:w="1492" w:type="pct"/>
            <w:gridSpan w:val="2"/>
            <w:vMerge/>
            <w:tcBorders>
              <w:top w:val="nil"/>
              <w:left w:val="nil"/>
              <w:bottom w:val="nil"/>
              <w:right w:val="nil"/>
            </w:tcBorders>
          </w:tcPr>
          <w:p w14:paraId="77825FE1"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718B6E4C" w14:textId="77777777" w:rsidTr="00041DA8">
        <w:trPr>
          <w:trHeight w:val="227"/>
        </w:trPr>
        <w:tc>
          <w:tcPr>
            <w:tcW w:w="1133" w:type="pct"/>
          </w:tcPr>
          <w:p w14:paraId="5F54B292"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viaja(viajar)</w:t>
            </w:r>
          </w:p>
        </w:tc>
        <w:tc>
          <w:tcPr>
            <w:tcW w:w="708" w:type="pct"/>
          </w:tcPr>
          <w:p w14:paraId="4F537D61"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bottom w:val="nil"/>
              <w:right w:val="nil"/>
            </w:tcBorders>
          </w:tcPr>
          <w:p w14:paraId="50FDD31F" w14:textId="77777777" w:rsidR="009B5B41" w:rsidRPr="00C83A7D" w:rsidRDefault="009B5B41" w:rsidP="002D3D1D">
            <w:pPr>
              <w:spacing w:line="360" w:lineRule="auto"/>
              <w:jc w:val="both"/>
              <w:rPr>
                <w:rFonts w:ascii="Garamond" w:hAnsi="Garamond" w:cs="Times New Roman"/>
                <w:sz w:val="24"/>
                <w:szCs w:val="24"/>
                <w:lang w:val="pt-BR"/>
              </w:rPr>
            </w:pPr>
          </w:p>
        </w:tc>
        <w:tc>
          <w:tcPr>
            <w:tcW w:w="1492" w:type="pct"/>
            <w:gridSpan w:val="2"/>
            <w:vMerge/>
            <w:tcBorders>
              <w:top w:val="nil"/>
              <w:left w:val="nil"/>
              <w:bottom w:val="nil"/>
              <w:right w:val="nil"/>
            </w:tcBorders>
          </w:tcPr>
          <w:p w14:paraId="349920C8"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2516363A" w14:textId="77777777" w:rsidTr="00041DA8">
        <w:trPr>
          <w:trHeight w:val="227"/>
        </w:trPr>
        <w:tc>
          <w:tcPr>
            <w:tcW w:w="1133" w:type="pct"/>
          </w:tcPr>
          <w:p w14:paraId="0D134B0E" w14:textId="77777777" w:rsidR="009B5B41" w:rsidRPr="00C83A7D" w:rsidRDefault="009B5B41" w:rsidP="002D3D1D">
            <w:pPr>
              <w:spacing w:line="360" w:lineRule="auto"/>
              <w:jc w:val="both"/>
              <w:rPr>
                <w:rFonts w:ascii="Garamond" w:hAnsi="Garamond" w:cs="Times New Roman"/>
                <w:sz w:val="24"/>
                <w:szCs w:val="24"/>
              </w:rPr>
            </w:pPr>
            <w:r w:rsidRPr="00C83A7D">
              <w:rPr>
                <w:rFonts w:ascii="Garamond" w:hAnsi="Garamond" w:cs="Times New Roman"/>
                <w:sz w:val="24"/>
                <w:szCs w:val="24"/>
                <w:lang w:val="pt-BR"/>
              </w:rPr>
              <w:t>treina (treinar)</w:t>
            </w:r>
          </w:p>
        </w:tc>
        <w:tc>
          <w:tcPr>
            <w:tcW w:w="708" w:type="pct"/>
          </w:tcPr>
          <w:p w14:paraId="38330BDD"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bottom w:val="nil"/>
              <w:right w:val="nil"/>
            </w:tcBorders>
          </w:tcPr>
          <w:p w14:paraId="195AE478" w14:textId="77777777" w:rsidR="009B5B41" w:rsidRPr="00C83A7D" w:rsidRDefault="009B5B41" w:rsidP="002D3D1D">
            <w:pPr>
              <w:spacing w:line="360" w:lineRule="auto"/>
              <w:jc w:val="both"/>
              <w:rPr>
                <w:rFonts w:ascii="Garamond" w:hAnsi="Garamond" w:cs="Times New Roman"/>
                <w:sz w:val="24"/>
                <w:szCs w:val="24"/>
                <w:lang w:val="pt-BR"/>
              </w:rPr>
            </w:pPr>
          </w:p>
        </w:tc>
        <w:tc>
          <w:tcPr>
            <w:tcW w:w="1492" w:type="pct"/>
            <w:gridSpan w:val="2"/>
            <w:vMerge/>
            <w:tcBorders>
              <w:top w:val="nil"/>
              <w:left w:val="nil"/>
              <w:bottom w:val="nil"/>
              <w:right w:val="nil"/>
            </w:tcBorders>
          </w:tcPr>
          <w:p w14:paraId="4EFB9880" w14:textId="77777777" w:rsidR="009B5B41" w:rsidRPr="00C83A7D" w:rsidRDefault="009B5B41" w:rsidP="002D3D1D">
            <w:pPr>
              <w:spacing w:line="360" w:lineRule="auto"/>
              <w:jc w:val="both"/>
              <w:rPr>
                <w:rFonts w:ascii="Garamond" w:hAnsi="Garamond" w:cs="Times New Roman"/>
                <w:sz w:val="24"/>
                <w:szCs w:val="24"/>
                <w:lang w:val="pt-BR"/>
              </w:rPr>
            </w:pPr>
          </w:p>
        </w:tc>
      </w:tr>
      <w:tr w:rsidR="009B5B41" w:rsidRPr="00C83A7D" w14:paraId="2E6D010D" w14:textId="77777777" w:rsidTr="00041DA8">
        <w:trPr>
          <w:trHeight w:val="227"/>
        </w:trPr>
        <w:tc>
          <w:tcPr>
            <w:tcW w:w="1133" w:type="pct"/>
          </w:tcPr>
          <w:p w14:paraId="602B0CBC" w14:textId="77777777" w:rsidR="009B5B41" w:rsidRPr="00C83A7D" w:rsidRDefault="009B5B41" w:rsidP="002D3D1D">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trabalha (trabalhar)</w:t>
            </w:r>
          </w:p>
        </w:tc>
        <w:tc>
          <w:tcPr>
            <w:tcW w:w="708" w:type="pct"/>
          </w:tcPr>
          <w:p w14:paraId="6E9474F1" w14:textId="77777777" w:rsidR="009B5B41" w:rsidRPr="00C83A7D" w:rsidRDefault="009B5B41" w:rsidP="002D3D1D">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bottom w:val="nil"/>
              <w:right w:val="nil"/>
            </w:tcBorders>
          </w:tcPr>
          <w:p w14:paraId="505729ED" w14:textId="77777777" w:rsidR="009B5B41" w:rsidRPr="00C83A7D" w:rsidRDefault="009B5B41" w:rsidP="002D3D1D">
            <w:pPr>
              <w:spacing w:line="360" w:lineRule="auto"/>
              <w:jc w:val="both"/>
              <w:rPr>
                <w:rFonts w:ascii="Garamond" w:hAnsi="Garamond" w:cs="Times New Roman"/>
                <w:sz w:val="24"/>
                <w:szCs w:val="24"/>
                <w:lang w:val="pt-BR"/>
              </w:rPr>
            </w:pPr>
          </w:p>
        </w:tc>
        <w:tc>
          <w:tcPr>
            <w:tcW w:w="1492" w:type="pct"/>
            <w:gridSpan w:val="2"/>
            <w:vMerge/>
            <w:tcBorders>
              <w:top w:val="nil"/>
              <w:left w:val="nil"/>
              <w:bottom w:val="nil"/>
              <w:right w:val="nil"/>
            </w:tcBorders>
          </w:tcPr>
          <w:p w14:paraId="3AF043FC" w14:textId="77777777" w:rsidR="009B5B41" w:rsidRPr="00C83A7D" w:rsidRDefault="009B5B41" w:rsidP="002D3D1D">
            <w:pPr>
              <w:spacing w:line="360" w:lineRule="auto"/>
              <w:jc w:val="both"/>
              <w:rPr>
                <w:rFonts w:ascii="Garamond" w:hAnsi="Garamond" w:cs="Times New Roman"/>
                <w:sz w:val="24"/>
                <w:szCs w:val="24"/>
                <w:lang w:val="pt-BR"/>
              </w:rPr>
            </w:pPr>
          </w:p>
        </w:tc>
      </w:tr>
    </w:tbl>
    <w:p w14:paraId="26CE15C8" w14:textId="77777777" w:rsidR="00691546" w:rsidRPr="00C83A7D" w:rsidRDefault="00691546" w:rsidP="002D3D1D">
      <w:pPr>
        <w:spacing w:after="0" w:line="360" w:lineRule="auto"/>
        <w:ind w:firstLine="708"/>
        <w:jc w:val="both"/>
        <w:rPr>
          <w:rFonts w:ascii="Garamond" w:hAnsi="Garamond" w:cs="Times New Roman"/>
          <w:sz w:val="24"/>
          <w:szCs w:val="24"/>
          <w:lang w:val="pt-BR"/>
        </w:rPr>
      </w:pPr>
    </w:p>
    <w:p w14:paraId="40626BB5" w14:textId="77777777" w:rsidR="00275EC8" w:rsidRPr="00C83A7D" w:rsidRDefault="00275EC8" w:rsidP="008F64C6">
      <w:pPr>
        <w:spacing w:after="0" w:line="360" w:lineRule="auto"/>
        <w:ind w:firstLine="708"/>
        <w:jc w:val="both"/>
        <w:rPr>
          <w:rFonts w:ascii="Garamond" w:hAnsi="Garamond" w:cs="Times New Roman"/>
          <w:sz w:val="24"/>
          <w:szCs w:val="24"/>
          <w:lang w:val="pt-BR"/>
        </w:rPr>
      </w:pPr>
    </w:p>
    <w:p w14:paraId="37176381" w14:textId="0E066D7A" w:rsidR="00F15886" w:rsidRPr="00C83A7D" w:rsidRDefault="00F15886" w:rsidP="00F1588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Tabela 2</w:t>
      </w:r>
    </w:p>
    <w:tbl>
      <w:tblPr>
        <w:tblStyle w:val="Tabelacomgrade"/>
        <w:tblW w:w="5051" w:type="pct"/>
        <w:tblLook w:val="04A0" w:firstRow="1" w:lastRow="0" w:firstColumn="1" w:lastColumn="0" w:noHBand="0" w:noVBand="1"/>
      </w:tblPr>
      <w:tblGrid>
        <w:gridCol w:w="2079"/>
        <w:gridCol w:w="1297"/>
        <w:gridCol w:w="1758"/>
        <w:gridCol w:w="1297"/>
        <w:gridCol w:w="1436"/>
        <w:gridCol w:w="1291"/>
      </w:tblGrid>
      <w:tr w:rsidR="00041DA8" w:rsidRPr="00C83A7D" w14:paraId="13FB427C" w14:textId="77777777" w:rsidTr="002D3D1D">
        <w:tc>
          <w:tcPr>
            <w:tcW w:w="1135" w:type="pct"/>
          </w:tcPr>
          <w:p w14:paraId="4B266D20" w14:textId="77777777" w:rsidR="00691546" w:rsidRPr="00C83A7D" w:rsidRDefault="00691546"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Verbos </w:t>
            </w:r>
          </w:p>
        </w:tc>
        <w:tc>
          <w:tcPr>
            <w:tcW w:w="708" w:type="pct"/>
          </w:tcPr>
          <w:p w14:paraId="1C354BCE" w14:textId="77777777" w:rsidR="00691546" w:rsidRPr="00C83A7D" w:rsidRDefault="00691546"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Nº de </w:t>
            </w:r>
          </w:p>
          <w:p w14:paraId="43A9D5E2" w14:textId="77777777" w:rsidR="00691546" w:rsidRPr="00C83A7D" w:rsidRDefault="00691546"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ocorrências</w:t>
            </w:r>
          </w:p>
        </w:tc>
        <w:tc>
          <w:tcPr>
            <w:tcW w:w="960" w:type="pct"/>
          </w:tcPr>
          <w:p w14:paraId="657F13D8" w14:textId="77777777" w:rsidR="00691546" w:rsidRPr="00C83A7D" w:rsidRDefault="00691546"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Substantivo  adjetivos e advérbios </w:t>
            </w:r>
          </w:p>
        </w:tc>
        <w:tc>
          <w:tcPr>
            <w:tcW w:w="708" w:type="pct"/>
          </w:tcPr>
          <w:p w14:paraId="57293004" w14:textId="77777777" w:rsidR="00691546" w:rsidRPr="00C83A7D" w:rsidRDefault="00691546"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Nº de ocorrências</w:t>
            </w:r>
          </w:p>
        </w:tc>
        <w:tc>
          <w:tcPr>
            <w:tcW w:w="784" w:type="pct"/>
          </w:tcPr>
          <w:p w14:paraId="6223EE88" w14:textId="77777777" w:rsidR="00691546" w:rsidRPr="00C83A7D" w:rsidRDefault="00691546"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Preposição </w:t>
            </w:r>
          </w:p>
          <w:p w14:paraId="1782B286" w14:textId="77777777" w:rsidR="00691546" w:rsidRPr="00C83A7D" w:rsidRDefault="00691546"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Pronomes e  conjunções </w:t>
            </w:r>
          </w:p>
        </w:tc>
        <w:tc>
          <w:tcPr>
            <w:tcW w:w="705" w:type="pct"/>
          </w:tcPr>
          <w:p w14:paraId="0C076D5D" w14:textId="77777777" w:rsidR="00691546" w:rsidRPr="00C83A7D" w:rsidRDefault="00691546"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Nº de ocorrências</w:t>
            </w:r>
          </w:p>
        </w:tc>
      </w:tr>
      <w:tr w:rsidR="00041DA8" w:rsidRPr="00C83A7D" w14:paraId="37B9DC85" w14:textId="77777777" w:rsidTr="002D3D1D">
        <w:tc>
          <w:tcPr>
            <w:tcW w:w="1135" w:type="pct"/>
          </w:tcPr>
          <w:p w14:paraId="29323D48"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acho (achou)</w:t>
            </w:r>
          </w:p>
        </w:tc>
        <w:tc>
          <w:tcPr>
            <w:tcW w:w="708" w:type="pct"/>
          </w:tcPr>
          <w:p w14:paraId="0765A968"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6220C1BD" w14:textId="77777777" w:rsidR="00691546" w:rsidRPr="00C83A7D" w:rsidRDefault="00CA145A"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B</w:t>
            </w:r>
            <w:r w:rsidR="00691546" w:rsidRPr="00C83A7D">
              <w:rPr>
                <w:rFonts w:ascii="Garamond" w:hAnsi="Garamond" w:cs="Times New Roman"/>
                <w:sz w:val="24"/>
                <w:szCs w:val="24"/>
                <w:lang w:val="pt-BR"/>
              </w:rPr>
              <w:t>igadeiro</w:t>
            </w:r>
          </w:p>
        </w:tc>
        <w:tc>
          <w:tcPr>
            <w:tcW w:w="708" w:type="pct"/>
          </w:tcPr>
          <w:p w14:paraId="1DB54A07"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784" w:type="pct"/>
          </w:tcPr>
          <w:p w14:paraId="4EE5A444" w14:textId="77777777" w:rsidR="00691546" w:rsidRPr="00C83A7D" w:rsidRDefault="00691546" w:rsidP="008F64C6">
            <w:pPr>
              <w:tabs>
                <w:tab w:val="right" w:pos="2366"/>
              </w:tabs>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mais (mas)</w:t>
            </w:r>
          </w:p>
        </w:tc>
        <w:tc>
          <w:tcPr>
            <w:tcW w:w="705" w:type="pct"/>
          </w:tcPr>
          <w:p w14:paraId="5ADBA79B"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25</w:t>
            </w:r>
          </w:p>
        </w:tc>
      </w:tr>
      <w:tr w:rsidR="00041DA8" w:rsidRPr="00C83A7D" w14:paraId="4F5DF0D7" w14:textId="77777777" w:rsidTr="002D3D1D">
        <w:tc>
          <w:tcPr>
            <w:tcW w:w="1135" w:type="pct"/>
          </w:tcPr>
          <w:p w14:paraId="704DB3C7"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ajuda (ajudar) </w:t>
            </w:r>
          </w:p>
        </w:tc>
        <w:tc>
          <w:tcPr>
            <w:tcW w:w="708" w:type="pct"/>
          </w:tcPr>
          <w:p w14:paraId="6FF6D4D9"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3</w:t>
            </w:r>
          </w:p>
        </w:tc>
        <w:tc>
          <w:tcPr>
            <w:tcW w:w="960" w:type="pct"/>
          </w:tcPr>
          <w:p w14:paraId="6B5076E6" w14:textId="77777777" w:rsidR="00691546" w:rsidRPr="00C83A7D" w:rsidRDefault="00CA145A"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B</w:t>
            </w:r>
            <w:r w:rsidR="00691546" w:rsidRPr="00C83A7D">
              <w:rPr>
                <w:rFonts w:ascii="Garamond" w:hAnsi="Garamond" w:cs="Times New Roman"/>
                <w:sz w:val="24"/>
                <w:szCs w:val="24"/>
                <w:lang w:val="pt-BR"/>
              </w:rPr>
              <w:t>obage</w:t>
            </w:r>
            <w:r w:rsidR="00817096" w:rsidRPr="00C83A7D">
              <w:rPr>
                <w:rFonts w:ascii="Garamond" w:hAnsi="Garamond" w:cs="Times New Roman"/>
                <w:sz w:val="24"/>
                <w:szCs w:val="24"/>
                <w:lang w:val="pt-BR"/>
              </w:rPr>
              <w:t>(m)</w:t>
            </w:r>
          </w:p>
        </w:tc>
        <w:tc>
          <w:tcPr>
            <w:tcW w:w="708" w:type="pct"/>
          </w:tcPr>
          <w:p w14:paraId="08EE4F51"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784" w:type="pct"/>
          </w:tcPr>
          <w:p w14:paraId="39659059"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mi </w:t>
            </w:r>
          </w:p>
        </w:tc>
        <w:tc>
          <w:tcPr>
            <w:tcW w:w="705" w:type="pct"/>
          </w:tcPr>
          <w:p w14:paraId="085F6979"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w:t>
            </w:r>
          </w:p>
        </w:tc>
      </w:tr>
      <w:tr w:rsidR="00041DA8" w:rsidRPr="00C83A7D" w14:paraId="5397835A" w14:textId="77777777" w:rsidTr="002D3D1D">
        <w:tc>
          <w:tcPr>
            <w:tcW w:w="1135" w:type="pct"/>
          </w:tcPr>
          <w:p w14:paraId="61ED568C"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aruma (arrumar)</w:t>
            </w:r>
          </w:p>
        </w:tc>
        <w:tc>
          <w:tcPr>
            <w:tcW w:w="708" w:type="pct"/>
          </w:tcPr>
          <w:p w14:paraId="691E2F05"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45FEBDD0" w14:textId="77777777" w:rsidR="00691546" w:rsidRPr="00C83A7D" w:rsidRDefault="005313CA"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Companhe</w:t>
            </w:r>
            <w:r w:rsidR="00691546" w:rsidRPr="00C83A7D">
              <w:rPr>
                <w:rFonts w:ascii="Garamond" w:hAnsi="Garamond" w:cs="Times New Roman"/>
                <w:sz w:val="24"/>
                <w:szCs w:val="24"/>
                <w:lang w:val="pt-BR"/>
              </w:rPr>
              <w:t>ra</w:t>
            </w:r>
          </w:p>
        </w:tc>
        <w:tc>
          <w:tcPr>
            <w:tcW w:w="708" w:type="pct"/>
          </w:tcPr>
          <w:p w14:paraId="58C4BD16"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784" w:type="pct"/>
          </w:tcPr>
          <w:p w14:paraId="0E96DDBF"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nois </w:t>
            </w:r>
          </w:p>
        </w:tc>
        <w:tc>
          <w:tcPr>
            <w:tcW w:w="705" w:type="pct"/>
          </w:tcPr>
          <w:p w14:paraId="4CC59950"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5</w:t>
            </w:r>
          </w:p>
        </w:tc>
      </w:tr>
      <w:tr w:rsidR="00041DA8" w:rsidRPr="00C83A7D" w14:paraId="35974BE5" w14:textId="77777777" w:rsidTr="002D3D1D">
        <w:tc>
          <w:tcPr>
            <w:tcW w:w="1135" w:type="pct"/>
          </w:tcPr>
          <w:p w14:paraId="7697061C"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ave (haver)</w:t>
            </w:r>
          </w:p>
        </w:tc>
        <w:tc>
          <w:tcPr>
            <w:tcW w:w="708" w:type="pct"/>
          </w:tcPr>
          <w:p w14:paraId="1AD24806"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1021DEBB"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Compricada</w:t>
            </w:r>
          </w:p>
        </w:tc>
        <w:tc>
          <w:tcPr>
            <w:tcW w:w="708" w:type="pct"/>
          </w:tcPr>
          <w:p w14:paraId="7E6A6985"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784" w:type="pct"/>
          </w:tcPr>
          <w:p w14:paraId="535F1F5B"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o (ou)</w:t>
            </w:r>
          </w:p>
        </w:tc>
        <w:tc>
          <w:tcPr>
            <w:tcW w:w="705" w:type="pct"/>
          </w:tcPr>
          <w:p w14:paraId="0342D2A2"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3</w:t>
            </w:r>
          </w:p>
        </w:tc>
      </w:tr>
      <w:tr w:rsidR="00041DA8" w:rsidRPr="00C83A7D" w14:paraId="7B4029CE" w14:textId="77777777" w:rsidTr="002D3D1D">
        <w:tc>
          <w:tcPr>
            <w:tcW w:w="1135" w:type="pct"/>
          </w:tcPr>
          <w:p w14:paraId="08476F22"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Brigamo</w:t>
            </w:r>
            <w:r w:rsidR="00817096" w:rsidRPr="00C83A7D">
              <w:rPr>
                <w:rFonts w:ascii="Garamond" w:hAnsi="Garamond" w:cs="Times New Roman"/>
                <w:sz w:val="24"/>
                <w:szCs w:val="24"/>
                <w:lang w:val="pt-BR"/>
              </w:rPr>
              <w:t>(s)</w:t>
            </w:r>
          </w:p>
        </w:tc>
        <w:tc>
          <w:tcPr>
            <w:tcW w:w="708" w:type="pct"/>
          </w:tcPr>
          <w:p w14:paraId="377F14CA"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214D4E05"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Craro</w:t>
            </w:r>
          </w:p>
        </w:tc>
        <w:tc>
          <w:tcPr>
            <w:tcW w:w="708" w:type="pct"/>
          </w:tcPr>
          <w:p w14:paraId="2DB6D7FB"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w:t>
            </w:r>
          </w:p>
        </w:tc>
        <w:tc>
          <w:tcPr>
            <w:tcW w:w="784" w:type="pct"/>
          </w:tcPr>
          <w:p w14:paraId="5A887A92"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Pra/ pro (s)</w:t>
            </w:r>
          </w:p>
        </w:tc>
        <w:tc>
          <w:tcPr>
            <w:tcW w:w="705" w:type="pct"/>
          </w:tcPr>
          <w:p w14:paraId="40D30A55"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22</w:t>
            </w:r>
          </w:p>
        </w:tc>
      </w:tr>
      <w:tr w:rsidR="00041DA8" w:rsidRPr="00C83A7D" w14:paraId="0AEC73B6" w14:textId="77777777" w:rsidTr="002D3D1D">
        <w:tc>
          <w:tcPr>
            <w:tcW w:w="1135" w:type="pct"/>
          </w:tcPr>
          <w:p w14:paraId="6790B640"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confia (confiar)</w:t>
            </w:r>
          </w:p>
        </w:tc>
        <w:tc>
          <w:tcPr>
            <w:tcW w:w="708" w:type="pct"/>
          </w:tcPr>
          <w:p w14:paraId="35AC9D2D"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3A169EB7" w14:textId="77777777" w:rsidR="00691546" w:rsidRPr="00C83A7D" w:rsidRDefault="00CA145A"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D</w:t>
            </w:r>
            <w:r w:rsidR="00691546" w:rsidRPr="00C83A7D">
              <w:rPr>
                <w:rFonts w:ascii="Garamond" w:hAnsi="Garamond" w:cs="Times New Roman"/>
                <w:sz w:val="24"/>
                <w:szCs w:val="24"/>
                <w:lang w:val="pt-BR"/>
              </w:rPr>
              <w:t>irvetida</w:t>
            </w:r>
          </w:p>
        </w:tc>
        <w:tc>
          <w:tcPr>
            <w:tcW w:w="708" w:type="pct"/>
          </w:tcPr>
          <w:p w14:paraId="10D3A461"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784" w:type="pct"/>
          </w:tcPr>
          <w:p w14:paraId="2255E52C"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si </w:t>
            </w:r>
          </w:p>
        </w:tc>
        <w:tc>
          <w:tcPr>
            <w:tcW w:w="705" w:type="pct"/>
          </w:tcPr>
          <w:p w14:paraId="54458AD8"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r>
      <w:tr w:rsidR="00691546" w:rsidRPr="00C83A7D" w14:paraId="6373F3D1" w14:textId="77777777" w:rsidTr="002D3D1D">
        <w:tc>
          <w:tcPr>
            <w:tcW w:w="1135" w:type="pct"/>
          </w:tcPr>
          <w:p w14:paraId="2C1FCE88" w14:textId="77777777" w:rsidR="00691546" w:rsidRPr="00C83A7D" w:rsidRDefault="00691546" w:rsidP="002D3D1D">
            <w:pPr>
              <w:jc w:val="both"/>
              <w:rPr>
                <w:rFonts w:ascii="Garamond" w:hAnsi="Garamond" w:cs="Times New Roman"/>
                <w:sz w:val="24"/>
                <w:szCs w:val="24"/>
                <w:lang w:val="pt-BR"/>
              </w:rPr>
            </w:pPr>
            <w:r w:rsidRPr="00C83A7D">
              <w:rPr>
                <w:rFonts w:ascii="Garamond" w:hAnsi="Garamond" w:cs="Times New Roman"/>
                <w:sz w:val="24"/>
                <w:szCs w:val="24"/>
                <w:lang w:val="pt-BR"/>
              </w:rPr>
              <w:t xml:space="preserve">continua </w:t>
            </w:r>
          </w:p>
          <w:p w14:paraId="5B4300D6" w14:textId="57267191" w:rsidR="00691546" w:rsidRPr="00C83A7D" w:rsidRDefault="002D3D1D" w:rsidP="002D3D1D">
            <w:pPr>
              <w:jc w:val="both"/>
              <w:rPr>
                <w:rFonts w:ascii="Garamond" w:hAnsi="Garamond" w:cs="Times New Roman"/>
                <w:sz w:val="24"/>
                <w:szCs w:val="24"/>
                <w:lang w:val="pt-BR"/>
              </w:rPr>
            </w:pPr>
            <w:r w:rsidRPr="00C83A7D">
              <w:rPr>
                <w:rFonts w:ascii="Garamond" w:hAnsi="Garamond" w:cs="Times New Roman"/>
                <w:sz w:val="24"/>
                <w:szCs w:val="24"/>
                <w:lang w:val="pt-BR"/>
              </w:rPr>
              <w:t>(</w:t>
            </w:r>
            <w:r w:rsidR="00691546" w:rsidRPr="00C83A7D">
              <w:rPr>
                <w:rFonts w:ascii="Garamond" w:hAnsi="Garamond" w:cs="Times New Roman"/>
                <w:sz w:val="24"/>
                <w:szCs w:val="24"/>
                <w:lang w:val="pt-BR"/>
              </w:rPr>
              <w:t>continuar)</w:t>
            </w:r>
          </w:p>
        </w:tc>
        <w:tc>
          <w:tcPr>
            <w:tcW w:w="708" w:type="pct"/>
          </w:tcPr>
          <w:p w14:paraId="3483EBE2"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43FD0449"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ficidook*</w:t>
            </w:r>
            <w:r w:rsidR="008C15DD" w:rsidRPr="00C83A7D">
              <w:rPr>
                <w:rFonts w:ascii="Garamond" w:hAnsi="Garamond" w:cs="Times New Roman"/>
                <w:sz w:val="24"/>
                <w:szCs w:val="24"/>
                <w:lang w:val="pt-BR"/>
              </w:rPr>
              <w:t xml:space="preserve"> ????</w:t>
            </w:r>
          </w:p>
        </w:tc>
        <w:tc>
          <w:tcPr>
            <w:tcW w:w="708" w:type="pct"/>
          </w:tcPr>
          <w:p w14:paraId="5C9A2D6C" w14:textId="6CB623A1" w:rsidR="00691546" w:rsidRPr="00C83A7D" w:rsidRDefault="00041DA8"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489" w:type="pct"/>
            <w:gridSpan w:val="2"/>
            <w:vMerge w:val="restart"/>
            <w:tcBorders>
              <w:bottom w:val="nil"/>
              <w:right w:val="nil"/>
            </w:tcBorders>
          </w:tcPr>
          <w:p w14:paraId="21CD7E53" w14:textId="77777777" w:rsidR="00691546" w:rsidRPr="00C83A7D" w:rsidRDefault="00691546" w:rsidP="008F64C6">
            <w:pPr>
              <w:spacing w:line="360" w:lineRule="auto"/>
              <w:jc w:val="both"/>
              <w:rPr>
                <w:rFonts w:ascii="Garamond" w:hAnsi="Garamond" w:cs="Times New Roman"/>
                <w:sz w:val="24"/>
                <w:szCs w:val="24"/>
                <w:lang w:val="pt-BR"/>
              </w:rPr>
            </w:pPr>
          </w:p>
        </w:tc>
      </w:tr>
      <w:tr w:rsidR="00041DA8" w:rsidRPr="00C83A7D" w14:paraId="22EF0E2E" w14:textId="77777777" w:rsidTr="002D3D1D">
        <w:tc>
          <w:tcPr>
            <w:tcW w:w="1135" w:type="pct"/>
          </w:tcPr>
          <w:p w14:paraId="725D8592"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dá / da (dar)</w:t>
            </w:r>
          </w:p>
        </w:tc>
        <w:tc>
          <w:tcPr>
            <w:tcW w:w="708" w:type="pct"/>
          </w:tcPr>
          <w:p w14:paraId="08DA1A6B"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w:t>
            </w:r>
          </w:p>
        </w:tc>
        <w:tc>
          <w:tcPr>
            <w:tcW w:w="960" w:type="pct"/>
          </w:tcPr>
          <w:p w14:paraId="32342F66"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fisca (física) </w:t>
            </w:r>
          </w:p>
        </w:tc>
        <w:tc>
          <w:tcPr>
            <w:tcW w:w="708" w:type="pct"/>
          </w:tcPr>
          <w:p w14:paraId="170B1C32"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489" w:type="pct"/>
            <w:gridSpan w:val="2"/>
            <w:vMerge/>
            <w:tcBorders>
              <w:bottom w:val="nil"/>
              <w:right w:val="nil"/>
            </w:tcBorders>
          </w:tcPr>
          <w:p w14:paraId="20457039" w14:textId="77777777" w:rsidR="00691546" w:rsidRPr="00C83A7D" w:rsidRDefault="00691546" w:rsidP="008F64C6">
            <w:pPr>
              <w:spacing w:line="360" w:lineRule="auto"/>
              <w:jc w:val="both"/>
              <w:rPr>
                <w:rFonts w:ascii="Garamond" w:hAnsi="Garamond" w:cs="Times New Roman"/>
                <w:sz w:val="24"/>
                <w:szCs w:val="24"/>
                <w:lang w:val="pt-BR"/>
              </w:rPr>
            </w:pPr>
          </w:p>
        </w:tc>
      </w:tr>
      <w:tr w:rsidR="00041DA8" w:rsidRPr="00C83A7D" w14:paraId="34B5FCCA" w14:textId="77777777" w:rsidTr="002D3D1D">
        <w:tc>
          <w:tcPr>
            <w:tcW w:w="1135" w:type="pct"/>
          </w:tcPr>
          <w:p w14:paraId="47FFBB86" w14:textId="77777777" w:rsidR="00691546" w:rsidRPr="00C83A7D" w:rsidRDefault="00036E75"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De</w:t>
            </w:r>
            <w:r w:rsidR="00691546" w:rsidRPr="00C83A7D">
              <w:rPr>
                <w:rFonts w:ascii="Garamond" w:hAnsi="Garamond" w:cs="Times New Roman"/>
                <w:sz w:val="24"/>
                <w:szCs w:val="24"/>
                <w:lang w:val="pt-BR"/>
              </w:rPr>
              <w:t>scutimos</w:t>
            </w:r>
          </w:p>
        </w:tc>
        <w:tc>
          <w:tcPr>
            <w:tcW w:w="708" w:type="pct"/>
          </w:tcPr>
          <w:p w14:paraId="38C9E217"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33F3611A" w14:textId="77777777" w:rsidR="00691546" w:rsidRPr="00C83A7D" w:rsidRDefault="00CA145A"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I</w:t>
            </w:r>
            <w:r w:rsidR="00691546" w:rsidRPr="00C83A7D">
              <w:rPr>
                <w:rFonts w:ascii="Garamond" w:hAnsi="Garamond" w:cs="Times New Roman"/>
                <w:sz w:val="24"/>
                <w:szCs w:val="24"/>
                <w:lang w:val="pt-BR"/>
              </w:rPr>
              <w:t>stresadinho</w:t>
            </w:r>
          </w:p>
        </w:tc>
        <w:tc>
          <w:tcPr>
            <w:tcW w:w="708" w:type="pct"/>
          </w:tcPr>
          <w:p w14:paraId="1AE0E6A2"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489" w:type="pct"/>
            <w:gridSpan w:val="2"/>
            <w:vMerge/>
            <w:tcBorders>
              <w:top w:val="nil"/>
              <w:bottom w:val="nil"/>
              <w:right w:val="nil"/>
            </w:tcBorders>
          </w:tcPr>
          <w:p w14:paraId="40FC9391" w14:textId="77777777" w:rsidR="00691546" w:rsidRPr="00C83A7D" w:rsidRDefault="00691546" w:rsidP="008F64C6">
            <w:pPr>
              <w:spacing w:line="360" w:lineRule="auto"/>
              <w:jc w:val="both"/>
              <w:rPr>
                <w:rFonts w:ascii="Garamond" w:hAnsi="Garamond" w:cs="Times New Roman"/>
                <w:sz w:val="24"/>
                <w:szCs w:val="24"/>
                <w:lang w:val="pt-BR"/>
              </w:rPr>
            </w:pPr>
          </w:p>
        </w:tc>
      </w:tr>
      <w:tr w:rsidR="00041DA8" w:rsidRPr="00C83A7D" w14:paraId="35E89AC3" w14:textId="77777777" w:rsidTr="002D3D1D">
        <w:tc>
          <w:tcPr>
            <w:tcW w:w="1135" w:type="pct"/>
          </w:tcPr>
          <w:p w14:paraId="44AFA66D"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lastRenderedPageBreak/>
              <w:t>do (dou)</w:t>
            </w:r>
          </w:p>
        </w:tc>
        <w:tc>
          <w:tcPr>
            <w:tcW w:w="708" w:type="pct"/>
          </w:tcPr>
          <w:p w14:paraId="219083A8"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401798A0"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jentir (gentil)</w:t>
            </w:r>
          </w:p>
        </w:tc>
        <w:tc>
          <w:tcPr>
            <w:tcW w:w="708" w:type="pct"/>
          </w:tcPr>
          <w:p w14:paraId="64470EBC"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489" w:type="pct"/>
            <w:gridSpan w:val="2"/>
            <w:vMerge/>
            <w:tcBorders>
              <w:top w:val="nil"/>
              <w:bottom w:val="nil"/>
              <w:right w:val="nil"/>
            </w:tcBorders>
          </w:tcPr>
          <w:p w14:paraId="150D2F9F" w14:textId="77777777" w:rsidR="00691546" w:rsidRPr="00C83A7D" w:rsidRDefault="00691546" w:rsidP="008F64C6">
            <w:pPr>
              <w:spacing w:line="360" w:lineRule="auto"/>
              <w:jc w:val="both"/>
              <w:rPr>
                <w:rFonts w:ascii="Garamond" w:hAnsi="Garamond" w:cs="Times New Roman"/>
                <w:sz w:val="24"/>
                <w:szCs w:val="24"/>
                <w:lang w:val="pt-BR"/>
              </w:rPr>
            </w:pPr>
          </w:p>
        </w:tc>
      </w:tr>
      <w:tr w:rsidR="00041DA8" w:rsidRPr="00C83A7D" w14:paraId="7E8B61DE" w14:textId="77777777" w:rsidTr="002D3D1D">
        <w:tc>
          <w:tcPr>
            <w:tcW w:w="1135" w:type="pct"/>
          </w:tcPr>
          <w:p w14:paraId="378606ED"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existi ( existir)</w:t>
            </w:r>
          </w:p>
        </w:tc>
        <w:tc>
          <w:tcPr>
            <w:tcW w:w="708" w:type="pct"/>
          </w:tcPr>
          <w:p w14:paraId="2BC49501"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2F951836" w14:textId="77777777" w:rsidR="00691546" w:rsidRPr="00C83A7D" w:rsidRDefault="00691546" w:rsidP="002D3D1D">
            <w:pPr>
              <w:jc w:val="both"/>
              <w:rPr>
                <w:rFonts w:ascii="Garamond" w:hAnsi="Garamond" w:cs="Times New Roman"/>
                <w:sz w:val="24"/>
                <w:szCs w:val="24"/>
                <w:lang w:val="pt-BR"/>
              </w:rPr>
            </w:pPr>
            <w:r w:rsidRPr="00C83A7D">
              <w:rPr>
                <w:rFonts w:ascii="Garamond" w:hAnsi="Garamond" w:cs="Times New Roman"/>
                <w:sz w:val="24"/>
                <w:szCs w:val="24"/>
                <w:lang w:val="pt-BR"/>
              </w:rPr>
              <w:t xml:space="preserve">Loca/ loco </w:t>
            </w:r>
          </w:p>
          <w:p w14:paraId="05CEA916" w14:textId="77777777" w:rsidR="00691546" w:rsidRPr="00C83A7D" w:rsidRDefault="00CA145A" w:rsidP="002D3D1D">
            <w:pPr>
              <w:jc w:val="both"/>
              <w:rPr>
                <w:rFonts w:ascii="Garamond" w:hAnsi="Garamond" w:cs="Times New Roman"/>
                <w:sz w:val="24"/>
                <w:szCs w:val="24"/>
                <w:lang w:val="pt-BR"/>
              </w:rPr>
            </w:pPr>
            <w:r w:rsidRPr="00C83A7D">
              <w:rPr>
                <w:rFonts w:ascii="Garamond" w:hAnsi="Garamond" w:cs="Times New Roman"/>
                <w:sz w:val="24"/>
                <w:szCs w:val="24"/>
                <w:lang w:val="pt-BR"/>
              </w:rPr>
              <w:t>L</w:t>
            </w:r>
            <w:r w:rsidR="00691546" w:rsidRPr="00C83A7D">
              <w:rPr>
                <w:rFonts w:ascii="Garamond" w:hAnsi="Garamond" w:cs="Times New Roman"/>
                <w:sz w:val="24"/>
                <w:szCs w:val="24"/>
                <w:lang w:val="pt-BR"/>
              </w:rPr>
              <w:t>oka</w:t>
            </w:r>
          </w:p>
        </w:tc>
        <w:tc>
          <w:tcPr>
            <w:tcW w:w="708" w:type="pct"/>
          </w:tcPr>
          <w:p w14:paraId="64395FD2" w14:textId="77777777" w:rsidR="00691546" w:rsidRPr="00C83A7D" w:rsidRDefault="0076335D"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3</w:t>
            </w:r>
          </w:p>
        </w:tc>
        <w:tc>
          <w:tcPr>
            <w:tcW w:w="1489" w:type="pct"/>
            <w:gridSpan w:val="2"/>
            <w:vMerge/>
            <w:tcBorders>
              <w:top w:val="nil"/>
              <w:bottom w:val="nil"/>
              <w:right w:val="nil"/>
            </w:tcBorders>
          </w:tcPr>
          <w:p w14:paraId="081DE94A" w14:textId="77777777" w:rsidR="00691546" w:rsidRPr="00C83A7D" w:rsidRDefault="00691546" w:rsidP="008F64C6">
            <w:pPr>
              <w:spacing w:line="360" w:lineRule="auto"/>
              <w:jc w:val="both"/>
              <w:rPr>
                <w:rFonts w:ascii="Garamond" w:hAnsi="Garamond" w:cs="Times New Roman"/>
                <w:sz w:val="24"/>
                <w:szCs w:val="24"/>
                <w:lang w:val="pt-BR"/>
              </w:rPr>
            </w:pPr>
          </w:p>
        </w:tc>
      </w:tr>
      <w:tr w:rsidR="00041DA8" w:rsidRPr="00C83A7D" w14:paraId="5BEF0F18" w14:textId="77777777" w:rsidTr="002D3D1D">
        <w:tc>
          <w:tcPr>
            <w:tcW w:w="1135" w:type="pct"/>
          </w:tcPr>
          <w:p w14:paraId="4436855F"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fais/ faiz </w:t>
            </w:r>
          </w:p>
        </w:tc>
        <w:tc>
          <w:tcPr>
            <w:tcW w:w="708" w:type="pct"/>
          </w:tcPr>
          <w:p w14:paraId="7AA773EF"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w:t>
            </w:r>
          </w:p>
        </w:tc>
        <w:tc>
          <w:tcPr>
            <w:tcW w:w="960" w:type="pct"/>
          </w:tcPr>
          <w:p w14:paraId="0517A3A5"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minina </w:t>
            </w:r>
          </w:p>
        </w:tc>
        <w:tc>
          <w:tcPr>
            <w:tcW w:w="708" w:type="pct"/>
          </w:tcPr>
          <w:p w14:paraId="76EDA251"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489" w:type="pct"/>
            <w:gridSpan w:val="2"/>
            <w:vMerge/>
            <w:tcBorders>
              <w:top w:val="nil"/>
              <w:bottom w:val="nil"/>
              <w:right w:val="nil"/>
            </w:tcBorders>
          </w:tcPr>
          <w:p w14:paraId="1578F22B" w14:textId="77777777" w:rsidR="00691546" w:rsidRPr="00C83A7D" w:rsidRDefault="00691546" w:rsidP="008F64C6">
            <w:pPr>
              <w:spacing w:line="360" w:lineRule="auto"/>
              <w:jc w:val="both"/>
              <w:rPr>
                <w:rFonts w:ascii="Garamond" w:hAnsi="Garamond" w:cs="Times New Roman"/>
                <w:sz w:val="24"/>
                <w:szCs w:val="24"/>
                <w:lang w:val="pt-BR"/>
              </w:rPr>
            </w:pPr>
          </w:p>
        </w:tc>
      </w:tr>
      <w:tr w:rsidR="00041DA8" w:rsidRPr="00C83A7D" w14:paraId="29B938E5" w14:textId="77777777" w:rsidTr="002D3D1D">
        <w:tc>
          <w:tcPr>
            <w:tcW w:w="1135" w:type="pct"/>
          </w:tcPr>
          <w:p w14:paraId="7D2303C0"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faze (fazer) </w:t>
            </w:r>
          </w:p>
        </w:tc>
        <w:tc>
          <w:tcPr>
            <w:tcW w:w="708" w:type="pct"/>
          </w:tcPr>
          <w:p w14:paraId="4353DC81"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033F0F2B"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poco </w:t>
            </w:r>
          </w:p>
        </w:tc>
        <w:tc>
          <w:tcPr>
            <w:tcW w:w="708" w:type="pct"/>
          </w:tcPr>
          <w:p w14:paraId="253590FB"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489" w:type="pct"/>
            <w:gridSpan w:val="2"/>
            <w:vMerge/>
            <w:tcBorders>
              <w:top w:val="nil"/>
              <w:bottom w:val="nil"/>
              <w:right w:val="nil"/>
            </w:tcBorders>
          </w:tcPr>
          <w:p w14:paraId="1307B50C" w14:textId="77777777" w:rsidR="00691546" w:rsidRPr="00C83A7D" w:rsidRDefault="00691546" w:rsidP="008F64C6">
            <w:pPr>
              <w:spacing w:line="360" w:lineRule="auto"/>
              <w:jc w:val="both"/>
              <w:rPr>
                <w:rFonts w:ascii="Garamond" w:hAnsi="Garamond" w:cs="Times New Roman"/>
                <w:sz w:val="24"/>
                <w:szCs w:val="24"/>
                <w:lang w:val="pt-BR"/>
              </w:rPr>
            </w:pPr>
          </w:p>
        </w:tc>
      </w:tr>
      <w:tr w:rsidR="00041DA8" w:rsidRPr="00C83A7D" w14:paraId="04318CA5" w14:textId="77777777" w:rsidTr="002D3D1D">
        <w:tc>
          <w:tcPr>
            <w:tcW w:w="1135" w:type="pct"/>
          </w:tcPr>
          <w:p w14:paraId="41C8711F" w14:textId="77777777" w:rsidR="00691546" w:rsidRPr="00C83A7D" w:rsidRDefault="009E65FF"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i</w:t>
            </w:r>
            <w:r w:rsidR="001B14C4" w:rsidRPr="00C83A7D">
              <w:rPr>
                <w:rFonts w:ascii="Garamond" w:hAnsi="Garamond" w:cs="Times New Roman"/>
                <w:sz w:val="24"/>
                <w:szCs w:val="24"/>
                <w:lang w:val="pt-BR"/>
              </w:rPr>
              <w:t>mprestando</w:t>
            </w:r>
          </w:p>
        </w:tc>
        <w:tc>
          <w:tcPr>
            <w:tcW w:w="708" w:type="pct"/>
          </w:tcPr>
          <w:p w14:paraId="41A89A7D"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Pr>
          <w:p w14:paraId="7C3B7A49"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queta (quieta)</w:t>
            </w:r>
          </w:p>
        </w:tc>
        <w:tc>
          <w:tcPr>
            <w:tcW w:w="708" w:type="pct"/>
          </w:tcPr>
          <w:p w14:paraId="10CF2A4C"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489" w:type="pct"/>
            <w:gridSpan w:val="2"/>
            <w:vMerge/>
            <w:tcBorders>
              <w:top w:val="nil"/>
              <w:bottom w:val="nil"/>
              <w:right w:val="nil"/>
            </w:tcBorders>
          </w:tcPr>
          <w:p w14:paraId="76966F1C" w14:textId="77777777" w:rsidR="00691546" w:rsidRPr="00C83A7D" w:rsidRDefault="00691546" w:rsidP="008F64C6">
            <w:pPr>
              <w:spacing w:line="360" w:lineRule="auto"/>
              <w:jc w:val="both"/>
              <w:rPr>
                <w:rFonts w:ascii="Garamond" w:hAnsi="Garamond" w:cs="Times New Roman"/>
                <w:sz w:val="24"/>
                <w:szCs w:val="24"/>
                <w:lang w:val="pt-BR"/>
              </w:rPr>
            </w:pPr>
          </w:p>
        </w:tc>
      </w:tr>
      <w:tr w:rsidR="00041DA8" w:rsidRPr="00C83A7D" w14:paraId="455C7E02" w14:textId="77777777" w:rsidTr="002D3D1D">
        <w:tc>
          <w:tcPr>
            <w:tcW w:w="1135" w:type="pct"/>
          </w:tcPr>
          <w:p w14:paraId="7BED5900"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Inritou</w:t>
            </w:r>
          </w:p>
        </w:tc>
        <w:tc>
          <w:tcPr>
            <w:tcW w:w="708" w:type="pct"/>
          </w:tcPr>
          <w:p w14:paraId="5B7C44A4"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960" w:type="pct"/>
            <w:tcBorders>
              <w:bottom w:val="single" w:sz="4" w:space="0" w:color="auto"/>
            </w:tcBorders>
          </w:tcPr>
          <w:p w14:paraId="49623A4B" w14:textId="77777777" w:rsidR="00691546" w:rsidRPr="00C83A7D" w:rsidRDefault="00CA145A"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S</w:t>
            </w:r>
            <w:r w:rsidR="00691546" w:rsidRPr="00C83A7D">
              <w:rPr>
                <w:rFonts w:ascii="Garamond" w:hAnsi="Garamond" w:cs="Times New Roman"/>
                <w:sz w:val="24"/>
                <w:szCs w:val="24"/>
                <w:lang w:val="pt-BR"/>
              </w:rPr>
              <w:t>ombrancelia</w:t>
            </w:r>
          </w:p>
        </w:tc>
        <w:tc>
          <w:tcPr>
            <w:tcW w:w="708" w:type="pct"/>
            <w:tcBorders>
              <w:bottom w:val="single" w:sz="4" w:space="0" w:color="auto"/>
            </w:tcBorders>
          </w:tcPr>
          <w:p w14:paraId="58632C9B"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489" w:type="pct"/>
            <w:gridSpan w:val="2"/>
            <w:vMerge/>
            <w:tcBorders>
              <w:top w:val="nil"/>
              <w:bottom w:val="nil"/>
              <w:right w:val="nil"/>
            </w:tcBorders>
          </w:tcPr>
          <w:p w14:paraId="6FB31C95" w14:textId="77777777" w:rsidR="00691546" w:rsidRPr="00C83A7D" w:rsidRDefault="00691546" w:rsidP="008F64C6">
            <w:pPr>
              <w:spacing w:line="360" w:lineRule="auto"/>
              <w:jc w:val="both"/>
              <w:rPr>
                <w:rFonts w:ascii="Garamond" w:hAnsi="Garamond" w:cs="Times New Roman"/>
                <w:sz w:val="24"/>
                <w:szCs w:val="24"/>
                <w:lang w:val="pt-BR"/>
              </w:rPr>
            </w:pPr>
          </w:p>
        </w:tc>
      </w:tr>
      <w:tr w:rsidR="00691546" w:rsidRPr="00C83A7D" w14:paraId="0CA1159A" w14:textId="77777777" w:rsidTr="002D3D1D">
        <w:tc>
          <w:tcPr>
            <w:tcW w:w="1135" w:type="pct"/>
          </w:tcPr>
          <w:p w14:paraId="085AF290"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limpa (limpar)</w:t>
            </w:r>
          </w:p>
        </w:tc>
        <w:tc>
          <w:tcPr>
            <w:tcW w:w="708" w:type="pct"/>
          </w:tcPr>
          <w:p w14:paraId="24183E01"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val="restart"/>
            <w:tcBorders>
              <w:top w:val="nil"/>
              <w:right w:val="nil"/>
            </w:tcBorders>
          </w:tcPr>
          <w:p w14:paraId="510F6EF9" w14:textId="77777777" w:rsidR="00691546" w:rsidRPr="00C83A7D" w:rsidRDefault="00691546" w:rsidP="008F64C6">
            <w:pPr>
              <w:spacing w:line="360" w:lineRule="auto"/>
              <w:jc w:val="both"/>
              <w:rPr>
                <w:rFonts w:ascii="Garamond" w:hAnsi="Garamond" w:cs="Times New Roman"/>
                <w:sz w:val="24"/>
                <w:szCs w:val="24"/>
                <w:lang w:val="pt-BR"/>
              </w:rPr>
            </w:pPr>
          </w:p>
        </w:tc>
        <w:tc>
          <w:tcPr>
            <w:tcW w:w="1489" w:type="pct"/>
            <w:gridSpan w:val="2"/>
            <w:vMerge/>
            <w:tcBorders>
              <w:top w:val="nil"/>
              <w:left w:val="nil"/>
              <w:bottom w:val="nil"/>
              <w:right w:val="nil"/>
            </w:tcBorders>
          </w:tcPr>
          <w:p w14:paraId="582132A7" w14:textId="77777777" w:rsidR="00691546" w:rsidRPr="00C83A7D" w:rsidRDefault="00691546" w:rsidP="008F64C6">
            <w:pPr>
              <w:spacing w:line="360" w:lineRule="auto"/>
              <w:jc w:val="both"/>
              <w:rPr>
                <w:rFonts w:ascii="Garamond" w:hAnsi="Garamond" w:cs="Times New Roman"/>
                <w:sz w:val="24"/>
                <w:szCs w:val="24"/>
                <w:lang w:val="pt-BR"/>
              </w:rPr>
            </w:pPr>
          </w:p>
        </w:tc>
      </w:tr>
      <w:tr w:rsidR="00691546" w:rsidRPr="00C83A7D" w14:paraId="53A4D582" w14:textId="77777777" w:rsidTr="002D3D1D">
        <w:tc>
          <w:tcPr>
            <w:tcW w:w="1135" w:type="pct"/>
          </w:tcPr>
          <w:p w14:paraId="1AC65BC3" w14:textId="77777777" w:rsidR="00691546" w:rsidRPr="00C83A7D" w:rsidRDefault="003875DC"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P</w:t>
            </w:r>
            <w:r w:rsidR="00691546" w:rsidRPr="00C83A7D">
              <w:rPr>
                <w:rFonts w:ascii="Garamond" w:hAnsi="Garamond" w:cs="Times New Roman"/>
                <w:sz w:val="24"/>
                <w:szCs w:val="24"/>
                <w:lang w:val="pt-BR"/>
              </w:rPr>
              <w:t>ega</w:t>
            </w:r>
            <w:r w:rsidRPr="00C83A7D">
              <w:rPr>
                <w:rFonts w:ascii="Garamond" w:hAnsi="Garamond" w:cs="Times New Roman"/>
                <w:sz w:val="24"/>
                <w:szCs w:val="24"/>
                <w:lang w:val="pt-BR"/>
              </w:rPr>
              <w:t xml:space="preserve"> ( pegar) </w:t>
            </w:r>
          </w:p>
        </w:tc>
        <w:tc>
          <w:tcPr>
            <w:tcW w:w="708" w:type="pct"/>
          </w:tcPr>
          <w:p w14:paraId="46BAFEC3"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right w:val="nil"/>
            </w:tcBorders>
          </w:tcPr>
          <w:p w14:paraId="0ECC5E27" w14:textId="77777777" w:rsidR="00691546" w:rsidRPr="00C83A7D" w:rsidRDefault="00691546" w:rsidP="008F64C6">
            <w:pPr>
              <w:spacing w:line="360" w:lineRule="auto"/>
              <w:jc w:val="both"/>
              <w:rPr>
                <w:rFonts w:ascii="Garamond" w:hAnsi="Garamond" w:cs="Times New Roman"/>
                <w:sz w:val="24"/>
                <w:szCs w:val="24"/>
                <w:lang w:val="pt-BR"/>
              </w:rPr>
            </w:pPr>
          </w:p>
        </w:tc>
        <w:tc>
          <w:tcPr>
            <w:tcW w:w="1489" w:type="pct"/>
            <w:gridSpan w:val="2"/>
            <w:vMerge/>
            <w:tcBorders>
              <w:top w:val="nil"/>
              <w:left w:val="nil"/>
              <w:bottom w:val="nil"/>
              <w:right w:val="nil"/>
            </w:tcBorders>
          </w:tcPr>
          <w:p w14:paraId="5144B371" w14:textId="77777777" w:rsidR="00691546" w:rsidRPr="00C83A7D" w:rsidRDefault="00691546" w:rsidP="008F64C6">
            <w:pPr>
              <w:spacing w:line="360" w:lineRule="auto"/>
              <w:jc w:val="both"/>
              <w:rPr>
                <w:rFonts w:ascii="Garamond" w:hAnsi="Garamond" w:cs="Times New Roman"/>
                <w:sz w:val="24"/>
                <w:szCs w:val="24"/>
                <w:lang w:val="pt-BR"/>
              </w:rPr>
            </w:pPr>
          </w:p>
        </w:tc>
      </w:tr>
      <w:tr w:rsidR="00691546" w:rsidRPr="00C83A7D" w14:paraId="3C897511" w14:textId="77777777" w:rsidTr="002D3D1D">
        <w:tc>
          <w:tcPr>
            <w:tcW w:w="1135" w:type="pct"/>
          </w:tcPr>
          <w:p w14:paraId="759FC5CC"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Preceber</w:t>
            </w:r>
          </w:p>
        </w:tc>
        <w:tc>
          <w:tcPr>
            <w:tcW w:w="708" w:type="pct"/>
          </w:tcPr>
          <w:p w14:paraId="0D7420B1"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right w:val="nil"/>
            </w:tcBorders>
          </w:tcPr>
          <w:p w14:paraId="3B16EA43" w14:textId="77777777" w:rsidR="00691546" w:rsidRPr="00C83A7D" w:rsidRDefault="00691546" w:rsidP="008F64C6">
            <w:pPr>
              <w:spacing w:line="360" w:lineRule="auto"/>
              <w:jc w:val="both"/>
              <w:rPr>
                <w:rFonts w:ascii="Garamond" w:hAnsi="Garamond" w:cs="Times New Roman"/>
                <w:sz w:val="24"/>
                <w:szCs w:val="24"/>
                <w:lang w:val="pt-BR"/>
              </w:rPr>
            </w:pPr>
          </w:p>
        </w:tc>
        <w:tc>
          <w:tcPr>
            <w:tcW w:w="1489" w:type="pct"/>
            <w:gridSpan w:val="2"/>
            <w:vMerge/>
            <w:tcBorders>
              <w:top w:val="nil"/>
              <w:left w:val="nil"/>
              <w:bottom w:val="nil"/>
              <w:right w:val="nil"/>
            </w:tcBorders>
          </w:tcPr>
          <w:p w14:paraId="7925DC83" w14:textId="77777777" w:rsidR="00691546" w:rsidRPr="00C83A7D" w:rsidRDefault="00691546" w:rsidP="008F64C6">
            <w:pPr>
              <w:spacing w:line="360" w:lineRule="auto"/>
              <w:jc w:val="both"/>
              <w:rPr>
                <w:rFonts w:ascii="Garamond" w:hAnsi="Garamond" w:cs="Times New Roman"/>
                <w:sz w:val="24"/>
                <w:szCs w:val="24"/>
                <w:lang w:val="pt-BR"/>
              </w:rPr>
            </w:pPr>
          </w:p>
        </w:tc>
      </w:tr>
      <w:tr w:rsidR="00691546" w:rsidRPr="00C83A7D" w14:paraId="0CC54360" w14:textId="77777777" w:rsidTr="002D3D1D">
        <w:tc>
          <w:tcPr>
            <w:tcW w:w="1135" w:type="pct"/>
          </w:tcPr>
          <w:p w14:paraId="005CE12D" w14:textId="77777777" w:rsidR="00691546" w:rsidRPr="00C83A7D" w:rsidRDefault="002C7A9C"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Per</w:t>
            </w:r>
            <w:r w:rsidR="00691546" w:rsidRPr="00C83A7D">
              <w:rPr>
                <w:rFonts w:ascii="Garamond" w:hAnsi="Garamond" w:cs="Times New Roman"/>
                <w:sz w:val="24"/>
                <w:szCs w:val="24"/>
                <w:lang w:val="pt-BR"/>
              </w:rPr>
              <w:t>ciso</w:t>
            </w:r>
          </w:p>
        </w:tc>
        <w:tc>
          <w:tcPr>
            <w:tcW w:w="708" w:type="pct"/>
          </w:tcPr>
          <w:p w14:paraId="06372037"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right w:val="nil"/>
            </w:tcBorders>
          </w:tcPr>
          <w:p w14:paraId="0BDB9F8C" w14:textId="77777777" w:rsidR="00691546" w:rsidRPr="00C83A7D" w:rsidRDefault="00691546" w:rsidP="008F64C6">
            <w:pPr>
              <w:spacing w:line="360" w:lineRule="auto"/>
              <w:jc w:val="both"/>
              <w:rPr>
                <w:rFonts w:ascii="Garamond" w:hAnsi="Garamond" w:cs="Times New Roman"/>
                <w:sz w:val="24"/>
                <w:szCs w:val="24"/>
                <w:lang w:val="pt-BR"/>
              </w:rPr>
            </w:pPr>
          </w:p>
        </w:tc>
        <w:tc>
          <w:tcPr>
            <w:tcW w:w="1489" w:type="pct"/>
            <w:gridSpan w:val="2"/>
            <w:vMerge/>
            <w:tcBorders>
              <w:top w:val="nil"/>
              <w:left w:val="nil"/>
              <w:bottom w:val="nil"/>
              <w:right w:val="nil"/>
            </w:tcBorders>
          </w:tcPr>
          <w:p w14:paraId="03847D3D" w14:textId="77777777" w:rsidR="00691546" w:rsidRPr="00C83A7D" w:rsidRDefault="00691546" w:rsidP="008F64C6">
            <w:pPr>
              <w:spacing w:line="360" w:lineRule="auto"/>
              <w:jc w:val="both"/>
              <w:rPr>
                <w:rFonts w:ascii="Garamond" w:hAnsi="Garamond" w:cs="Times New Roman"/>
                <w:sz w:val="24"/>
                <w:szCs w:val="24"/>
                <w:lang w:val="pt-BR"/>
              </w:rPr>
            </w:pPr>
          </w:p>
        </w:tc>
      </w:tr>
      <w:tr w:rsidR="00691546" w:rsidRPr="00C83A7D" w14:paraId="2FCF09F5" w14:textId="77777777" w:rsidTr="002D3D1D">
        <w:tc>
          <w:tcPr>
            <w:tcW w:w="1135" w:type="pct"/>
          </w:tcPr>
          <w:p w14:paraId="06B66A2C"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qué (quer)</w:t>
            </w:r>
          </w:p>
        </w:tc>
        <w:tc>
          <w:tcPr>
            <w:tcW w:w="708" w:type="pct"/>
          </w:tcPr>
          <w:p w14:paraId="1F13BCDE"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right w:val="nil"/>
            </w:tcBorders>
          </w:tcPr>
          <w:p w14:paraId="5341462F" w14:textId="77777777" w:rsidR="00691546" w:rsidRPr="00C83A7D" w:rsidRDefault="00691546" w:rsidP="008F64C6">
            <w:pPr>
              <w:spacing w:line="360" w:lineRule="auto"/>
              <w:jc w:val="both"/>
              <w:rPr>
                <w:rFonts w:ascii="Garamond" w:hAnsi="Garamond" w:cs="Times New Roman"/>
                <w:sz w:val="24"/>
                <w:szCs w:val="24"/>
                <w:lang w:val="pt-BR"/>
              </w:rPr>
            </w:pPr>
          </w:p>
        </w:tc>
        <w:tc>
          <w:tcPr>
            <w:tcW w:w="1489" w:type="pct"/>
            <w:gridSpan w:val="2"/>
            <w:vMerge/>
            <w:tcBorders>
              <w:top w:val="nil"/>
              <w:left w:val="nil"/>
              <w:bottom w:val="nil"/>
              <w:right w:val="nil"/>
            </w:tcBorders>
          </w:tcPr>
          <w:p w14:paraId="0A2E5DBE" w14:textId="77777777" w:rsidR="00691546" w:rsidRPr="00C83A7D" w:rsidRDefault="00691546" w:rsidP="008F64C6">
            <w:pPr>
              <w:spacing w:line="360" w:lineRule="auto"/>
              <w:jc w:val="both"/>
              <w:rPr>
                <w:rFonts w:ascii="Garamond" w:hAnsi="Garamond" w:cs="Times New Roman"/>
                <w:sz w:val="24"/>
                <w:szCs w:val="24"/>
                <w:lang w:val="pt-BR"/>
              </w:rPr>
            </w:pPr>
          </w:p>
        </w:tc>
      </w:tr>
      <w:tr w:rsidR="00691546" w:rsidRPr="00C83A7D" w14:paraId="2E4F75D6" w14:textId="77777777" w:rsidTr="002D3D1D">
        <w:tc>
          <w:tcPr>
            <w:tcW w:w="1135" w:type="pct"/>
          </w:tcPr>
          <w:p w14:paraId="34BDBDDE" w14:textId="77777777" w:rsidR="00691546" w:rsidRPr="00C83A7D" w:rsidRDefault="00691546" w:rsidP="008F64C6">
            <w:pPr>
              <w:spacing w:line="360" w:lineRule="auto"/>
              <w:jc w:val="both"/>
              <w:rPr>
                <w:rFonts w:ascii="Garamond" w:hAnsi="Garamond" w:cs="Times New Roman"/>
                <w:sz w:val="24"/>
                <w:szCs w:val="24"/>
              </w:rPr>
            </w:pPr>
            <w:r w:rsidRPr="00C83A7D">
              <w:rPr>
                <w:rFonts w:ascii="Garamond" w:hAnsi="Garamond" w:cs="Times New Roman"/>
                <w:sz w:val="24"/>
                <w:szCs w:val="24"/>
              </w:rPr>
              <w:t xml:space="preserve">sabi </w:t>
            </w:r>
          </w:p>
        </w:tc>
        <w:tc>
          <w:tcPr>
            <w:tcW w:w="708" w:type="pct"/>
          </w:tcPr>
          <w:p w14:paraId="6E29BA86"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right w:val="nil"/>
            </w:tcBorders>
          </w:tcPr>
          <w:p w14:paraId="51E58E74" w14:textId="77777777" w:rsidR="00691546" w:rsidRPr="00C83A7D" w:rsidRDefault="00691546" w:rsidP="008F64C6">
            <w:pPr>
              <w:spacing w:line="360" w:lineRule="auto"/>
              <w:jc w:val="both"/>
              <w:rPr>
                <w:rFonts w:ascii="Garamond" w:hAnsi="Garamond" w:cs="Times New Roman"/>
                <w:sz w:val="24"/>
                <w:szCs w:val="24"/>
                <w:lang w:val="pt-BR"/>
              </w:rPr>
            </w:pPr>
          </w:p>
        </w:tc>
        <w:tc>
          <w:tcPr>
            <w:tcW w:w="1489" w:type="pct"/>
            <w:gridSpan w:val="2"/>
            <w:vMerge/>
            <w:tcBorders>
              <w:top w:val="nil"/>
              <w:left w:val="nil"/>
              <w:bottom w:val="nil"/>
              <w:right w:val="nil"/>
            </w:tcBorders>
          </w:tcPr>
          <w:p w14:paraId="6E96E802" w14:textId="77777777" w:rsidR="00691546" w:rsidRPr="00C83A7D" w:rsidRDefault="00691546" w:rsidP="008F64C6">
            <w:pPr>
              <w:spacing w:line="360" w:lineRule="auto"/>
              <w:jc w:val="both"/>
              <w:rPr>
                <w:rFonts w:ascii="Garamond" w:hAnsi="Garamond" w:cs="Times New Roman"/>
                <w:sz w:val="24"/>
                <w:szCs w:val="24"/>
                <w:lang w:val="pt-BR"/>
              </w:rPr>
            </w:pPr>
          </w:p>
        </w:tc>
      </w:tr>
      <w:tr w:rsidR="00691546" w:rsidRPr="00C83A7D" w14:paraId="7868071C" w14:textId="77777777" w:rsidTr="002D3D1D">
        <w:tc>
          <w:tcPr>
            <w:tcW w:w="1135" w:type="pct"/>
          </w:tcPr>
          <w:p w14:paraId="396855CE"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Tá/ta (está)</w:t>
            </w:r>
          </w:p>
        </w:tc>
        <w:tc>
          <w:tcPr>
            <w:tcW w:w="708" w:type="pct"/>
          </w:tcPr>
          <w:p w14:paraId="72B0891D"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6</w:t>
            </w:r>
          </w:p>
        </w:tc>
        <w:tc>
          <w:tcPr>
            <w:tcW w:w="1668" w:type="pct"/>
            <w:gridSpan w:val="2"/>
            <w:vMerge/>
            <w:tcBorders>
              <w:top w:val="nil"/>
              <w:right w:val="nil"/>
            </w:tcBorders>
          </w:tcPr>
          <w:p w14:paraId="79891019" w14:textId="77777777" w:rsidR="00691546" w:rsidRPr="00C83A7D" w:rsidRDefault="00691546" w:rsidP="008F64C6">
            <w:pPr>
              <w:spacing w:line="360" w:lineRule="auto"/>
              <w:jc w:val="both"/>
              <w:rPr>
                <w:rFonts w:ascii="Garamond" w:hAnsi="Garamond" w:cs="Times New Roman"/>
                <w:sz w:val="24"/>
                <w:szCs w:val="24"/>
                <w:lang w:val="pt-BR"/>
              </w:rPr>
            </w:pPr>
          </w:p>
        </w:tc>
        <w:tc>
          <w:tcPr>
            <w:tcW w:w="1489" w:type="pct"/>
            <w:gridSpan w:val="2"/>
            <w:vMerge/>
            <w:tcBorders>
              <w:top w:val="nil"/>
              <w:left w:val="nil"/>
              <w:bottom w:val="nil"/>
              <w:right w:val="nil"/>
            </w:tcBorders>
          </w:tcPr>
          <w:p w14:paraId="1A3B84F2" w14:textId="77777777" w:rsidR="00691546" w:rsidRPr="00C83A7D" w:rsidRDefault="00691546" w:rsidP="008F64C6">
            <w:pPr>
              <w:spacing w:line="360" w:lineRule="auto"/>
              <w:jc w:val="both"/>
              <w:rPr>
                <w:rFonts w:ascii="Garamond" w:hAnsi="Garamond" w:cs="Times New Roman"/>
                <w:sz w:val="24"/>
                <w:szCs w:val="24"/>
                <w:lang w:val="pt-BR"/>
              </w:rPr>
            </w:pPr>
          </w:p>
        </w:tc>
      </w:tr>
      <w:tr w:rsidR="00691546" w:rsidRPr="00C83A7D" w14:paraId="2C3303F8" w14:textId="77777777" w:rsidTr="002D3D1D">
        <w:tc>
          <w:tcPr>
            <w:tcW w:w="1135" w:type="pct"/>
          </w:tcPr>
          <w:p w14:paraId="49E5BD26"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tiro (tirou) </w:t>
            </w:r>
          </w:p>
        </w:tc>
        <w:tc>
          <w:tcPr>
            <w:tcW w:w="708" w:type="pct"/>
          </w:tcPr>
          <w:p w14:paraId="0D963DF0"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right w:val="nil"/>
            </w:tcBorders>
          </w:tcPr>
          <w:p w14:paraId="57D2DF93" w14:textId="77777777" w:rsidR="00691546" w:rsidRPr="00C83A7D" w:rsidRDefault="00691546" w:rsidP="008F64C6">
            <w:pPr>
              <w:spacing w:line="360" w:lineRule="auto"/>
              <w:jc w:val="both"/>
              <w:rPr>
                <w:rFonts w:ascii="Garamond" w:hAnsi="Garamond" w:cs="Times New Roman"/>
                <w:sz w:val="24"/>
                <w:szCs w:val="24"/>
                <w:lang w:val="pt-BR"/>
              </w:rPr>
            </w:pPr>
          </w:p>
        </w:tc>
        <w:tc>
          <w:tcPr>
            <w:tcW w:w="1489" w:type="pct"/>
            <w:gridSpan w:val="2"/>
            <w:vMerge/>
            <w:tcBorders>
              <w:top w:val="nil"/>
              <w:left w:val="nil"/>
              <w:bottom w:val="nil"/>
              <w:right w:val="nil"/>
            </w:tcBorders>
          </w:tcPr>
          <w:p w14:paraId="4FD7FDDE" w14:textId="77777777" w:rsidR="00691546" w:rsidRPr="00C83A7D" w:rsidRDefault="00691546" w:rsidP="008F64C6">
            <w:pPr>
              <w:spacing w:line="360" w:lineRule="auto"/>
              <w:jc w:val="both"/>
              <w:rPr>
                <w:rFonts w:ascii="Garamond" w:hAnsi="Garamond" w:cs="Times New Roman"/>
                <w:sz w:val="24"/>
                <w:szCs w:val="24"/>
                <w:lang w:val="pt-BR"/>
              </w:rPr>
            </w:pPr>
          </w:p>
        </w:tc>
      </w:tr>
      <w:tr w:rsidR="00691546" w:rsidRPr="00C83A7D" w14:paraId="4B4C4712" w14:textId="77777777" w:rsidTr="002D3D1D">
        <w:tc>
          <w:tcPr>
            <w:tcW w:w="1135" w:type="pct"/>
          </w:tcPr>
          <w:p w14:paraId="3C2BFE29" w14:textId="77777777" w:rsidR="00691546" w:rsidRPr="00C83A7D" w:rsidRDefault="00691546" w:rsidP="008F64C6">
            <w:pPr>
              <w:spacing w:line="360" w:lineRule="auto"/>
              <w:jc w:val="both"/>
              <w:rPr>
                <w:rFonts w:ascii="Garamond" w:hAnsi="Garamond" w:cs="Times New Roman"/>
                <w:sz w:val="24"/>
                <w:szCs w:val="24"/>
              </w:rPr>
            </w:pPr>
            <w:r w:rsidRPr="00C83A7D">
              <w:rPr>
                <w:rFonts w:ascii="Garamond" w:hAnsi="Garamond" w:cs="Times New Roman"/>
                <w:sz w:val="24"/>
                <w:szCs w:val="24"/>
              </w:rPr>
              <w:t xml:space="preserve">ve (ver) </w:t>
            </w:r>
          </w:p>
        </w:tc>
        <w:tc>
          <w:tcPr>
            <w:tcW w:w="708" w:type="pct"/>
          </w:tcPr>
          <w:p w14:paraId="7EC24627"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right w:val="nil"/>
            </w:tcBorders>
          </w:tcPr>
          <w:p w14:paraId="7E0A4F82" w14:textId="77777777" w:rsidR="00691546" w:rsidRPr="00C83A7D" w:rsidRDefault="00691546" w:rsidP="008F64C6">
            <w:pPr>
              <w:spacing w:line="360" w:lineRule="auto"/>
              <w:jc w:val="both"/>
              <w:rPr>
                <w:rFonts w:ascii="Garamond" w:hAnsi="Garamond" w:cs="Times New Roman"/>
                <w:sz w:val="24"/>
                <w:szCs w:val="24"/>
                <w:lang w:val="pt-BR"/>
              </w:rPr>
            </w:pPr>
          </w:p>
        </w:tc>
        <w:tc>
          <w:tcPr>
            <w:tcW w:w="1489" w:type="pct"/>
            <w:gridSpan w:val="2"/>
            <w:vMerge/>
            <w:tcBorders>
              <w:top w:val="nil"/>
              <w:left w:val="nil"/>
              <w:bottom w:val="nil"/>
              <w:right w:val="nil"/>
            </w:tcBorders>
          </w:tcPr>
          <w:p w14:paraId="6C992C7A" w14:textId="77777777" w:rsidR="00691546" w:rsidRPr="00C83A7D" w:rsidRDefault="00691546" w:rsidP="008F64C6">
            <w:pPr>
              <w:spacing w:line="360" w:lineRule="auto"/>
              <w:jc w:val="both"/>
              <w:rPr>
                <w:rFonts w:ascii="Garamond" w:hAnsi="Garamond" w:cs="Times New Roman"/>
                <w:sz w:val="24"/>
                <w:szCs w:val="24"/>
                <w:lang w:val="pt-BR"/>
              </w:rPr>
            </w:pPr>
          </w:p>
        </w:tc>
      </w:tr>
      <w:tr w:rsidR="00691546" w:rsidRPr="00C83A7D" w14:paraId="5293873F" w14:textId="77777777" w:rsidTr="002D3D1D">
        <w:tc>
          <w:tcPr>
            <w:tcW w:w="1135" w:type="pct"/>
          </w:tcPr>
          <w:p w14:paraId="484F5607" w14:textId="77777777" w:rsidR="00691546" w:rsidRPr="00C83A7D" w:rsidRDefault="00691546"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rPr>
              <w:t>vo (vou)</w:t>
            </w:r>
          </w:p>
        </w:tc>
        <w:tc>
          <w:tcPr>
            <w:tcW w:w="708" w:type="pct"/>
          </w:tcPr>
          <w:p w14:paraId="26A4383D" w14:textId="77777777" w:rsidR="00691546" w:rsidRPr="00C83A7D" w:rsidRDefault="00691546"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668" w:type="pct"/>
            <w:gridSpan w:val="2"/>
            <w:vMerge/>
            <w:tcBorders>
              <w:top w:val="nil"/>
              <w:bottom w:val="nil"/>
              <w:right w:val="nil"/>
            </w:tcBorders>
          </w:tcPr>
          <w:p w14:paraId="050E5302" w14:textId="77777777" w:rsidR="00691546" w:rsidRPr="00C83A7D" w:rsidRDefault="00691546" w:rsidP="008F64C6">
            <w:pPr>
              <w:spacing w:line="360" w:lineRule="auto"/>
              <w:jc w:val="both"/>
              <w:rPr>
                <w:rFonts w:ascii="Garamond" w:hAnsi="Garamond" w:cs="Times New Roman"/>
                <w:sz w:val="24"/>
                <w:szCs w:val="24"/>
                <w:lang w:val="pt-BR"/>
              </w:rPr>
            </w:pPr>
          </w:p>
        </w:tc>
        <w:tc>
          <w:tcPr>
            <w:tcW w:w="1489" w:type="pct"/>
            <w:gridSpan w:val="2"/>
            <w:vMerge/>
            <w:tcBorders>
              <w:top w:val="nil"/>
              <w:left w:val="nil"/>
              <w:bottom w:val="nil"/>
              <w:right w:val="nil"/>
            </w:tcBorders>
          </w:tcPr>
          <w:p w14:paraId="119314D9" w14:textId="77777777" w:rsidR="00691546" w:rsidRPr="00C83A7D" w:rsidRDefault="00691546" w:rsidP="008F64C6">
            <w:pPr>
              <w:spacing w:line="360" w:lineRule="auto"/>
              <w:jc w:val="both"/>
              <w:rPr>
                <w:rFonts w:ascii="Garamond" w:hAnsi="Garamond" w:cs="Times New Roman"/>
                <w:sz w:val="24"/>
                <w:szCs w:val="24"/>
                <w:lang w:val="pt-BR"/>
              </w:rPr>
            </w:pPr>
          </w:p>
        </w:tc>
      </w:tr>
    </w:tbl>
    <w:p w14:paraId="34303BC9" w14:textId="77777777" w:rsidR="00CD0A37" w:rsidRPr="00C83A7D" w:rsidRDefault="00CD0A37" w:rsidP="008F64C6">
      <w:pPr>
        <w:spacing w:after="0" w:line="360" w:lineRule="auto"/>
        <w:jc w:val="both"/>
        <w:rPr>
          <w:rFonts w:ascii="Garamond" w:hAnsi="Garamond" w:cs="Times New Roman"/>
          <w:sz w:val="24"/>
          <w:szCs w:val="24"/>
          <w:lang w:val="pt-BR"/>
        </w:rPr>
      </w:pPr>
    </w:p>
    <w:p w14:paraId="39724EAF" w14:textId="77777777" w:rsidR="00CD0A37" w:rsidRPr="00C83A7D" w:rsidRDefault="00CD0A37"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Classificação d</w:t>
      </w:r>
      <w:r w:rsidR="003875DC" w:rsidRPr="00C83A7D">
        <w:rPr>
          <w:rFonts w:ascii="Garamond" w:hAnsi="Garamond" w:cs="Times New Roman"/>
          <w:sz w:val="24"/>
          <w:szCs w:val="24"/>
          <w:lang w:val="pt-BR"/>
        </w:rPr>
        <w:t xml:space="preserve">os fenômenos de variação linguística </w:t>
      </w:r>
      <w:r w:rsidRPr="00C83A7D">
        <w:rPr>
          <w:rFonts w:ascii="Garamond" w:hAnsi="Garamond" w:cs="Times New Roman"/>
          <w:sz w:val="24"/>
          <w:szCs w:val="24"/>
          <w:lang w:val="pt-BR"/>
        </w:rPr>
        <w:t xml:space="preserve">que </w:t>
      </w:r>
      <w:r w:rsidR="003875DC" w:rsidRPr="00C83A7D">
        <w:rPr>
          <w:rFonts w:ascii="Garamond" w:hAnsi="Garamond" w:cs="Times New Roman"/>
          <w:sz w:val="24"/>
          <w:szCs w:val="24"/>
          <w:lang w:val="pt-BR"/>
        </w:rPr>
        <w:t>“</w:t>
      </w:r>
      <w:r w:rsidRPr="00C83A7D">
        <w:rPr>
          <w:rFonts w:ascii="Garamond" w:hAnsi="Garamond" w:cs="Times New Roman"/>
          <w:sz w:val="24"/>
          <w:szCs w:val="24"/>
          <w:lang w:val="pt-BR"/>
        </w:rPr>
        <w:t>Violam a relação entre som e os grafemas por interferência da característica estruturais do dialeto do aprendiz</w:t>
      </w:r>
      <w:r w:rsidR="003875DC" w:rsidRPr="00C83A7D">
        <w:rPr>
          <w:rFonts w:ascii="Garamond" w:hAnsi="Garamond" w:cs="Times New Roman"/>
          <w:sz w:val="24"/>
          <w:szCs w:val="24"/>
          <w:lang w:val="pt-BR"/>
        </w:rPr>
        <w:t>” (OLIVEIRA, 2005).</w:t>
      </w:r>
    </w:p>
    <w:p w14:paraId="7141600B" w14:textId="77777777" w:rsidR="00CD0A37" w:rsidRPr="00C83A7D" w:rsidRDefault="00CD0A37" w:rsidP="008F64C6">
      <w:pPr>
        <w:spacing w:after="0" w:line="360" w:lineRule="auto"/>
        <w:jc w:val="both"/>
        <w:rPr>
          <w:rFonts w:ascii="Garamond" w:hAnsi="Garamond" w:cs="Times New Roman"/>
          <w:sz w:val="24"/>
          <w:szCs w:val="24"/>
          <w:lang w:val="pt-BR"/>
        </w:rPr>
      </w:pPr>
    </w:p>
    <w:tbl>
      <w:tblPr>
        <w:tblStyle w:val="Tabelacomgrade"/>
        <w:tblW w:w="9317" w:type="dxa"/>
        <w:tblLayout w:type="fixed"/>
        <w:tblLook w:val="04A0" w:firstRow="1" w:lastRow="0" w:firstColumn="1" w:lastColumn="0" w:noHBand="0" w:noVBand="1"/>
      </w:tblPr>
      <w:tblGrid>
        <w:gridCol w:w="4535"/>
        <w:gridCol w:w="1304"/>
        <w:gridCol w:w="1304"/>
        <w:gridCol w:w="1087"/>
        <w:gridCol w:w="1087"/>
      </w:tblGrid>
      <w:tr w:rsidR="00150F53" w:rsidRPr="00C83A7D" w14:paraId="2E818431" w14:textId="77777777" w:rsidTr="00150F53">
        <w:trPr>
          <w:trHeight w:val="1191"/>
        </w:trPr>
        <w:tc>
          <w:tcPr>
            <w:tcW w:w="4535" w:type="dxa"/>
          </w:tcPr>
          <w:p w14:paraId="740E8958" w14:textId="26CB868A" w:rsidR="001F3029" w:rsidRPr="00C83A7D" w:rsidRDefault="003875DC"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Fenômenos </w:t>
            </w:r>
            <w:r w:rsidR="001F3029" w:rsidRPr="00C83A7D">
              <w:rPr>
                <w:rFonts w:ascii="Garamond" w:hAnsi="Garamond" w:cs="Times New Roman"/>
                <w:sz w:val="24"/>
                <w:szCs w:val="24"/>
                <w:lang w:val="pt-BR"/>
              </w:rPr>
              <w:t>de variação linguísticas apresentados</w:t>
            </w:r>
            <w:r w:rsidRPr="00C83A7D">
              <w:rPr>
                <w:rFonts w:ascii="Garamond" w:hAnsi="Garamond" w:cs="Times New Roman"/>
                <w:sz w:val="24"/>
                <w:szCs w:val="24"/>
                <w:lang w:val="pt-BR"/>
              </w:rPr>
              <w:t xml:space="preserve"> no corpus</w:t>
            </w:r>
          </w:p>
        </w:tc>
        <w:tc>
          <w:tcPr>
            <w:tcW w:w="1304" w:type="dxa"/>
          </w:tcPr>
          <w:p w14:paraId="6CB7DED7" w14:textId="68F5305A" w:rsidR="001F3029" w:rsidRPr="00C83A7D" w:rsidRDefault="001F3029"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Nº de ocorrências</w:t>
            </w:r>
          </w:p>
          <w:p w14:paraId="64ECD145" w14:textId="214CCCD5" w:rsidR="001F3029" w:rsidRPr="00C83A7D" w:rsidRDefault="001F3029"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Texto 1</w:t>
            </w:r>
          </w:p>
        </w:tc>
        <w:tc>
          <w:tcPr>
            <w:tcW w:w="1304" w:type="dxa"/>
          </w:tcPr>
          <w:p w14:paraId="6C2524F2" w14:textId="77777777" w:rsidR="001F3029" w:rsidRPr="00C83A7D" w:rsidRDefault="001F3029"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Nº de ocorrências Texto 2</w:t>
            </w:r>
          </w:p>
        </w:tc>
        <w:tc>
          <w:tcPr>
            <w:tcW w:w="1087" w:type="dxa"/>
          </w:tcPr>
          <w:p w14:paraId="680752CB" w14:textId="77777777" w:rsidR="001F3029" w:rsidRPr="00C83A7D" w:rsidRDefault="001F3029"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Total</w:t>
            </w:r>
          </w:p>
        </w:tc>
        <w:tc>
          <w:tcPr>
            <w:tcW w:w="1087" w:type="dxa"/>
          </w:tcPr>
          <w:p w14:paraId="7C0031C0" w14:textId="1A5ABC95" w:rsidR="001F3029" w:rsidRPr="00C83A7D" w:rsidRDefault="001F3029" w:rsidP="002D3D1D">
            <w:pPr>
              <w:spacing w:line="276" w:lineRule="auto"/>
              <w:jc w:val="both"/>
              <w:rPr>
                <w:rFonts w:ascii="Garamond" w:hAnsi="Garamond" w:cs="Times New Roman"/>
                <w:sz w:val="24"/>
                <w:szCs w:val="24"/>
                <w:lang w:val="pt-BR"/>
              </w:rPr>
            </w:pPr>
            <w:r w:rsidRPr="00C83A7D">
              <w:rPr>
                <w:rFonts w:ascii="Garamond" w:hAnsi="Garamond" w:cs="Times New Roman"/>
                <w:sz w:val="24"/>
                <w:szCs w:val="24"/>
                <w:lang w:val="pt-BR"/>
              </w:rPr>
              <w:t>%</w:t>
            </w:r>
          </w:p>
        </w:tc>
      </w:tr>
      <w:tr w:rsidR="00150F53" w:rsidRPr="00C83A7D" w14:paraId="20794976" w14:textId="77777777" w:rsidTr="00150F53">
        <w:trPr>
          <w:trHeight w:val="392"/>
        </w:trPr>
        <w:tc>
          <w:tcPr>
            <w:tcW w:w="4535" w:type="dxa"/>
          </w:tcPr>
          <w:p w14:paraId="39B925F1" w14:textId="77777777" w:rsidR="003875DC" w:rsidRPr="00C83A7D" w:rsidRDefault="003875DC"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Abaixamento</w:t>
            </w:r>
          </w:p>
        </w:tc>
        <w:tc>
          <w:tcPr>
            <w:tcW w:w="1304" w:type="dxa"/>
          </w:tcPr>
          <w:p w14:paraId="0EF155BC"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4</w:t>
            </w:r>
          </w:p>
        </w:tc>
        <w:tc>
          <w:tcPr>
            <w:tcW w:w="1304" w:type="dxa"/>
          </w:tcPr>
          <w:p w14:paraId="5B72D633"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087" w:type="dxa"/>
          </w:tcPr>
          <w:p w14:paraId="5F90589D"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5</w:t>
            </w:r>
          </w:p>
        </w:tc>
        <w:tc>
          <w:tcPr>
            <w:tcW w:w="1087" w:type="dxa"/>
          </w:tcPr>
          <w:p w14:paraId="3FA46311"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2,29</w:t>
            </w:r>
          </w:p>
        </w:tc>
      </w:tr>
      <w:tr w:rsidR="00150F53" w:rsidRPr="00C83A7D" w14:paraId="6872DF36" w14:textId="77777777" w:rsidTr="00150F53">
        <w:trPr>
          <w:trHeight w:val="522"/>
        </w:trPr>
        <w:tc>
          <w:tcPr>
            <w:tcW w:w="4535" w:type="dxa"/>
          </w:tcPr>
          <w:p w14:paraId="6803F5E0" w14:textId="1F68CFA5" w:rsidR="003875DC" w:rsidRPr="00C83A7D" w:rsidRDefault="002D3D1D" w:rsidP="004A1554">
            <w:pPr>
              <w:jc w:val="both"/>
              <w:rPr>
                <w:rFonts w:ascii="Garamond" w:hAnsi="Garamond" w:cs="Times New Roman"/>
                <w:sz w:val="24"/>
                <w:szCs w:val="24"/>
                <w:lang w:val="pt-BR"/>
              </w:rPr>
            </w:pPr>
            <w:r w:rsidRPr="00C83A7D">
              <w:rPr>
                <w:rFonts w:ascii="Garamond" w:hAnsi="Garamond" w:cs="Times New Roman"/>
                <w:sz w:val="24"/>
                <w:szCs w:val="24"/>
                <w:lang w:val="pt-BR"/>
              </w:rPr>
              <w:t xml:space="preserve">Acréscimo de letra </w:t>
            </w:r>
            <w:r w:rsidR="003875DC" w:rsidRPr="00C83A7D">
              <w:rPr>
                <w:rFonts w:ascii="Garamond" w:hAnsi="Garamond" w:cs="Times New Roman"/>
                <w:sz w:val="24"/>
                <w:szCs w:val="24"/>
                <w:lang w:val="pt-BR"/>
              </w:rPr>
              <w:t>/I/ antes de sibilante – ditongação</w:t>
            </w:r>
          </w:p>
        </w:tc>
        <w:tc>
          <w:tcPr>
            <w:tcW w:w="1304" w:type="dxa"/>
          </w:tcPr>
          <w:p w14:paraId="7AFC938C"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27</w:t>
            </w:r>
          </w:p>
        </w:tc>
        <w:tc>
          <w:tcPr>
            <w:tcW w:w="1304" w:type="dxa"/>
          </w:tcPr>
          <w:p w14:paraId="46B567C2"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32</w:t>
            </w:r>
          </w:p>
        </w:tc>
        <w:tc>
          <w:tcPr>
            <w:tcW w:w="1087" w:type="dxa"/>
          </w:tcPr>
          <w:p w14:paraId="385A47BB"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59</w:t>
            </w:r>
          </w:p>
        </w:tc>
        <w:tc>
          <w:tcPr>
            <w:tcW w:w="1087" w:type="dxa"/>
          </w:tcPr>
          <w:p w14:paraId="7A7EAAFF"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27,06</w:t>
            </w:r>
          </w:p>
        </w:tc>
      </w:tr>
      <w:tr w:rsidR="00150F53" w:rsidRPr="00C83A7D" w14:paraId="3F9C9366" w14:textId="77777777" w:rsidTr="00150F53">
        <w:trPr>
          <w:trHeight w:val="377"/>
        </w:trPr>
        <w:tc>
          <w:tcPr>
            <w:tcW w:w="4535" w:type="dxa"/>
          </w:tcPr>
          <w:p w14:paraId="19EA0E16" w14:textId="77777777" w:rsidR="003875DC" w:rsidRPr="00C83A7D" w:rsidRDefault="003875DC"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Aférese </w:t>
            </w:r>
          </w:p>
        </w:tc>
        <w:tc>
          <w:tcPr>
            <w:tcW w:w="1304" w:type="dxa"/>
          </w:tcPr>
          <w:p w14:paraId="432B11F2"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304" w:type="dxa"/>
          </w:tcPr>
          <w:p w14:paraId="665C5458"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6</w:t>
            </w:r>
          </w:p>
        </w:tc>
        <w:tc>
          <w:tcPr>
            <w:tcW w:w="1087" w:type="dxa"/>
          </w:tcPr>
          <w:p w14:paraId="7F1C8F3A"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7</w:t>
            </w:r>
          </w:p>
        </w:tc>
        <w:tc>
          <w:tcPr>
            <w:tcW w:w="1087" w:type="dxa"/>
          </w:tcPr>
          <w:p w14:paraId="05AFAD6B"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3,21</w:t>
            </w:r>
          </w:p>
        </w:tc>
      </w:tr>
      <w:tr w:rsidR="00150F53" w:rsidRPr="00C83A7D" w14:paraId="21E3BA20" w14:textId="77777777" w:rsidTr="00150F53">
        <w:trPr>
          <w:trHeight w:val="392"/>
        </w:trPr>
        <w:tc>
          <w:tcPr>
            <w:tcW w:w="4535" w:type="dxa"/>
          </w:tcPr>
          <w:p w14:paraId="74CF8C5D" w14:textId="77777777" w:rsidR="003875DC" w:rsidRPr="00C83A7D" w:rsidRDefault="003875DC"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Alçamento</w:t>
            </w:r>
          </w:p>
        </w:tc>
        <w:tc>
          <w:tcPr>
            <w:tcW w:w="1304" w:type="dxa"/>
          </w:tcPr>
          <w:p w14:paraId="5948C398"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26</w:t>
            </w:r>
          </w:p>
        </w:tc>
        <w:tc>
          <w:tcPr>
            <w:tcW w:w="1304" w:type="dxa"/>
          </w:tcPr>
          <w:p w14:paraId="57848924"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7</w:t>
            </w:r>
          </w:p>
        </w:tc>
        <w:tc>
          <w:tcPr>
            <w:tcW w:w="1087" w:type="dxa"/>
          </w:tcPr>
          <w:p w14:paraId="128E0BA3"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34</w:t>
            </w:r>
          </w:p>
        </w:tc>
        <w:tc>
          <w:tcPr>
            <w:tcW w:w="1087" w:type="dxa"/>
          </w:tcPr>
          <w:p w14:paraId="6E6132B8"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15,59</w:t>
            </w:r>
          </w:p>
        </w:tc>
      </w:tr>
      <w:tr w:rsidR="00150F53" w:rsidRPr="00C83A7D" w14:paraId="0BBCF866" w14:textId="77777777" w:rsidTr="00150F53">
        <w:trPr>
          <w:trHeight w:val="392"/>
        </w:trPr>
        <w:tc>
          <w:tcPr>
            <w:tcW w:w="4535" w:type="dxa"/>
          </w:tcPr>
          <w:p w14:paraId="38682C13" w14:textId="77777777" w:rsidR="003875DC" w:rsidRPr="00C83A7D" w:rsidRDefault="003875DC"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Apócope</w:t>
            </w:r>
          </w:p>
        </w:tc>
        <w:tc>
          <w:tcPr>
            <w:tcW w:w="1304" w:type="dxa"/>
          </w:tcPr>
          <w:p w14:paraId="0F6FB590"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0</w:t>
            </w:r>
          </w:p>
        </w:tc>
        <w:tc>
          <w:tcPr>
            <w:tcW w:w="1304" w:type="dxa"/>
          </w:tcPr>
          <w:p w14:paraId="4B9514ED"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0</w:t>
            </w:r>
          </w:p>
        </w:tc>
        <w:tc>
          <w:tcPr>
            <w:tcW w:w="1087" w:type="dxa"/>
          </w:tcPr>
          <w:p w14:paraId="3150AA1B"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087" w:type="dxa"/>
          </w:tcPr>
          <w:p w14:paraId="7E9A97C2" w14:textId="77777777" w:rsidR="003875DC" w:rsidRPr="00C83A7D" w:rsidRDefault="003875DC" w:rsidP="008F64C6">
            <w:pPr>
              <w:spacing w:line="360" w:lineRule="auto"/>
              <w:jc w:val="center"/>
              <w:rPr>
                <w:rFonts w:ascii="Garamond" w:hAnsi="Garamond" w:cs="Times New Roman"/>
                <w:sz w:val="24"/>
                <w:szCs w:val="24"/>
                <w:lang w:val="pt-BR"/>
              </w:rPr>
            </w:pPr>
            <w:r w:rsidRPr="00C83A7D" w:rsidDel="003875DC">
              <w:rPr>
                <w:rFonts w:ascii="Garamond" w:hAnsi="Garamond" w:cs="Times New Roman"/>
                <w:sz w:val="24"/>
                <w:szCs w:val="24"/>
                <w:lang w:val="pt-BR"/>
              </w:rPr>
              <w:t>0,</w:t>
            </w:r>
            <w:r w:rsidRPr="00C83A7D">
              <w:rPr>
                <w:rFonts w:ascii="Garamond" w:hAnsi="Garamond" w:cs="Times New Roman"/>
                <w:sz w:val="24"/>
                <w:szCs w:val="24"/>
                <w:lang w:val="pt-BR"/>
              </w:rPr>
              <w:t>45</w:t>
            </w:r>
          </w:p>
        </w:tc>
      </w:tr>
      <w:tr w:rsidR="00150F53" w:rsidRPr="00C83A7D" w14:paraId="4DCBDA49" w14:textId="77777777" w:rsidTr="00150F53">
        <w:trPr>
          <w:trHeight w:val="377"/>
        </w:trPr>
        <w:tc>
          <w:tcPr>
            <w:tcW w:w="4535" w:type="dxa"/>
            <w:shd w:val="clear" w:color="auto" w:fill="auto"/>
          </w:tcPr>
          <w:p w14:paraId="6B920B89" w14:textId="53109AF2" w:rsidR="003875DC" w:rsidRPr="00C83A7D" w:rsidRDefault="00B43F0F"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D</w:t>
            </w:r>
            <w:r w:rsidR="003875DC" w:rsidRPr="00C83A7D">
              <w:rPr>
                <w:rFonts w:ascii="Garamond" w:hAnsi="Garamond" w:cs="Times New Roman"/>
                <w:sz w:val="24"/>
                <w:szCs w:val="24"/>
                <w:lang w:val="pt-BR"/>
              </w:rPr>
              <w:t>esnasalização</w:t>
            </w:r>
          </w:p>
        </w:tc>
        <w:tc>
          <w:tcPr>
            <w:tcW w:w="1304" w:type="dxa"/>
          </w:tcPr>
          <w:p w14:paraId="5CD18699"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0</w:t>
            </w:r>
          </w:p>
        </w:tc>
        <w:tc>
          <w:tcPr>
            <w:tcW w:w="1304" w:type="dxa"/>
          </w:tcPr>
          <w:p w14:paraId="6D2570EC"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0</w:t>
            </w:r>
          </w:p>
        </w:tc>
        <w:tc>
          <w:tcPr>
            <w:tcW w:w="1087" w:type="dxa"/>
          </w:tcPr>
          <w:p w14:paraId="506A09AA"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087" w:type="dxa"/>
          </w:tcPr>
          <w:p w14:paraId="0F01A962"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0,45</w:t>
            </w:r>
          </w:p>
        </w:tc>
      </w:tr>
      <w:tr w:rsidR="00150F53" w:rsidRPr="00C83A7D" w14:paraId="0E6037BC" w14:textId="77777777" w:rsidTr="00150F53">
        <w:trPr>
          <w:trHeight w:val="130"/>
        </w:trPr>
        <w:tc>
          <w:tcPr>
            <w:tcW w:w="4535" w:type="dxa"/>
          </w:tcPr>
          <w:p w14:paraId="2081F983" w14:textId="77777777" w:rsidR="003875DC" w:rsidRPr="00C83A7D" w:rsidRDefault="003875DC"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Metátese</w:t>
            </w:r>
          </w:p>
        </w:tc>
        <w:tc>
          <w:tcPr>
            <w:tcW w:w="1304" w:type="dxa"/>
          </w:tcPr>
          <w:p w14:paraId="354DEC02"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304" w:type="dxa"/>
          </w:tcPr>
          <w:p w14:paraId="0963E544"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3</w:t>
            </w:r>
          </w:p>
        </w:tc>
        <w:tc>
          <w:tcPr>
            <w:tcW w:w="1087" w:type="dxa"/>
          </w:tcPr>
          <w:p w14:paraId="585F21B1"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4</w:t>
            </w:r>
          </w:p>
        </w:tc>
        <w:tc>
          <w:tcPr>
            <w:tcW w:w="1087" w:type="dxa"/>
          </w:tcPr>
          <w:p w14:paraId="549C61C9"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1,83</w:t>
            </w:r>
          </w:p>
        </w:tc>
      </w:tr>
      <w:tr w:rsidR="00150F53" w:rsidRPr="00C83A7D" w14:paraId="0F4DCE99" w14:textId="77777777" w:rsidTr="00150F53">
        <w:trPr>
          <w:trHeight w:val="392"/>
        </w:trPr>
        <w:tc>
          <w:tcPr>
            <w:tcW w:w="4535" w:type="dxa"/>
          </w:tcPr>
          <w:p w14:paraId="1C46E75D" w14:textId="77777777" w:rsidR="003875DC" w:rsidRPr="00C83A7D" w:rsidRDefault="003875DC"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Nasalização</w:t>
            </w:r>
          </w:p>
        </w:tc>
        <w:tc>
          <w:tcPr>
            <w:tcW w:w="1304" w:type="dxa"/>
          </w:tcPr>
          <w:p w14:paraId="672699DF"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3</w:t>
            </w:r>
          </w:p>
        </w:tc>
        <w:tc>
          <w:tcPr>
            <w:tcW w:w="1304" w:type="dxa"/>
          </w:tcPr>
          <w:p w14:paraId="4EE9FDF7"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087" w:type="dxa"/>
          </w:tcPr>
          <w:p w14:paraId="01C0D389"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4</w:t>
            </w:r>
          </w:p>
        </w:tc>
        <w:tc>
          <w:tcPr>
            <w:tcW w:w="1087" w:type="dxa"/>
          </w:tcPr>
          <w:p w14:paraId="5D7FEA56"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1,83</w:t>
            </w:r>
          </w:p>
        </w:tc>
      </w:tr>
      <w:tr w:rsidR="00150F53" w:rsidRPr="00C83A7D" w14:paraId="2FFE5D8C" w14:textId="77777777" w:rsidTr="00150F53">
        <w:trPr>
          <w:trHeight w:val="377"/>
        </w:trPr>
        <w:tc>
          <w:tcPr>
            <w:tcW w:w="4535" w:type="dxa"/>
          </w:tcPr>
          <w:p w14:paraId="36FB7689" w14:textId="77777777" w:rsidR="003875DC" w:rsidRPr="00C83A7D" w:rsidRDefault="003875DC"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Redução de ditongo- monotongação</w:t>
            </w:r>
          </w:p>
        </w:tc>
        <w:tc>
          <w:tcPr>
            <w:tcW w:w="1304" w:type="dxa"/>
          </w:tcPr>
          <w:p w14:paraId="67FF2D06"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13</w:t>
            </w:r>
          </w:p>
        </w:tc>
        <w:tc>
          <w:tcPr>
            <w:tcW w:w="1304" w:type="dxa"/>
          </w:tcPr>
          <w:p w14:paraId="436F356B"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11</w:t>
            </w:r>
          </w:p>
        </w:tc>
        <w:tc>
          <w:tcPr>
            <w:tcW w:w="1087" w:type="dxa"/>
          </w:tcPr>
          <w:p w14:paraId="1C61157A"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24</w:t>
            </w:r>
          </w:p>
        </w:tc>
        <w:tc>
          <w:tcPr>
            <w:tcW w:w="1087" w:type="dxa"/>
          </w:tcPr>
          <w:p w14:paraId="5381A75C"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11</w:t>
            </w:r>
          </w:p>
        </w:tc>
      </w:tr>
      <w:tr w:rsidR="00150F53" w:rsidRPr="00C83A7D" w14:paraId="1C973C4D" w14:textId="77777777" w:rsidTr="00150F53">
        <w:trPr>
          <w:trHeight w:val="392"/>
        </w:trPr>
        <w:tc>
          <w:tcPr>
            <w:tcW w:w="4535" w:type="dxa"/>
          </w:tcPr>
          <w:p w14:paraId="4C5797A1" w14:textId="77777777" w:rsidR="003875DC" w:rsidRPr="00C83A7D" w:rsidRDefault="003875DC"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Rotacismo </w:t>
            </w:r>
          </w:p>
        </w:tc>
        <w:tc>
          <w:tcPr>
            <w:tcW w:w="1304" w:type="dxa"/>
          </w:tcPr>
          <w:p w14:paraId="5760D82C"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w:t>
            </w:r>
          </w:p>
        </w:tc>
        <w:tc>
          <w:tcPr>
            <w:tcW w:w="1304" w:type="dxa"/>
          </w:tcPr>
          <w:p w14:paraId="39520446"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3</w:t>
            </w:r>
          </w:p>
        </w:tc>
        <w:tc>
          <w:tcPr>
            <w:tcW w:w="1087" w:type="dxa"/>
          </w:tcPr>
          <w:p w14:paraId="1A7AC7AD"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4</w:t>
            </w:r>
          </w:p>
        </w:tc>
        <w:tc>
          <w:tcPr>
            <w:tcW w:w="1087" w:type="dxa"/>
          </w:tcPr>
          <w:p w14:paraId="734AEDF1"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1,83</w:t>
            </w:r>
          </w:p>
        </w:tc>
      </w:tr>
      <w:tr w:rsidR="00150F53" w:rsidRPr="00C83A7D" w14:paraId="5C056952" w14:textId="77777777" w:rsidTr="00150F53">
        <w:trPr>
          <w:trHeight w:val="392"/>
        </w:trPr>
        <w:tc>
          <w:tcPr>
            <w:tcW w:w="4535" w:type="dxa"/>
          </w:tcPr>
          <w:p w14:paraId="70F1124A" w14:textId="77777777" w:rsidR="003875DC" w:rsidRPr="00C83A7D" w:rsidRDefault="003875DC"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lastRenderedPageBreak/>
              <w:t xml:space="preserve">Síncope </w:t>
            </w:r>
          </w:p>
        </w:tc>
        <w:tc>
          <w:tcPr>
            <w:tcW w:w="1304" w:type="dxa"/>
          </w:tcPr>
          <w:p w14:paraId="6B578330"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21</w:t>
            </w:r>
          </w:p>
        </w:tc>
        <w:tc>
          <w:tcPr>
            <w:tcW w:w="1304" w:type="dxa"/>
          </w:tcPr>
          <w:p w14:paraId="1750AE45"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22</w:t>
            </w:r>
          </w:p>
        </w:tc>
        <w:tc>
          <w:tcPr>
            <w:tcW w:w="1087" w:type="dxa"/>
          </w:tcPr>
          <w:p w14:paraId="0D3A3ADA"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43</w:t>
            </w:r>
          </w:p>
        </w:tc>
        <w:tc>
          <w:tcPr>
            <w:tcW w:w="1087" w:type="dxa"/>
          </w:tcPr>
          <w:p w14:paraId="0DF07000"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19,72</w:t>
            </w:r>
          </w:p>
        </w:tc>
      </w:tr>
      <w:tr w:rsidR="00150F53" w:rsidRPr="00C83A7D" w14:paraId="6FE16B34" w14:textId="77777777" w:rsidTr="00150F53">
        <w:trPr>
          <w:trHeight w:val="508"/>
        </w:trPr>
        <w:tc>
          <w:tcPr>
            <w:tcW w:w="4535" w:type="dxa"/>
          </w:tcPr>
          <w:p w14:paraId="56A646E7" w14:textId="3F150FC1" w:rsidR="003875DC" w:rsidRPr="00C83A7D" w:rsidRDefault="003875DC" w:rsidP="004A1554">
            <w:pPr>
              <w:jc w:val="both"/>
              <w:rPr>
                <w:rFonts w:ascii="Garamond" w:hAnsi="Garamond" w:cs="Times New Roman"/>
                <w:sz w:val="24"/>
                <w:szCs w:val="24"/>
                <w:lang w:val="pt-BR"/>
              </w:rPr>
            </w:pPr>
            <w:r w:rsidRPr="00C83A7D">
              <w:rPr>
                <w:rFonts w:ascii="Garamond" w:hAnsi="Garamond" w:cs="Times New Roman"/>
                <w:sz w:val="24"/>
                <w:szCs w:val="24"/>
                <w:lang w:val="pt-BR"/>
              </w:rPr>
              <w:t xml:space="preserve">Supressão </w:t>
            </w:r>
            <w:r w:rsidR="00B43F0F" w:rsidRPr="00C83A7D">
              <w:rPr>
                <w:rFonts w:ascii="Garamond" w:hAnsi="Garamond" w:cs="Times New Roman"/>
                <w:sz w:val="24"/>
                <w:szCs w:val="24"/>
                <w:lang w:val="pt-BR"/>
              </w:rPr>
              <w:t>do /</w:t>
            </w:r>
            <w:r w:rsidRPr="00C83A7D">
              <w:rPr>
                <w:rFonts w:ascii="Garamond" w:hAnsi="Garamond" w:cs="Times New Roman"/>
                <w:sz w:val="24"/>
                <w:szCs w:val="24"/>
                <w:lang w:val="pt-BR"/>
              </w:rPr>
              <w:t>r/ pós-vocálico em infinitivo verbal</w:t>
            </w:r>
          </w:p>
        </w:tc>
        <w:tc>
          <w:tcPr>
            <w:tcW w:w="1304" w:type="dxa"/>
          </w:tcPr>
          <w:p w14:paraId="43FAFD22"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17</w:t>
            </w:r>
          </w:p>
        </w:tc>
        <w:tc>
          <w:tcPr>
            <w:tcW w:w="1304" w:type="dxa"/>
          </w:tcPr>
          <w:p w14:paraId="0ECDECCD"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16</w:t>
            </w:r>
          </w:p>
        </w:tc>
        <w:tc>
          <w:tcPr>
            <w:tcW w:w="1087" w:type="dxa"/>
          </w:tcPr>
          <w:p w14:paraId="0D023A16" w14:textId="77777777" w:rsidR="003875DC" w:rsidRPr="00C83A7D" w:rsidRDefault="003875DC"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33</w:t>
            </w:r>
          </w:p>
        </w:tc>
        <w:tc>
          <w:tcPr>
            <w:tcW w:w="1087" w:type="dxa"/>
          </w:tcPr>
          <w:p w14:paraId="297B07A7" w14:textId="77777777" w:rsidR="003875DC" w:rsidRPr="00C83A7D" w:rsidRDefault="003875DC" w:rsidP="008F64C6">
            <w:pPr>
              <w:spacing w:line="360" w:lineRule="auto"/>
              <w:rPr>
                <w:rFonts w:ascii="Garamond" w:hAnsi="Garamond" w:cs="Times New Roman"/>
                <w:sz w:val="24"/>
                <w:szCs w:val="24"/>
                <w:lang w:val="pt-BR"/>
              </w:rPr>
            </w:pPr>
            <w:r w:rsidRPr="00C83A7D">
              <w:rPr>
                <w:rFonts w:ascii="Garamond" w:hAnsi="Garamond" w:cs="Times New Roman"/>
                <w:sz w:val="24"/>
                <w:szCs w:val="24"/>
                <w:lang w:val="pt-BR"/>
              </w:rPr>
              <w:t xml:space="preserve"> 15,13</w:t>
            </w:r>
          </w:p>
        </w:tc>
      </w:tr>
      <w:tr w:rsidR="00150F53" w:rsidRPr="00C83A7D" w14:paraId="53A8D60F" w14:textId="77777777" w:rsidTr="00150F53">
        <w:trPr>
          <w:trHeight w:val="130"/>
        </w:trPr>
        <w:tc>
          <w:tcPr>
            <w:tcW w:w="4535" w:type="dxa"/>
          </w:tcPr>
          <w:p w14:paraId="35DAAC6B" w14:textId="77777777" w:rsidR="001F3029" w:rsidRPr="00C83A7D" w:rsidRDefault="001F3029" w:rsidP="008F64C6">
            <w:pPr>
              <w:spacing w:line="360" w:lineRule="auto"/>
              <w:jc w:val="both"/>
              <w:rPr>
                <w:rFonts w:ascii="Garamond" w:hAnsi="Garamond" w:cs="Times New Roman"/>
                <w:sz w:val="24"/>
                <w:szCs w:val="24"/>
                <w:lang w:val="pt-BR"/>
              </w:rPr>
            </w:pPr>
            <w:r w:rsidRPr="00C83A7D">
              <w:rPr>
                <w:rFonts w:ascii="Garamond" w:hAnsi="Garamond" w:cs="Times New Roman"/>
                <w:sz w:val="24"/>
                <w:szCs w:val="24"/>
                <w:lang w:val="pt-BR"/>
              </w:rPr>
              <w:t>Total de aparecimentos de variação linguística</w:t>
            </w:r>
          </w:p>
        </w:tc>
        <w:tc>
          <w:tcPr>
            <w:tcW w:w="1304" w:type="dxa"/>
          </w:tcPr>
          <w:p w14:paraId="21154889" w14:textId="77777777" w:rsidR="001F3029" w:rsidRPr="00C83A7D" w:rsidRDefault="001F3029"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114</w:t>
            </w:r>
          </w:p>
        </w:tc>
        <w:tc>
          <w:tcPr>
            <w:tcW w:w="1304" w:type="dxa"/>
          </w:tcPr>
          <w:p w14:paraId="488C6412" w14:textId="77777777" w:rsidR="001F3029" w:rsidRPr="00C83A7D" w:rsidRDefault="001F3029"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103</w:t>
            </w:r>
          </w:p>
        </w:tc>
        <w:tc>
          <w:tcPr>
            <w:tcW w:w="1087" w:type="dxa"/>
          </w:tcPr>
          <w:p w14:paraId="4CE7D823" w14:textId="77777777" w:rsidR="001F3029" w:rsidRPr="00C83A7D" w:rsidRDefault="001F3029" w:rsidP="008F64C6">
            <w:pPr>
              <w:spacing w:line="360" w:lineRule="auto"/>
              <w:jc w:val="center"/>
              <w:rPr>
                <w:rFonts w:ascii="Garamond" w:hAnsi="Garamond" w:cs="Times New Roman"/>
                <w:sz w:val="24"/>
                <w:szCs w:val="24"/>
                <w:lang w:val="pt-BR"/>
              </w:rPr>
            </w:pPr>
            <w:r w:rsidRPr="00C83A7D">
              <w:rPr>
                <w:rFonts w:ascii="Garamond" w:hAnsi="Garamond" w:cs="Times New Roman"/>
                <w:sz w:val="24"/>
                <w:szCs w:val="24"/>
                <w:lang w:val="pt-BR"/>
              </w:rPr>
              <w:t>218</w:t>
            </w:r>
          </w:p>
        </w:tc>
        <w:tc>
          <w:tcPr>
            <w:tcW w:w="1087" w:type="dxa"/>
          </w:tcPr>
          <w:p w14:paraId="755B8922" w14:textId="77777777" w:rsidR="001F3029" w:rsidRPr="00C83A7D" w:rsidRDefault="001F3029" w:rsidP="008F64C6">
            <w:pPr>
              <w:spacing w:line="360" w:lineRule="auto"/>
              <w:jc w:val="center"/>
              <w:rPr>
                <w:rFonts w:ascii="Garamond" w:hAnsi="Garamond" w:cs="Times New Roman"/>
                <w:sz w:val="24"/>
                <w:szCs w:val="24"/>
                <w:lang w:val="pt-BR"/>
              </w:rPr>
            </w:pPr>
          </w:p>
        </w:tc>
      </w:tr>
    </w:tbl>
    <w:p w14:paraId="0F28EF45" w14:textId="77777777" w:rsidR="00691546" w:rsidRPr="00C83A7D" w:rsidRDefault="00691546" w:rsidP="008F64C6">
      <w:pPr>
        <w:spacing w:after="0" w:line="360" w:lineRule="auto"/>
        <w:jc w:val="both"/>
        <w:rPr>
          <w:rFonts w:ascii="Garamond" w:hAnsi="Garamond" w:cs="Times New Roman"/>
          <w:sz w:val="24"/>
          <w:szCs w:val="24"/>
          <w:lang w:val="pt-BR"/>
        </w:rPr>
      </w:pPr>
    </w:p>
    <w:p w14:paraId="306FDA2C" w14:textId="77777777" w:rsidR="00922E64" w:rsidRPr="00C83A7D" w:rsidRDefault="00CD0A37" w:rsidP="008F64C6">
      <w:pPr>
        <w:pStyle w:val="Ttulo1"/>
        <w:spacing w:before="0" w:line="360" w:lineRule="auto"/>
        <w:rPr>
          <w:rFonts w:ascii="Garamond" w:hAnsi="Garamond" w:cs="Times New Roman"/>
          <w:b/>
          <w:color w:val="auto"/>
          <w:sz w:val="28"/>
          <w:szCs w:val="28"/>
        </w:rPr>
      </w:pPr>
      <w:r w:rsidRPr="00C83A7D">
        <w:rPr>
          <w:rFonts w:ascii="Garamond" w:hAnsi="Garamond" w:cs="Times New Roman"/>
          <w:b/>
          <w:color w:val="auto"/>
          <w:sz w:val="28"/>
          <w:szCs w:val="28"/>
        </w:rPr>
        <w:t xml:space="preserve">Análise dos dados </w:t>
      </w:r>
    </w:p>
    <w:p w14:paraId="4E1194FD" w14:textId="77777777" w:rsidR="001F3029" w:rsidRPr="00C83A7D" w:rsidRDefault="004D6598" w:rsidP="008F64C6">
      <w:pPr>
        <w:tabs>
          <w:tab w:val="left" w:pos="5550"/>
        </w:tabs>
        <w:spacing w:after="0" w:line="360" w:lineRule="auto"/>
        <w:rPr>
          <w:rFonts w:ascii="Garamond" w:hAnsi="Garamond"/>
          <w:lang w:val="pt-BR"/>
        </w:rPr>
      </w:pPr>
      <w:r w:rsidRPr="00C83A7D">
        <w:rPr>
          <w:rFonts w:ascii="Garamond" w:hAnsi="Garamond"/>
          <w:lang w:val="pt-BR"/>
        </w:rPr>
        <w:tab/>
      </w:r>
    </w:p>
    <w:p w14:paraId="36980E31" w14:textId="776AFBEB" w:rsidR="004D6598" w:rsidRPr="00C83A7D" w:rsidRDefault="009E28C9" w:rsidP="008F64C6">
      <w:pPr>
        <w:spacing w:after="0" w:line="360" w:lineRule="auto"/>
        <w:jc w:val="both"/>
        <w:rPr>
          <w:rFonts w:ascii="Garamond" w:hAnsi="Garamond" w:cs="Times New Roman"/>
          <w:sz w:val="24"/>
          <w:szCs w:val="24"/>
          <w:lang w:val="pt-BR"/>
        </w:rPr>
      </w:pPr>
      <w:r w:rsidRPr="00C83A7D">
        <w:rPr>
          <w:rFonts w:ascii="Garamond" w:hAnsi="Garamond"/>
          <w:lang w:val="pt-BR"/>
        </w:rPr>
        <w:t>a)</w:t>
      </w:r>
      <w:r w:rsidR="002D3D1D" w:rsidRPr="00C83A7D">
        <w:rPr>
          <w:rFonts w:ascii="Garamond" w:hAnsi="Garamond" w:cs="Times New Roman"/>
          <w:sz w:val="24"/>
          <w:szCs w:val="24"/>
          <w:lang w:val="pt-BR"/>
        </w:rPr>
        <w:t xml:space="preserve"> A</w:t>
      </w:r>
      <w:r w:rsidR="0044712B" w:rsidRPr="00C83A7D">
        <w:rPr>
          <w:rFonts w:ascii="Garamond" w:hAnsi="Garamond" w:cs="Times New Roman"/>
          <w:sz w:val="24"/>
          <w:szCs w:val="24"/>
          <w:lang w:val="pt-BR"/>
        </w:rPr>
        <w:t xml:space="preserve">baixamento:  nas produções de textos analisadas percebe-se a ocorrência desse fenômeno em dois substantivos </w:t>
      </w:r>
      <w:r w:rsidR="0044712B" w:rsidRPr="00C83A7D">
        <w:rPr>
          <w:rFonts w:ascii="Garamond" w:hAnsi="Garamond" w:cs="Times New Roman"/>
          <w:i/>
          <w:sz w:val="24"/>
          <w:szCs w:val="24"/>
          <w:lang w:val="pt-BR"/>
        </w:rPr>
        <w:t>relegião, egreja</w:t>
      </w:r>
      <w:r w:rsidR="0044712B" w:rsidRPr="00C83A7D">
        <w:rPr>
          <w:rFonts w:ascii="Garamond" w:hAnsi="Garamond" w:cs="Times New Roman"/>
          <w:sz w:val="24"/>
          <w:szCs w:val="24"/>
          <w:lang w:val="pt-BR"/>
        </w:rPr>
        <w:t xml:space="preserve"> e três formas verbais </w:t>
      </w:r>
      <w:r w:rsidR="0044712B" w:rsidRPr="003E4803">
        <w:rPr>
          <w:rFonts w:ascii="Garamond" w:hAnsi="Garamond" w:cs="Times New Roman"/>
          <w:i/>
          <w:sz w:val="24"/>
          <w:szCs w:val="24"/>
          <w:lang w:val="pt-BR"/>
        </w:rPr>
        <w:t>conseguenos, podesse, descutimos</w:t>
      </w:r>
      <w:r w:rsidR="0044712B" w:rsidRPr="00C83A7D">
        <w:rPr>
          <w:rFonts w:ascii="Garamond" w:hAnsi="Garamond" w:cs="Times New Roman"/>
          <w:sz w:val="24"/>
          <w:szCs w:val="24"/>
          <w:lang w:val="pt-BR"/>
        </w:rPr>
        <w:t xml:space="preserve">. </w:t>
      </w:r>
      <w:r w:rsidR="00150F53" w:rsidRPr="00C83A7D">
        <w:rPr>
          <w:rFonts w:ascii="Garamond" w:hAnsi="Garamond" w:cs="Times New Roman"/>
          <w:sz w:val="24"/>
          <w:szCs w:val="24"/>
          <w:lang w:val="pt-BR"/>
        </w:rPr>
        <w:t>N</w:t>
      </w:r>
      <w:r w:rsidR="0044712B" w:rsidRPr="00C83A7D">
        <w:rPr>
          <w:rFonts w:ascii="Garamond" w:hAnsi="Garamond" w:cs="Times New Roman"/>
          <w:sz w:val="24"/>
          <w:szCs w:val="24"/>
          <w:lang w:val="pt-BR"/>
        </w:rPr>
        <w:t>os substantivos</w:t>
      </w:r>
      <w:r w:rsidR="0044712B" w:rsidRPr="00C83A7D">
        <w:rPr>
          <w:rFonts w:ascii="Garamond" w:hAnsi="Garamond" w:cs="Times New Roman"/>
          <w:i/>
          <w:sz w:val="24"/>
          <w:szCs w:val="24"/>
          <w:lang w:val="pt-BR"/>
        </w:rPr>
        <w:t xml:space="preserve"> relegião </w:t>
      </w:r>
      <w:r w:rsidR="0044712B" w:rsidRPr="00C83A7D">
        <w:rPr>
          <w:rFonts w:ascii="Garamond" w:hAnsi="Garamond" w:cs="Times New Roman"/>
          <w:sz w:val="24"/>
          <w:szCs w:val="24"/>
          <w:lang w:val="pt-BR"/>
        </w:rPr>
        <w:t xml:space="preserve">e </w:t>
      </w:r>
      <w:r w:rsidR="0044712B" w:rsidRPr="00C83A7D">
        <w:rPr>
          <w:rFonts w:ascii="Garamond" w:hAnsi="Garamond" w:cs="Times New Roman"/>
          <w:i/>
          <w:sz w:val="24"/>
          <w:szCs w:val="24"/>
          <w:lang w:val="pt-BR"/>
        </w:rPr>
        <w:t>egreja</w:t>
      </w:r>
      <w:r w:rsidR="0044712B" w:rsidRPr="00C83A7D">
        <w:rPr>
          <w:rFonts w:ascii="Garamond" w:hAnsi="Garamond" w:cs="Times New Roman"/>
          <w:sz w:val="24"/>
          <w:szCs w:val="24"/>
          <w:lang w:val="pt-BR"/>
        </w:rPr>
        <w:t xml:space="preserve"> houve um processo de harmonização vocálica em que “um ou mais traços de uma vogal se propagam por outros segmentos vocálicos” (SILVA, 2011)</w:t>
      </w:r>
    </w:p>
    <w:p w14:paraId="02653E94" w14:textId="5E4F56D6" w:rsidR="001F3029" w:rsidRPr="00C83A7D" w:rsidRDefault="004D6598" w:rsidP="008F64C6">
      <w:pPr>
        <w:spacing w:after="0" w:line="360" w:lineRule="auto"/>
        <w:jc w:val="both"/>
        <w:rPr>
          <w:rFonts w:ascii="Garamond" w:hAnsi="Garamond" w:cs="Times New Roman"/>
          <w:sz w:val="24"/>
          <w:szCs w:val="24"/>
          <w:lang w:val="pt-BR"/>
        </w:rPr>
      </w:pPr>
      <w:r w:rsidRPr="00C83A7D">
        <w:rPr>
          <w:rFonts w:ascii="Garamond" w:hAnsi="Garamond"/>
          <w:lang w:val="pt-BR"/>
        </w:rPr>
        <w:t xml:space="preserve">b) </w:t>
      </w:r>
      <w:r w:rsidRPr="00C83A7D">
        <w:rPr>
          <w:rFonts w:ascii="Garamond" w:hAnsi="Garamond" w:cs="Times New Roman"/>
          <w:sz w:val="24"/>
          <w:szCs w:val="24"/>
          <w:lang w:val="pt-BR"/>
        </w:rPr>
        <w:t xml:space="preserve">Acréscimo de letra /I/ antes de sibilante – ditongação:  </w:t>
      </w:r>
      <w:r w:rsidR="001F3029" w:rsidRPr="00C83A7D">
        <w:rPr>
          <w:rFonts w:ascii="Garamond" w:hAnsi="Garamond" w:cs="Times New Roman"/>
          <w:sz w:val="24"/>
          <w:szCs w:val="24"/>
          <w:lang w:val="pt-BR"/>
        </w:rPr>
        <w:t xml:space="preserve">Pode-se observar que o acréscimo da letra /i/ </w:t>
      </w:r>
      <w:r w:rsidR="00B43F0F" w:rsidRPr="00C83A7D">
        <w:rPr>
          <w:rFonts w:ascii="Garamond" w:hAnsi="Garamond" w:cs="Times New Roman"/>
          <w:sz w:val="24"/>
          <w:szCs w:val="24"/>
          <w:lang w:val="pt-BR"/>
        </w:rPr>
        <w:t>em mas</w:t>
      </w:r>
      <w:r w:rsidR="001F3029" w:rsidRPr="00C83A7D">
        <w:rPr>
          <w:rFonts w:ascii="Garamond" w:hAnsi="Garamond" w:cs="Times New Roman"/>
          <w:sz w:val="24"/>
          <w:szCs w:val="24"/>
          <w:lang w:val="pt-BR"/>
        </w:rPr>
        <w:t xml:space="preserve">: </w:t>
      </w:r>
      <w:r w:rsidR="001F3029" w:rsidRPr="00C83A7D">
        <w:rPr>
          <w:rFonts w:ascii="Garamond" w:hAnsi="Garamond" w:cs="Times New Roman"/>
          <w:i/>
          <w:sz w:val="24"/>
          <w:szCs w:val="24"/>
          <w:lang w:val="pt-BR"/>
        </w:rPr>
        <w:t>ma/i/s pa</w:t>
      </w:r>
      <w:r w:rsidR="00546AF8" w:rsidRPr="00C83A7D">
        <w:rPr>
          <w:rFonts w:ascii="Garamond" w:hAnsi="Garamond" w:cs="Times New Roman"/>
          <w:i/>
          <w:sz w:val="24"/>
          <w:szCs w:val="24"/>
          <w:lang w:val="pt-BR"/>
        </w:rPr>
        <w:t>(</w:t>
      </w:r>
      <w:r w:rsidR="001F3029" w:rsidRPr="00C83A7D">
        <w:rPr>
          <w:rFonts w:ascii="Garamond" w:hAnsi="Garamond" w:cs="Times New Roman"/>
          <w:i/>
          <w:sz w:val="24"/>
          <w:szCs w:val="24"/>
          <w:lang w:val="pt-BR"/>
        </w:rPr>
        <w:t>i</w:t>
      </w:r>
      <w:r w:rsidR="00546AF8" w:rsidRPr="00C83A7D">
        <w:rPr>
          <w:rFonts w:ascii="Garamond" w:hAnsi="Garamond" w:cs="Times New Roman"/>
          <w:i/>
          <w:sz w:val="24"/>
          <w:szCs w:val="24"/>
          <w:lang w:val="pt-BR"/>
        </w:rPr>
        <w:t>)</w:t>
      </w:r>
      <w:r w:rsidR="001F3029" w:rsidRPr="00C83A7D">
        <w:rPr>
          <w:rFonts w:ascii="Garamond" w:hAnsi="Garamond" w:cs="Times New Roman"/>
          <w:i/>
          <w:sz w:val="24"/>
          <w:szCs w:val="24"/>
          <w:lang w:val="pt-BR"/>
        </w:rPr>
        <w:t>z, fa</w:t>
      </w:r>
      <w:r w:rsidR="00546AF8" w:rsidRPr="00C83A7D">
        <w:rPr>
          <w:rFonts w:ascii="Garamond" w:hAnsi="Garamond" w:cs="Times New Roman"/>
          <w:i/>
          <w:sz w:val="24"/>
          <w:szCs w:val="24"/>
          <w:lang w:val="pt-BR"/>
        </w:rPr>
        <w:t>(</w:t>
      </w:r>
      <w:r w:rsidR="001F3029" w:rsidRPr="00C83A7D">
        <w:rPr>
          <w:rFonts w:ascii="Garamond" w:hAnsi="Garamond" w:cs="Times New Roman"/>
          <w:i/>
          <w:sz w:val="24"/>
          <w:szCs w:val="24"/>
          <w:lang w:val="pt-BR"/>
        </w:rPr>
        <w:t>i</w:t>
      </w:r>
      <w:r w:rsidR="00546AF8" w:rsidRPr="00C83A7D">
        <w:rPr>
          <w:rFonts w:ascii="Garamond" w:hAnsi="Garamond" w:cs="Times New Roman"/>
          <w:i/>
          <w:sz w:val="24"/>
          <w:szCs w:val="24"/>
          <w:lang w:val="pt-BR"/>
        </w:rPr>
        <w:t>)</w:t>
      </w:r>
      <w:r w:rsidR="001F3029" w:rsidRPr="00C83A7D">
        <w:rPr>
          <w:rFonts w:ascii="Garamond" w:hAnsi="Garamond" w:cs="Times New Roman"/>
          <w:i/>
          <w:sz w:val="24"/>
          <w:szCs w:val="24"/>
          <w:lang w:val="pt-BR"/>
        </w:rPr>
        <w:t>z</w:t>
      </w:r>
      <w:r w:rsidRPr="00C83A7D">
        <w:rPr>
          <w:rFonts w:ascii="Garamond" w:hAnsi="Garamond" w:cs="Times New Roman"/>
          <w:i/>
          <w:sz w:val="24"/>
          <w:szCs w:val="24"/>
          <w:lang w:val="pt-BR"/>
        </w:rPr>
        <w:t>/fais</w:t>
      </w:r>
      <w:r w:rsidR="001F3029" w:rsidRPr="00C83A7D">
        <w:rPr>
          <w:rFonts w:ascii="Garamond" w:hAnsi="Garamond" w:cs="Times New Roman"/>
          <w:i/>
          <w:sz w:val="24"/>
          <w:szCs w:val="24"/>
          <w:lang w:val="pt-BR"/>
        </w:rPr>
        <w:t>, no</w:t>
      </w:r>
      <w:r w:rsidR="00546AF8" w:rsidRPr="00C83A7D">
        <w:rPr>
          <w:rFonts w:ascii="Garamond" w:hAnsi="Garamond" w:cs="Times New Roman"/>
          <w:i/>
          <w:sz w:val="24"/>
          <w:szCs w:val="24"/>
          <w:lang w:val="pt-BR"/>
        </w:rPr>
        <w:t>(</w:t>
      </w:r>
      <w:r w:rsidR="001F3029" w:rsidRPr="00C83A7D">
        <w:rPr>
          <w:rFonts w:ascii="Garamond" w:hAnsi="Garamond" w:cs="Times New Roman"/>
          <w:i/>
          <w:sz w:val="24"/>
          <w:szCs w:val="24"/>
          <w:lang w:val="pt-BR"/>
        </w:rPr>
        <w:t>i</w:t>
      </w:r>
      <w:r w:rsidR="00546AF8" w:rsidRPr="00C83A7D">
        <w:rPr>
          <w:rFonts w:ascii="Garamond" w:hAnsi="Garamond" w:cs="Times New Roman"/>
          <w:i/>
          <w:sz w:val="24"/>
          <w:szCs w:val="24"/>
          <w:lang w:val="pt-BR"/>
        </w:rPr>
        <w:t>)</w:t>
      </w:r>
      <w:r w:rsidR="001F3029" w:rsidRPr="00C83A7D">
        <w:rPr>
          <w:rFonts w:ascii="Garamond" w:hAnsi="Garamond" w:cs="Times New Roman"/>
          <w:i/>
          <w:sz w:val="24"/>
          <w:szCs w:val="24"/>
          <w:lang w:val="pt-BR"/>
        </w:rPr>
        <w:t>s</w:t>
      </w:r>
      <w:r w:rsidRPr="00C83A7D">
        <w:rPr>
          <w:rFonts w:ascii="Garamond" w:hAnsi="Garamond" w:cs="Times New Roman"/>
          <w:i/>
          <w:sz w:val="24"/>
          <w:szCs w:val="24"/>
          <w:lang w:val="pt-BR"/>
        </w:rPr>
        <w:t>/noise</w:t>
      </w:r>
      <w:r w:rsidRPr="00C83A7D">
        <w:rPr>
          <w:rFonts w:ascii="Garamond" w:hAnsi="Garamond" w:cs="Times New Roman"/>
          <w:sz w:val="24"/>
          <w:szCs w:val="24"/>
          <w:lang w:val="pt-BR"/>
        </w:rPr>
        <w:t>.</w:t>
      </w:r>
      <w:r w:rsidR="001F3029" w:rsidRPr="00C83A7D">
        <w:rPr>
          <w:rFonts w:ascii="Garamond" w:hAnsi="Garamond" w:cs="Times New Roman"/>
          <w:sz w:val="24"/>
          <w:szCs w:val="24"/>
          <w:lang w:val="pt-BR"/>
        </w:rPr>
        <w:t xml:space="preserve"> </w:t>
      </w:r>
      <w:r w:rsidRPr="00C83A7D">
        <w:rPr>
          <w:rFonts w:ascii="Garamond" w:hAnsi="Garamond" w:cs="Times New Roman"/>
          <w:sz w:val="24"/>
          <w:szCs w:val="24"/>
          <w:lang w:val="pt-BR"/>
        </w:rPr>
        <w:t xml:space="preserve"> Esse acréscimo é persistente</w:t>
      </w:r>
      <w:r w:rsidR="001F3029" w:rsidRPr="00C83A7D">
        <w:rPr>
          <w:rFonts w:ascii="Garamond" w:hAnsi="Garamond" w:cs="Times New Roman"/>
          <w:sz w:val="24"/>
          <w:szCs w:val="24"/>
          <w:lang w:val="pt-BR"/>
        </w:rPr>
        <w:t xml:space="preserve"> na língua falada</w:t>
      </w:r>
      <w:r w:rsidRPr="00C83A7D">
        <w:rPr>
          <w:rFonts w:ascii="Garamond" w:hAnsi="Garamond" w:cs="Times New Roman"/>
          <w:sz w:val="24"/>
          <w:szCs w:val="24"/>
          <w:lang w:val="pt-BR"/>
        </w:rPr>
        <w:t xml:space="preserve"> que chega a soar natural.</w:t>
      </w:r>
      <w:r w:rsidR="001F3029" w:rsidRPr="00C83A7D">
        <w:rPr>
          <w:rFonts w:ascii="Garamond" w:hAnsi="Garamond" w:cs="Times New Roman"/>
          <w:sz w:val="24"/>
          <w:szCs w:val="24"/>
          <w:lang w:val="pt-BR"/>
        </w:rPr>
        <w:t xml:space="preserve"> </w:t>
      </w:r>
      <w:r w:rsidRPr="00C83A7D">
        <w:rPr>
          <w:rFonts w:ascii="Garamond" w:hAnsi="Garamond" w:cs="Times New Roman"/>
          <w:sz w:val="24"/>
          <w:szCs w:val="24"/>
          <w:lang w:val="pt-BR"/>
        </w:rPr>
        <w:t>A</w:t>
      </w:r>
      <w:r w:rsidR="001F3029" w:rsidRPr="00C83A7D">
        <w:rPr>
          <w:rFonts w:ascii="Garamond" w:hAnsi="Garamond" w:cs="Times New Roman"/>
          <w:sz w:val="24"/>
          <w:szCs w:val="24"/>
          <w:lang w:val="pt-BR"/>
        </w:rPr>
        <w:t xml:space="preserve">presenta o índice mais elevado de ocorrência com 27,06%. </w:t>
      </w:r>
      <w:r w:rsidRPr="00C83A7D">
        <w:rPr>
          <w:rFonts w:ascii="Garamond" w:hAnsi="Garamond" w:cs="Times New Roman"/>
          <w:sz w:val="24"/>
          <w:szCs w:val="24"/>
          <w:lang w:val="pt-BR"/>
        </w:rPr>
        <w:t xml:space="preserve"> O uso de</w:t>
      </w:r>
      <w:r w:rsidR="001F3029" w:rsidRPr="00C83A7D">
        <w:rPr>
          <w:rFonts w:ascii="Garamond" w:hAnsi="Garamond" w:cs="Times New Roman"/>
          <w:sz w:val="24"/>
          <w:szCs w:val="24"/>
          <w:lang w:val="pt-BR"/>
        </w:rPr>
        <w:t xml:space="preserve"> </w:t>
      </w:r>
      <w:r w:rsidR="001F3029" w:rsidRPr="00C83A7D">
        <w:rPr>
          <w:rFonts w:ascii="Garamond" w:hAnsi="Garamond" w:cs="Times New Roman"/>
          <w:i/>
          <w:sz w:val="24"/>
          <w:szCs w:val="24"/>
          <w:lang w:val="pt-BR"/>
        </w:rPr>
        <w:t>mais</w:t>
      </w:r>
      <w:r w:rsidR="001F3029" w:rsidRPr="00C83A7D">
        <w:rPr>
          <w:rFonts w:ascii="Garamond" w:hAnsi="Garamond" w:cs="Times New Roman"/>
          <w:sz w:val="24"/>
          <w:szCs w:val="24"/>
          <w:lang w:val="pt-BR"/>
        </w:rPr>
        <w:t>, pode estar relacionad</w:t>
      </w:r>
      <w:r w:rsidRPr="00C83A7D">
        <w:rPr>
          <w:rFonts w:ascii="Garamond" w:hAnsi="Garamond" w:cs="Times New Roman"/>
          <w:sz w:val="24"/>
          <w:szCs w:val="24"/>
          <w:lang w:val="pt-BR"/>
        </w:rPr>
        <w:t>o</w:t>
      </w:r>
      <w:r w:rsidR="001F3029" w:rsidRPr="00C83A7D">
        <w:rPr>
          <w:rFonts w:ascii="Garamond" w:hAnsi="Garamond" w:cs="Times New Roman"/>
          <w:sz w:val="24"/>
          <w:szCs w:val="24"/>
          <w:lang w:val="pt-BR"/>
        </w:rPr>
        <w:t xml:space="preserve"> com a questão gramatical </w:t>
      </w:r>
      <w:r w:rsidRPr="00C83A7D">
        <w:rPr>
          <w:rFonts w:ascii="Garamond" w:hAnsi="Garamond" w:cs="Times New Roman"/>
          <w:sz w:val="24"/>
          <w:szCs w:val="24"/>
          <w:lang w:val="pt-BR"/>
        </w:rPr>
        <w:t xml:space="preserve">em relação ao emprego de </w:t>
      </w:r>
      <w:r w:rsidRPr="00C83A7D">
        <w:rPr>
          <w:rFonts w:ascii="Garamond" w:hAnsi="Garamond" w:cs="Times New Roman"/>
          <w:i/>
          <w:sz w:val="24"/>
          <w:szCs w:val="24"/>
          <w:lang w:val="pt-BR"/>
        </w:rPr>
        <w:t>mas</w:t>
      </w:r>
      <w:r w:rsidRPr="00C83A7D">
        <w:rPr>
          <w:rFonts w:ascii="Garamond" w:hAnsi="Garamond" w:cs="Times New Roman"/>
          <w:sz w:val="24"/>
          <w:szCs w:val="24"/>
          <w:lang w:val="pt-BR"/>
        </w:rPr>
        <w:t xml:space="preserve"> conjunção e</w:t>
      </w:r>
      <w:r w:rsidRPr="00C83A7D">
        <w:rPr>
          <w:rFonts w:ascii="Garamond" w:hAnsi="Garamond" w:cs="Times New Roman"/>
          <w:i/>
          <w:sz w:val="24"/>
          <w:szCs w:val="24"/>
          <w:lang w:val="pt-BR"/>
        </w:rPr>
        <w:t xml:space="preserve"> mais</w:t>
      </w:r>
      <w:r w:rsidRPr="00C83A7D">
        <w:rPr>
          <w:rFonts w:ascii="Garamond" w:hAnsi="Garamond" w:cs="Times New Roman"/>
          <w:sz w:val="24"/>
          <w:szCs w:val="24"/>
          <w:lang w:val="pt-BR"/>
        </w:rPr>
        <w:t xml:space="preserve"> advérbio </w:t>
      </w:r>
      <w:r w:rsidR="00493238" w:rsidRPr="00C83A7D">
        <w:rPr>
          <w:rFonts w:ascii="Garamond" w:hAnsi="Garamond" w:cs="Times New Roman"/>
          <w:sz w:val="24"/>
          <w:szCs w:val="24"/>
          <w:lang w:val="pt-BR"/>
        </w:rPr>
        <w:t>que costuma geral dú</w:t>
      </w:r>
      <w:r w:rsidR="001F3029" w:rsidRPr="00C83A7D">
        <w:rPr>
          <w:rFonts w:ascii="Garamond" w:hAnsi="Garamond" w:cs="Times New Roman"/>
          <w:sz w:val="24"/>
          <w:szCs w:val="24"/>
          <w:lang w:val="pt-BR"/>
        </w:rPr>
        <w:t>vida</w:t>
      </w:r>
      <w:r w:rsidRPr="00C83A7D">
        <w:rPr>
          <w:rFonts w:ascii="Garamond" w:hAnsi="Garamond" w:cs="Times New Roman"/>
          <w:sz w:val="24"/>
          <w:szCs w:val="24"/>
          <w:lang w:val="pt-BR"/>
        </w:rPr>
        <w:t xml:space="preserve">, </w:t>
      </w:r>
      <w:r w:rsidR="001F3029" w:rsidRPr="00C83A7D">
        <w:rPr>
          <w:rFonts w:ascii="Garamond" w:hAnsi="Garamond" w:cs="Times New Roman"/>
          <w:sz w:val="24"/>
          <w:szCs w:val="24"/>
          <w:lang w:val="pt-BR"/>
        </w:rPr>
        <w:t xml:space="preserve">entre os alunos </w:t>
      </w:r>
      <w:r w:rsidR="00493238" w:rsidRPr="00C83A7D">
        <w:rPr>
          <w:rFonts w:ascii="Garamond" w:hAnsi="Garamond" w:cs="Times New Roman"/>
          <w:sz w:val="24"/>
          <w:szCs w:val="24"/>
          <w:lang w:val="pt-BR"/>
        </w:rPr>
        <w:t>Nos demais casos</w:t>
      </w:r>
      <w:r w:rsidR="00150F53" w:rsidRPr="00C83A7D">
        <w:rPr>
          <w:rFonts w:ascii="Garamond" w:hAnsi="Garamond" w:cs="Times New Roman"/>
          <w:sz w:val="24"/>
          <w:szCs w:val="24"/>
          <w:lang w:val="pt-BR"/>
        </w:rPr>
        <w:t>:</w:t>
      </w:r>
      <w:r w:rsidR="00493238" w:rsidRPr="00C83A7D">
        <w:rPr>
          <w:rFonts w:ascii="Garamond" w:hAnsi="Garamond" w:cs="Times New Roman"/>
          <w:sz w:val="24"/>
          <w:szCs w:val="24"/>
          <w:lang w:val="pt-BR"/>
        </w:rPr>
        <w:t xml:space="preserve"> </w:t>
      </w:r>
      <w:r w:rsidR="00493238" w:rsidRPr="00C83A7D">
        <w:rPr>
          <w:rFonts w:ascii="Garamond" w:hAnsi="Garamond" w:cs="Times New Roman"/>
          <w:i/>
          <w:sz w:val="24"/>
          <w:szCs w:val="24"/>
          <w:lang w:val="pt-BR"/>
        </w:rPr>
        <w:t>pa</w:t>
      </w:r>
      <w:r w:rsidR="00546AF8" w:rsidRPr="00C83A7D">
        <w:rPr>
          <w:rFonts w:ascii="Garamond" w:hAnsi="Garamond" w:cs="Times New Roman"/>
          <w:i/>
          <w:sz w:val="24"/>
          <w:szCs w:val="24"/>
          <w:lang w:val="pt-BR"/>
        </w:rPr>
        <w:t>(</w:t>
      </w:r>
      <w:r w:rsidR="00493238" w:rsidRPr="00C83A7D">
        <w:rPr>
          <w:rFonts w:ascii="Garamond" w:hAnsi="Garamond" w:cs="Times New Roman"/>
          <w:i/>
          <w:sz w:val="24"/>
          <w:szCs w:val="24"/>
          <w:lang w:val="pt-BR"/>
        </w:rPr>
        <w:t>i</w:t>
      </w:r>
      <w:r w:rsidR="00546AF8" w:rsidRPr="00C83A7D">
        <w:rPr>
          <w:rFonts w:ascii="Garamond" w:hAnsi="Garamond" w:cs="Times New Roman"/>
          <w:i/>
          <w:sz w:val="24"/>
          <w:szCs w:val="24"/>
          <w:lang w:val="pt-BR"/>
        </w:rPr>
        <w:t>)</w:t>
      </w:r>
      <w:r w:rsidR="00493238" w:rsidRPr="00C83A7D">
        <w:rPr>
          <w:rFonts w:ascii="Garamond" w:hAnsi="Garamond" w:cs="Times New Roman"/>
          <w:i/>
          <w:sz w:val="24"/>
          <w:szCs w:val="24"/>
          <w:lang w:val="pt-BR"/>
        </w:rPr>
        <w:t>z,</w:t>
      </w:r>
      <w:r w:rsidR="00493238" w:rsidRPr="00C83A7D">
        <w:rPr>
          <w:rFonts w:ascii="Garamond" w:hAnsi="Garamond" w:cs="Times New Roman"/>
          <w:sz w:val="24"/>
          <w:szCs w:val="24"/>
          <w:lang w:val="pt-BR"/>
        </w:rPr>
        <w:t xml:space="preserve"> </w:t>
      </w:r>
      <w:r w:rsidR="00493238" w:rsidRPr="00C83A7D">
        <w:rPr>
          <w:rFonts w:ascii="Garamond" w:hAnsi="Garamond" w:cs="Times New Roman"/>
          <w:i/>
          <w:sz w:val="24"/>
          <w:szCs w:val="24"/>
          <w:lang w:val="pt-BR"/>
        </w:rPr>
        <w:t>fa</w:t>
      </w:r>
      <w:r w:rsidR="00546AF8" w:rsidRPr="00C83A7D">
        <w:rPr>
          <w:rFonts w:ascii="Garamond" w:hAnsi="Garamond" w:cs="Times New Roman"/>
          <w:i/>
          <w:sz w:val="24"/>
          <w:szCs w:val="24"/>
          <w:lang w:val="pt-BR"/>
        </w:rPr>
        <w:t>(</w:t>
      </w:r>
      <w:r w:rsidR="00493238" w:rsidRPr="00C83A7D">
        <w:rPr>
          <w:rFonts w:ascii="Garamond" w:hAnsi="Garamond" w:cs="Times New Roman"/>
          <w:i/>
          <w:sz w:val="24"/>
          <w:szCs w:val="24"/>
          <w:lang w:val="pt-BR"/>
        </w:rPr>
        <w:t>i</w:t>
      </w:r>
      <w:r w:rsidR="00546AF8" w:rsidRPr="00C83A7D">
        <w:rPr>
          <w:rFonts w:ascii="Garamond" w:hAnsi="Garamond" w:cs="Times New Roman"/>
          <w:i/>
          <w:sz w:val="24"/>
          <w:szCs w:val="24"/>
          <w:lang w:val="pt-BR"/>
        </w:rPr>
        <w:t>)</w:t>
      </w:r>
      <w:r w:rsidR="00493238" w:rsidRPr="00C83A7D">
        <w:rPr>
          <w:rFonts w:ascii="Garamond" w:hAnsi="Garamond" w:cs="Times New Roman"/>
          <w:i/>
          <w:sz w:val="24"/>
          <w:szCs w:val="24"/>
          <w:lang w:val="pt-BR"/>
        </w:rPr>
        <w:t>z/fa</w:t>
      </w:r>
      <w:r w:rsidR="00546AF8" w:rsidRPr="00C83A7D">
        <w:rPr>
          <w:rFonts w:ascii="Garamond" w:hAnsi="Garamond" w:cs="Times New Roman"/>
          <w:i/>
          <w:sz w:val="24"/>
          <w:szCs w:val="24"/>
          <w:lang w:val="pt-BR"/>
        </w:rPr>
        <w:t>(</w:t>
      </w:r>
      <w:r w:rsidR="00493238" w:rsidRPr="00C83A7D">
        <w:rPr>
          <w:rFonts w:ascii="Garamond" w:hAnsi="Garamond" w:cs="Times New Roman"/>
          <w:i/>
          <w:sz w:val="24"/>
          <w:szCs w:val="24"/>
          <w:lang w:val="pt-BR"/>
        </w:rPr>
        <w:t>i</w:t>
      </w:r>
      <w:r w:rsidR="00546AF8" w:rsidRPr="00C83A7D">
        <w:rPr>
          <w:rFonts w:ascii="Garamond" w:hAnsi="Garamond" w:cs="Times New Roman"/>
          <w:i/>
          <w:sz w:val="24"/>
          <w:szCs w:val="24"/>
          <w:lang w:val="pt-BR"/>
        </w:rPr>
        <w:t>)</w:t>
      </w:r>
      <w:r w:rsidR="00493238" w:rsidRPr="00C83A7D">
        <w:rPr>
          <w:rFonts w:ascii="Garamond" w:hAnsi="Garamond" w:cs="Times New Roman"/>
          <w:i/>
          <w:sz w:val="24"/>
          <w:szCs w:val="24"/>
          <w:lang w:val="pt-BR"/>
        </w:rPr>
        <w:t>s, no</w:t>
      </w:r>
      <w:r w:rsidR="00546AF8" w:rsidRPr="00C83A7D">
        <w:rPr>
          <w:rFonts w:ascii="Garamond" w:hAnsi="Garamond" w:cs="Times New Roman"/>
          <w:i/>
          <w:sz w:val="24"/>
          <w:szCs w:val="24"/>
          <w:lang w:val="pt-BR"/>
        </w:rPr>
        <w:t>(</w:t>
      </w:r>
      <w:r w:rsidR="00493238" w:rsidRPr="00C83A7D">
        <w:rPr>
          <w:rFonts w:ascii="Garamond" w:hAnsi="Garamond" w:cs="Times New Roman"/>
          <w:i/>
          <w:sz w:val="24"/>
          <w:szCs w:val="24"/>
          <w:lang w:val="pt-BR"/>
        </w:rPr>
        <w:t>i</w:t>
      </w:r>
      <w:r w:rsidR="00546AF8" w:rsidRPr="00C83A7D">
        <w:rPr>
          <w:rFonts w:ascii="Garamond" w:hAnsi="Garamond" w:cs="Times New Roman"/>
          <w:i/>
          <w:sz w:val="24"/>
          <w:szCs w:val="24"/>
          <w:lang w:val="pt-BR"/>
        </w:rPr>
        <w:t>)</w:t>
      </w:r>
      <w:r w:rsidR="00493238" w:rsidRPr="00C83A7D">
        <w:rPr>
          <w:rFonts w:ascii="Garamond" w:hAnsi="Garamond" w:cs="Times New Roman"/>
          <w:i/>
          <w:sz w:val="24"/>
          <w:szCs w:val="24"/>
          <w:lang w:val="pt-BR"/>
        </w:rPr>
        <w:t>s e no</w:t>
      </w:r>
      <w:r w:rsidR="00546AF8" w:rsidRPr="00C83A7D">
        <w:rPr>
          <w:rFonts w:ascii="Garamond" w:hAnsi="Garamond" w:cs="Times New Roman"/>
          <w:i/>
          <w:sz w:val="24"/>
          <w:szCs w:val="24"/>
          <w:lang w:val="pt-BR"/>
        </w:rPr>
        <w:t>(i)</w:t>
      </w:r>
      <w:r w:rsidR="00493238" w:rsidRPr="00C83A7D">
        <w:rPr>
          <w:rFonts w:ascii="Garamond" w:hAnsi="Garamond" w:cs="Times New Roman"/>
          <w:i/>
          <w:sz w:val="24"/>
          <w:szCs w:val="24"/>
          <w:lang w:val="pt-BR"/>
        </w:rPr>
        <w:t>se</w:t>
      </w:r>
      <w:r w:rsidR="00493238" w:rsidRPr="00C83A7D">
        <w:rPr>
          <w:rFonts w:ascii="Garamond" w:hAnsi="Garamond" w:cs="Times New Roman"/>
          <w:sz w:val="24"/>
          <w:szCs w:val="24"/>
          <w:lang w:val="pt-BR"/>
        </w:rPr>
        <w:t>, percebe-se nitidamente a influ</w:t>
      </w:r>
      <w:r w:rsidR="00BB6B3B" w:rsidRPr="00C83A7D">
        <w:rPr>
          <w:rFonts w:ascii="Garamond" w:hAnsi="Garamond" w:cs="Times New Roman"/>
          <w:sz w:val="24"/>
          <w:szCs w:val="24"/>
          <w:lang w:val="pt-BR"/>
        </w:rPr>
        <w:t>ê</w:t>
      </w:r>
      <w:r w:rsidR="00493238" w:rsidRPr="00C83A7D">
        <w:rPr>
          <w:rFonts w:ascii="Garamond" w:hAnsi="Garamond" w:cs="Times New Roman"/>
          <w:sz w:val="24"/>
          <w:szCs w:val="24"/>
          <w:lang w:val="pt-BR"/>
        </w:rPr>
        <w:t>ncia da variação linguística que ocorre na fala da maioria dos brasileiros.</w:t>
      </w:r>
    </w:p>
    <w:p w14:paraId="011E5FE7" w14:textId="790C6117" w:rsidR="0044712B" w:rsidRPr="00C83A7D" w:rsidRDefault="0044712B"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c) Aférese: caracteriza-se pela omissão do som no início da palavra. Nos textos analisados ocorre somente com a palavra </w:t>
      </w:r>
      <w:r w:rsidRPr="00C83A7D">
        <w:rPr>
          <w:rFonts w:ascii="Garamond" w:hAnsi="Garamond" w:cs="Times New Roman"/>
          <w:i/>
          <w:sz w:val="24"/>
          <w:szCs w:val="24"/>
          <w:lang w:val="pt-BR"/>
        </w:rPr>
        <w:t>(es)tá.</w:t>
      </w:r>
      <w:r w:rsidRPr="00C83A7D">
        <w:rPr>
          <w:rFonts w:ascii="Garamond" w:hAnsi="Garamond" w:cs="Times New Roman"/>
          <w:sz w:val="24"/>
          <w:szCs w:val="24"/>
          <w:lang w:val="pt-BR"/>
        </w:rPr>
        <w:t xml:space="preserve">  Essa expressão é</w:t>
      </w:r>
      <w:r w:rsidR="00353D97" w:rsidRPr="00C83A7D">
        <w:rPr>
          <w:rFonts w:ascii="Garamond" w:hAnsi="Garamond" w:cs="Times New Roman"/>
          <w:sz w:val="24"/>
          <w:szCs w:val="24"/>
          <w:lang w:val="pt-BR"/>
        </w:rPr>
        <w:t xml:space="preserve"> extremamente </w:t>
      </w:r>
      <w:r w:rsidRPr="00C83A7D">
        <w:rPr>
          <w:rFonts w:ascii="Garamond" w:hAnsi="Garamond" w:cs="Times New Roman"/>
          <w:sz w:val="24"/>
          <w:szCs w:val="24"/>
          <w:lang w:val="pt-BR"/>
        </w:rPr>
        <w:t>recor</w:t>
      </w:r>
      <w:r w:rsidR="00353D97" w:rsidRPr="00C83A7D">
        <w:rPr>
          <w:rFonts w:ascii="Garamond" w:hAnsi="Garamond" w:cs="Times New Roman"/>
          <w:sz w:val="24"/>
          <w:szCs w:val="24"/>
          <w:lang w:val="pt-BR"/>
        </w:rPr>
        <w:t>r</w:t>
      </w:r>
      <w:r w:rsidRPr="00C83A7D">
        <w:rPr>
          <w:rFonts w:ascii="Garamond" w:hAnsi="Garamond" w:cs="Times New Roman"/>
          <w:sz w:val="24"/>
          <w:szCs w:val="24"/>
          <w:lang w:val="pt-BR"/>
        </w:rPr>
        <w:t xml:space="preserve">ente na fala, </w:t>
      </w:r>
      <w:r w:rsidR="00353D97" w:rsidRPr="00C83A7D">
        <w:rPr>
          <w:rFonts w:ascii="Garamond" w:hAnsi="Garamond" w:cs="Times New Roman"/>
          <w:sz w:val="24"/>
          <w:szCs w:val="24"/>
          <w:lang w:val="pt-BR"/>
        </w:rPr>
        <w:t>assim como,</w:t>
      </w:r>
      <w:r w:rsidRPr="00C83A7D">
        <w:rPr>
          <w:rFonts w:ascii="Garamond" w:hAnsi="Garamond" w:cs="Times New Roman"/>
          <w:sz w:val="24"/>
          <w:szCs w:val="24"/>
          <w:lang w:val="pt-BR"/>
        </w:rPr>
        <w:t xml:space="preserve"> </w:t>
      </w:r>
      <w:r w:rsidR="00B532CE" w:rsidRPr="00C83A7D">
        <w:rPr>
          <w:rFonts w:ascii="Garamond" w:hAnsi="Garamond" w:cs="Times New Roman"/>
          <w:sz w:val="24"/>
          <w:szCs w:val="24"/>
          <w:lang w:val="pt-BR"/>
        </w:rPr>
        <w:t>na</w:t>
      </w:r>
      <w:r w:rsidR="0044657B" w:rsidRPr="00C83A7D">
        <w:rPr>
          <w:rFonts w:ascii="Garamond" w:hAnsi="Garamond" w:cs="Times New Roman"/>
          <w:sz w:val="24"/>
          <w:szCs w:val="24"/>
          <w:lang w:val="pt-BR"/>
        </w:rPr>
        <w:t xml:space="preserve"> </w:t>
      </w:r>
      <w:r w:rsidRPr="00C83A7D">
        <w:rPr>
          <w:rFonts w:ascii="Garamond" w:hAnsi="Garamond" w:cs="Times New Roman"/>
          <w:sz w:val="24"/>
          <w:szCs w:val="24"/>
          <w:lang w:val="pt-BR"/>
        </w:rPr>
        <w:t xml:space="preserve">escrita </w:t>
      </w:r>
      <w:r w:rsidR="002D3D1D" w:rsidRPr="00C83A7D">
        <w:rPr>
          <w:rFonts w:ascii="Garamond" w:hAnsi="Garamond" w:cs="Times New Roman"/>
          <w:sz w:val="24"/>
          <w:szCs w:val="24"/>
          <w:lang w:val="pt-BR"/>
        </w:rPr>
        <w:t>dos alunos no corpus analisado.</w:t>
      </w:r>
      <w:r w:rsidRPr="00C83A7D">
        <w:rPr>
          <w:rFonts w:ascii="Garamond" w:hAnsi="Garamond" w:cs="Times New Roman"/>
          <w:sz w:val="24"/>
          <w:szCs w:val="24"/>
          <w:lang w:val="pt-BR"/>
        </w:rPr>
        <w:t xml:space="preserve"> </w:t>
      </w:r>
    </w:p>
    <w:p w14:paraId="0551D3E0" w14:textId="77777777" w:rsidR="0044712B" w:rsidRPr="00C83A7D" w:rsidRDefault="0044712B"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d) Alçamento:  ocorre com as vogais médias altas /e/ e /o/ que passam a ocorrer como /i/ e /u/, sendo observável com frequência na fala, no português brasileiro. Os textos escritos analisados também apresentam esse fenômeno com um índice de 15,59%, terceiro fenômeno mais recorrente. Aparecendo em variadas posições com em pré-tônica, pós-tonica, átona final e em monossílabos tônicos: </w:t>
      </w:r>
      <w:r w:rsidRPr="00C83A7D">
        <w:rPr>
          <w:rFonts w:ascii="Garamond" w:hAnsi="Garamond" w:cs="Times New Roman"/>
          <w:i/>
          <w:sz w:val="24"/>
          <w:szCs w:val="24"/>
          <w:lang w:val="pt-BR"/>
        </w:rPr>
        <w:t>imprestando</w:t>
      </w:r>
      <w:r w:rsidRPr="00C83A7D">
        <w:rPr>
          <w:rFonts w:ascii="Garamond" w:hAnsi="Garamond" w:cs="Times New Roman"/>
          <w:sz w:val="24"/>
          <w:szCs w:val="24"/>
          <w:lang w:val="pt-BR"/>
        </w:rPr>
        <w:t xml:space="preserve">, </w:t>
      </w:r>
      <w:r w:rsidRPr="00C83A7D">
        <w:rPr>
          <w:rFonts w:ascii="Garamond" w:hAnsi="Garamond" w:cs="Times New Roman"/>
          <w:i/>
          <w:sz w:val="24"/>
          <w:szCs w:val="24"/>
          <w:lang w:val="pt-BR"/>
        </w:rPr>
        <w:t xml:space="preserve">istressadinho, minina, simplismenti, disegualdade, cumida, insinalo, disentindo, ivangélica, dicizões, discanso, imprega, idadi, grandi, importanti, tristi, sabi, di, qui, si, </w:t>
      </w:r>
      <w:r w:rsidRPr="00C83A7D">
        <w:rPr>
          <w:rFonts w:ascii="Garamond" w:hAnsi="Garamond" w:cs="Times New Roman"/>
          <w:sz w:val="24"/>
          <w:szCs w:val="24"/>
          <w:lang w:val="pt-BR"/>
        </w:rPr>
        <w:t xml:space="preserve">e uma ocorrência no mínimo curiosa </w:t>
      </w:r>
      <w:r w:rsidRPr="00C83A7D">
        <w:rPr>
          <w:rFonts w:ascii="Garamond" w:hAnsi="Garamond" w:cs="Times New Roman"/>
          <w:i/>
          <w:sz w:val="24"/>
          <w:szCs w:val="24"/>
          <w:lang w:val="pt-BR"/>
        </w:rPr>
        <w:t xml:space="preserve">sidisentindemos </w:t>
      </w:r>
      <w:r w:rsidRPr="00C83A7D">
        <w:rPr>
          <w:rFonts w:ascii="Garamond" w:hAnsi="Garamond" w:cs="Times New Roman"/>
          <w:sz w:val="24"/>
          <w:szCs w:val="24"/>
          <w:lang w:val="pt-BR"/>
        </w:rPr>
        <w:t xml:space="preserve">em que houve a junção do pronome </w:t>
      </w:r>
      <w:r w:rsidRPr="00C83A7D">
        <w:rPr>
          <w:rFonts w:ascii="Garamond" w:hAnsi="Garamond" w:cs="Times New Roman"/>
          <w:i/>
          <w:sz w:val="24"/>
          <w:szCs w:val="24"/>
          <w:lang w:val="pt-BR"/>
        </w:rPr>
        <w:t xml:space="preserve">se, </w:t>
      </w:r>
      <w:r w:rsidRPr="00C83A7D">
        <w:rPr>
          <w:rFonts w:ascii="Garamond" w:hAnsi="Garamond" w:cs="Times New Roman"/>
          <w:sz w:val="24"/>
          <w:szCs w:val="24"/>
          <w:lang w:val="pt-BR"/>
        </w:rPr>
        <w:t>terceira pessoa, com o verbo desentender, primeira pessoa do plural (desentendemos). A elevação de /o/ para /u/ é menos usual, nos textos dos alunos, sendo que a elevação de /e/ para /i/ é predominante.</w:t>
      </w:r>
    </w:p>
    <w:p w14:paraId="2F39F044" w14:textId="6D545E97" w:rsidR="0044712B" w:rsidRPr="00C83A7D" w:rsidRDefault="00353D97"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e) </w:t>
      </w:r>
      <w:r w:rsidR="0044712B" w:rsidRPr="00C83A7D">
        <w:rPr>
          <w:rFonts w:ascii="Garamond" w:hAnsi="Garamond" w:cs="Times New Roman"/>
          <w:sz w:val="24"/>
          <w:szCs w:val="24"/>
          <w:lang w:val="pt-BR"/>
        </w:rPr>
        <w:t xml:space="preserve">Apócope: </w:t>
      </w:r>
      <w:r w:rsidR="000A4E86" w:rsidRPr="00C83A7D">
        <w:rPr>
          <w:rFonts w:ascii="Garamond" w:hAnsi="Garamond" w:cs="Times New Roman"/>
          <w:sz w:val="24"/>
          <w:szCs w:val="24"/>
          <w:lang w:val="pt-BR"/>
        </w:rPr>
        <w:t>consiste na omissão do som no final da palavra. Esse fenômeno é comumente o</w:t>
      </w:r>
      <w:r w:rsidR="0044657B" w:rsidRPr="00C83A7D">
        <w:rPr>
          <w:rFonts w:ascii="Garamond" w:hAnsi="Garamond" w:cs="Times New Roman"/>
          <w:sz w:val="24"/>
          <w:szCs w:val="24"/>
          <w:lang w:val="pt-BR"/>
        </w:rPr>
        <w:t xml:space="preserve">bservado na língua portuguesa, </w:t>
      </w:r>
      <w:r w:rsidR="000A4E86" w:rsidRPr="00C83A7D">
        <w:rPr>
          <w:rFonts w:ascii="Garamond" w:hAnsi="Garamond" w:cs="Times New Roman"/>
          <w:sz w:val="24"/>
          <w:szCs w:val="24"/>
          <w:lang w:val="pt-BR"/>
        </w:rPr>
        <w:t xml:space="preserve">principalmente na forma verbal da primeira pessoa do plural, no morfema </w:t>
      </w:r>
      <w:r w:rsidR="000A4E86" w:rsidRPr="00C83A7D">
        <w:rPr>
          <w:rFonts w:ascii="Garamond" w:hAnsi="Garamond" w:cs="Times New Roman"/>
          <w:i/>
          <w:sz w:val="24"/>
          <w:szCs w:val="24"/>
          <w:lang w:val="pt-BR"/>
        </w:rPr>
        <w:t>–mos,</w:t>
      </w:r>
      <w:r w:rsidR="000A4E86" w:rsidRPr="00C83A7D">
        <w:rPr>
          <w:rFonts w:ascii="Garamond" w:hAnsi="Garamond" w:cs="Times New Roman"/>
          <w:sz w:val="24"/>
          <w:szCs w:val="24"/>
          <w:lang w:val="pt-BR"/>
        </w:rPr>
        <w:t xml:space="preserve">  </w:t>
      </w:r>
      <w:r w:rsidR="00B532CE" w:rsidRPr="00C83A7D">
        <w:rPr>
          <w:rFonts w:ascii="Garamond" w:hAnsi="Garamond" w:cs="Times New Roman"/>
          <w:sz w:val="24"/>
          <w:szCs w:val="24"/>
          <w:lang w:val="pt-BR"/>
        </w:rPr>
        <w:t xml:space="preserve">em que o /s/ </w:t>
      </w:r>
      <w:r w:rsidR="000A4E86" w:rsidRPr="00C83A7D">
        <w:rPr>
          <w:rFonts w:ascii="Garamond" w:hAnsi="Garamond" w:cs="Times New Roman"/>
          <w:sz w:val="24"/>
          <w:szCs w:val="24"/>
          <w:lang w:val="pt-BR"/>
        </w:rPr>
        <w:t>é suprimido.</w:t>
      </w:r>
      <w:r w:rsidR="000560E2" w:rsidRPr="00C83A7D">
        <w:rPr>
          <w:rFonts w:ascii="Garamond" w:hAnsi="Garamond" w:cs="Times New Roman"/>
          <w:sz w:val="24"/>
          <w:szCs w:val="24"/>
          <w:lang w:val="pt-BR"/>
        </w:rPr>
        <w:t xml:space="preserve"> Nos </w:t>
      </w:r>
      <w:r w:rsidR="000A4E86" w:rsidRPr="00C83A7D">
        <w:rPr>
          <w:rFonts w:ascii="Garamond" w:hAnsi="Garamond" w:cs="Times New Roman"/>
          <w:sz w:val="24"/>
          <w:szCs w:val="24"/>
          <w:lang w:val="pt-BR"/>
        </w:rPr>
        <w:t xml:space="preserve">textos em análise </w:t>
      </w:r>
      <w:r w:rsidR="00931607" w:rsidRPr="00C83A7D">
        <w:rPr>
          <w:rFonts w:ascii="Garamond" w:hAnsi="Garamond" w:cs="Times New Roman"/>
          <w:sz w:val="24"/>
          <w:szCs w:val="24"/>
          <w:lang w:val="pt-BR"/>
        </w:rPr>
        <w:t xml:space="preserve">nota-se tal fenômeno </w:t>
      </w:r>
      <w:r w:rsidR="000A4E86" w:rsidRPr="00C83A7D">
        <w:rPr>
          <w:rFonts w:ascii="Garamond" w:hAnsi="Garamond" w:cs="Times New Roman"/>
          <w:sz w:val="24"/>
          <w:szCs w:val="24"/>
          <w:lang w:val="pt-BR"/>
        </w:rPr>
        <w:t>em b</w:t>
      </w:r>
      <w:r w:rsidR="0044712B" w:rsidRPr="00C83A7D">
        <w:rPr>
          <w:rFonts w:ascii="Garamond" w:hAnsi="Garamond" w:cs="Times New Roman"/>
          <w:i/>
          <w:sz w:val="24"/>
          <w:szCs w:val="24"/>
          <w:lang w:val="pt-BR"/>
        </w:rPr>
        <w:t>rigamo(s).</w:t>
      </w:r>
      <w:r w:rsidR="0044712B" w:rsidRPr="00C83A7D">
        <w:rPr>
          <w:rFonts w:ascii="Garamond" w:hAnsi="Garamond" w:cs="Times New Roman"/>
          <w:sz w:val="24"/>
          <w:szCs w:val="24"/>
          <w:lang w:val="pt-BR"/>
        </w:rPr>
        <w:t xml:space="preserve"> </w:t>
      </w:r>
    </w:p>
    <w:p w14:paraId="5CC33ABF" w14:textId="3C9F8B53" w:rsidR="0044712B" w:rsidRPr="00C83A7D" w:rsidRDefault="00353D97"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lastRenderedPageBreak/>
        <w:t xml:space="preserve">f) </w:t>
      </w:r>
      <w:r w:rsidR="0044712B" w:rsidRPr="00C83A7D">
        <w:rPr>
          <w:rFonts w:ascii="Garamond" w:hAnsi="Garamond" w:cs="Times New Roman"/>
          <w:sz w:val="24"/>
          <w:szCs w:val="24"/>
          <w:lang w:val="pt-BR"/>
        </w:rPr>
        <w:t xml:space="preserve">desnasalização: ocorre somente em sílabas finais átonas com em </w:t>
      </w:r>
      <w:r w:rsidR="0044712B" w:rsidRPr="00C83A7D">
        <w:rPr>
          <w:rFonts w:ascii="Garamond" w:hAnsi="Garamond" w:cs="Times New Roman"/>
          <w:i/>
          <w:sz w:val="24"/>
          <w:szCs w:val="24"/>
          <w:lang w:val="pt-BR"/>
        </w:rPr>
        <w:t>bobage(m).</w:t>
      </w:r>
      <w:r w:rsidR="000560E2" w:rsidRPr="00C83A7D">
        <w:rPr>
          <w:rFonts w:ascii="Garamond" w:hAnsi="Garamond" w:cs="Times New Roman"/>
          <w:i/>
          <w:sz w:val="24"/>
          <w:szCs w:val="24"/>
          <w:lang w:val="pt-BR"/>
        </w:rPr>
        <w:t xml:space="preserve"> </w:t>
      </w:r>
      <w:r w:rsidR="0044712B" w:rsidRPr="00C83A7D">
        <w:rPr>
          <w:rFonts w:ascii="Garamond" w:hAnsi="Garamond" w:cs="Times New Roman"/>
          <w:sz w:val="24"/>
          <w:szCs w:val="24"/>
          <w:lang w:val="pt-BR"/>
        </w:rPr>
        <w:t>A incidência desse fenômeno nos textos analisados é insignificante.</w:t>
      </w:r>
    </w:p>
    <w:p w14:paraId="48B19FD5" w14:textId="61E5898E" w:rsidR="0044712B" w:rsidRPr="00C83A7D" w:rsidRDefault="00353D97"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g) </w:t>
      </w:r>
      <w:r w:rsidR="0044712B" w:rsidRPr="00C83A7D">
        <w:rPr>
          <w:rFonts w:ascii="Garamond" w:hAnsi="Garamond" w:cs="Times New Roman"/>
          <w:sz w:val="24"/>
          <w:szCs w:val="24"/>
          <w:lang w:val="pt-BR"/>
        </w:rPr>
        <w:t xml:space="preserve">Metátase: é a alteração da posição de um fonema no interior da sílaba ou a mudança de um fonema de sílaba. </w:t>
      </w:r>
      <w:r w:rsidR="00931607" w:rsidRPr="00C83A7D">
        <w:rPr>
          <w:rFonts w:ascii="Garamond" w:hAnsi="Garamond" w:cs="Times New Roman"/>
          <w:sz w:val="24"/>
          <w:szCs w:val="24"/>
          <w:lang w:val="pt-BR"/>
        </w:rPr>
        <w:t>Segundo Bortoni- Ricardo (2004) esse fenômeno é mais comum na fala das crianças</w:t>
      </w:r>
      <w:r w:rsidR="00931607" w:rsidRPr="00C83A7D">
        <w:rPr>
          <w:rFonts w:ascii="Garamond" w:hAnsi="Garamond" w:cs="Times New Roman"/>
          <w:i/>
          <w:sz w:val="24"/>
          <w:szCs w:val="24"/>
          <w:lang w:val="pt-BR"/>
        </w:rPr>
        <w:t xml:space="preserve">. </w:t>
      </w:r>
      <w:r w:rsidR="00931607" w:rsidRPr="00C83A7D">
        <w:rPr>
          <w:rFonts w:ascii="Garamond" w:hAnsi="Garamond" w:cs="Times New Roman"/>
          <w:sz w:val="24"/>
          <w:szCs w:val="24"/>
          <w:lang w:val="pt-BR"/>
        </w:rPr>
        <w:t xml:space="preserve">No entanto, verificamos, também, na escrita dos adolescentes. </w:t>
      </w:r>
      <w:r w:rsidR="0044712B" w:rsidRPr="00C83A7D">
        <w:rPr>
          <w:rFonts w:ascii="Garamond" w:hAnsi="Garamond" w:cs="Times New Roman"/>
          <w:sz w:val="24"/>
          <w:szCs w:val="24"/>
          <w:lang w:val="pt-BR"/>
        </w:rPr>
        <w:t xml:space="preserve">No corpus essa ocorrência dá-se sempre como a letra /r/: </w:t>
      </w:r>
      <w:r w:rsidR="0044712B" w:rsidRPr="00C83A7D">
        <w:rPr>
          <w:rFonts w:ascii="Garamond" w:hAnsi="Garamond" w:cs="Times New Roman"/>
          <w:i/>
          <w:sz w:val="24"/>
          <w:szCs w:val="24"/>
          <w:lang w:val="pt-BR"/>
        </w:rPr>
        <w:t>dirvetida, preceber, perciso,</w:t>
      </w:r>
      <w:r w:rsidR="00931607" w:rsidRPr="00C83A7D">
        <w:rPr>
          <w:rFonts w:ascii="Garamond" w:hAnsi="Garamond" w:cs="Times New Roman"/>
          <w:i/>
          <w:sz w:val="24"/>
          <w:szCs w:val="24"/>
          <w:lang w:val="pt-BR"/>
        </w:rPr>
        <w:t xml:space="preserve"> padastro.</w:t>
      </w:r>
    </w:p>
    <w:p w14:paraId="614D7E2D" w14:textId="6CF36217" w:rsidR="0044712B" w:rsidRPr="00C83A7D" w:rsidRDefault="00353D97"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h) </w:t>
      </w:r>
      <w:r w:rsidR="0044712B" w:rsidRPr="00C83A7D">
        <w:rPr>
          <w:rFonts w:ascii="Garamond" w:hAnsi="Garamond" w:cs="Times New Roman"/>
          <w:sz w:val="24"/>
          <w:szCs w:val="24"/>
          <w:lang w:val="pt-BR"/>
        </w:rPr>
        <w:t>Nasalização: ocorre quando vogais orais passam a vogais nasais. “As vogais nasais são produzidas como o abaixamento do véu palatino permitindo que o ar penetre na cavidade nasal” (SILVA, 2012</w:t>
      </w:r>
      <w:r w:rsidR="00931607" w:rsidRPr="00C83A7D">
        <w:rPr>
          <w:rFonts w:ascii="Garamond" w:hAnsi="Garamond" w:cs="Times New Roman"/>
          <w:sz w:val="24"/>
          <w:szCs w:val="24"/>
          <w:lang w:val="pt-BR"/>
        </w:rPr>
        <w:t>, p.156</w:t>
      </w:r>
      <w:r w:rsidR="0044712B" w:rsidRPr="00C83A7D">
        <w:rPr>
          <w:rFonts w:ascii="Garamond" w:hAnsi="Garamond" w:cs="Times New Roman"/>
          <w:sz w:val="24"/>
          <w:szCs w:val="24"/>
          <w:lang w:val="pt-BR"/>
        </w:rPr>
        <w:t xml:space="preserve">).  No corpus analisados são observáveis registros interessantes como o caso de </w:t>
      </w:r>
      <w:r w:rsidR="0044712B" w:rsidRPr="00C83A7D">
        <w:rPr>
          <w:rFonts w:ascii="Garamond" w:hAnsi="Garamond" w:cs="Times New Roman"/>
          <w:i/>
          <w:sz w:val="24"/>
          <w:szCs w:val="24"/>
          <w:lang w:val="pt-BR"/>
        </w:rPr>
        <w:t>inritou</w:t>
      </w:r>
      <w:r w:rsidR="00CA35FC" w:rsidRPr="00C83A7D">
        <w:rPr>
          <w:rFonts w:ascii="Garamond" w:hAnsi="Garamond" w:cs="Times New Roman"/>
          <w:i/>
          <w:sz w:val="24"/>
          <w:szCs w:val="24"/>
          <w:lang w:val="pt-BR"/>
        </w:rPr>
        <w:t xml:space="preserve">, em </w:t>
      </w:r>
      <w:r w:rsidR="00B43F0F" w:rsidRPr="00C83A7D">
        <w:rPr>
          <w:rFonts w:ascii="Garamond" w:hAnsi="Garamond" w:cs="Times New Roman"/>
          <w:i/>
          <w:sz w:val="24"/>
          <w:szCs w:val="24"/>
          <w:lang w:val="pt-BR"/>
        </w:rPr>
        <w:t>que o</w:t>
      </w:r>
      <w:r w:rsidR="0044712B" w:rsidRPr="00C83A7D">
        <w:rPr>
          <w:rFonts w:ascii="Garamond" w:hAnsi="Garamond" w:cs="Times New Roman"/>
          <w:sz w:val="24"/>
          <w:szCs w:val="24"/>
          <w:lang w:val="pt-BR"/>
        </w:rPr>
        <w:t xml:space="preserve"> aluno nasaliza o /i/, substituindo o consoante /r/ pela /n/ o que caracteriza a nasalização na sua escrita. Em </w:t>
      </w:r>
      <w:r w:rsidR="0044712B" w:rsidRPr="00C83A7D">
        <w:rPr>
          <w:rFonts w:ascii="Garamond" w:hAnsi="Garamond" w:cs="Times New Roman"/>
          <w:i/>
          <w:sz w:val="24"/>
          <w:szCs w:val="24"/>
          <w:lang w:val="pt-BR"/>
        </w:rPr>
        <w:t xml:space="preserve">munda(r), </w:t>
      </w:r>
      <w:r w:rsidR="0044712B" w:rsidRPr="00C83A7D">
        <w:rPr>
          <w:rFonts w:ascii="Garamond" w:hAnsi="Garamond" w:cs="Times New Roman"/>
          <w:sz w:val="24"/>
          <w:szCs w:val="24"/>
          <w:lang w:val="pt-BR"/>
        </w:rPr>
        <w:t>houve a inserção da consoante /n</w:t>
      </w:r>
      <w:r w:rsidR="0044712B" w:rsidRPr="00C83A7D">
        <w:rPr>
          <w:rFonts w:ascii="Garamond" w:hAnsi="Garamond" w:cs="Times New Roman"/>
          <w:i/>
          <w:sz w:val="24"/>
          <w:szCs w:val="24"/>
          <w:lang w:val="pt-BR"/>
        </w:rPr>
        <w:t xml:space="preserve">/, </w:t>
      </w:r>
      <w:r w:rsidR="0044712B" w:rsidRPr="00C83A7D">
        <w:rPr>
          <w:rFonts w:ascii="Garamond" w:hAnsi="Garamond" w:cs="Times New Roman"/>
          <w:sz w:val="24"/>
          <w:szCs w:val="24"/>
          <w:lang w:val="pt-BR"/>
        </w:rPr>
        <w:t xml:space="preserve">dando origem, inclusive, a uma palavra que não se observa na língua portuguesa. </w:t>
      </w:r>
      <w:r w:rsidR="00CA35FC" w:rsidRPr="00C83A7D">
        <w:rPr>
          <w:rFonts w:ascii="Garamond" w:hAnsi="Garamond" w:cs="Times New Roman"/>
          <w:sz w:val="24"/>
          <w:szCs w:val="24"/>
          <w:lang w:val="pt-BR"/>
        </w:rPr>
        <w:t>Em</w:t>
      </w:r>
      <w:r w:rsidR="0044712B" w:rsidRPr="00C83A7D">
        <w:rPr>
          <w:rFonts w:ascii="Garamond" w:hAnsi="Garamond" w:cs="Times New Roman"/>
          <w:sz w:val="24"/>
          <w:szCs w:val="24"/>
          <w:lang w:val="pt-BR"/>
        </w:rPr>
        <w:t xml:space="preserve"> </w:t>
      </w:r>
      <w:r w:rsidR="0044712B" w:rsidRPr="00C83A7D">
        <w:rPr>
          <w:rFonts w:ascii="Garamond" w:hAnsi="Garamond" w:cs="Times New Roman"/>
          <w:i/>
          <w:sz w:val="24"/>
          <w:szCs w:val="24"/>
          <w:lang w:val="pt-BR"/>
        </w:rPr>
        <w:t>odenh</w:t>
      </w:r>
      <w:r w:rsidR="0044712B" w:rsidRPr="00C83A7D">
        <w:rPr>
          <w:rFonts w:ascii="Garamond" w:hAnsi="Garamond" w:cs="Times New Roman"/>
          <w:sz w:val="24"/>
          <w:szCs w:val="24"/>
          <w:lang w:val="pt-BR"/>
        </w:rPr>
        <w:t xml:space="preserve">o ocorreu analogia com outras formas verbais como </w:t>
      </w:r>
      <w:r w:rsidR="0044712B" w:rsidRPr="00C83A7D">
        <w:rPr>
          <w:rFonts w:ascii="Garamond" w:hAnsi="Garamond" w:cs="Times New Roman"/>
          <w:i/>
          <w:sz w:val="24"/>
          <w:szCs w:val="24"/>
          <w:lang w:val="pt-BR"/>
        </w:rPr>
        <w:t>tenho,</w:t>
      </w:r>
      <w:r w:rsidR="0044712B" w:rsidRPr="00C83A7D">
        <w:rPr>
          <w:rFonts w:ascii="Garamond" w:hAnsi="Garamond" w:cs="Times New Roman"/>
          <w:sz w:val="24"/>
          <w:szCs w:val="24"/>
          <w:lang w:val="pt-BR"/>
        </w:rPr>
        <w:t xml:space="preserve"> </w:t>
      </w:r>
      <w:r w:rsidR="0044712B" w:rsidRPr="00C83A7D">
        <w:rPr>
          <w:rFonts w:ascii="Garamond" w:hAnsi="Garamond" w:cs="Times New Roman"/>
          <w:i/>
          <w:sz w:val="24"/>
          <w:szCs w:val="24"/>
          <w:lang w:val="pt-BR"/>
        </w:rPr>
        <w:t>empenho, venho.</w:t>
      </w:r>
      <w:r w:rsidR="00CA35FC" w:rsidRPr="00C83A7D">
        <w:rPr>
          <w:rFonts w:ascii="Garamond" w:hAnsi="Garamond" w:cs="Times New Roman"/>
          <w:sz w:val="24"/>
          <w:szCs w:val="24"/>
          <w:lang w:val="pt-BR"/>
        </w:rPr>
        <w:t xml:space="preserve"> Na</w:t>
      </w:r>
      <w:r w:rsidR="0044712B" w:rsidRPr="00C83A7D">
        <w:rPr>
          <w:rFonts w:ascii="Garamond" w:hAnsi="Garamond" w:cs="Times New Roman"/>
          <w:sz w:val="24"/>
          <w:szCs w:val="24"/>
          <w:lang w:val="pt-BR"/>
        </w:rPr>
        <w:t xml:space="preserve"> palavra </w:t>
      </w:r>
      <w:r w:rsidR="0044712B" w:rsidRPr="00C83A7D">
        <w:rPr>
          <w:rFonts w:ascii="Garamond" w:hAnsi="Garamond" w:cs="Times New Roman"/>
          <w:i/>
          <w:sz w:val="24"/>
          <w:szCs w:val="24"/>
          <w:lang w:val="pt-BR"/>
        </w:rPr>
        <w:t xml:space="preserve">sombrancelia </w:t>
      </w:r>
      <w:r w:rsidR="0044712B" w:rsidRPr="00C83A7D">
        <w:rPr>
          <w:rFonts w:ascii="Garamond" w:hAnsi="Garamond" w:cs="Times New Roman"/>
          <w:sz w:val="24"/>
          <w:szCs w:val="24"/>
          <w:lang w:val="pt-BR"/>
        </w:rPr>
        <w:t>percebe-se um traço comum na fala do português brasileiro. Por influência da nasal da sílaba posterior/an/, há a nasalização da anterior. Nesta palavra houve, também, a vocalização da lateral palatal [</w:t>
      </w:r>
      <w:r w:rsidR="0044712B" w:rsidRPr="00C83A7D">
        <w:rPr>
          <w:rFonts w:ascii="Garamond" w:hAnsi="Garamond" w:cs="Times New Roman"/>
          <w:sz w:val="24"/>
          <w:szCs w:val="24"/>
          <w:lang w:val="pt-BR"/>
        </w:rPr>
        <w:sym w:font="SILDoulosIPA" w:char="F0B4"/>
      </w:r>
      <w:r w:rsidR="0044712B" w:rsidRPr="00C83A7D">
        <w:rPr>
          <w:rFonts w:ascii="Garamond" w:hAnsi="Garamond" w:cs="Times New Roman"/>
          <w:sz w:val="24"/>
          <w:szCs w:val="24"/>
          <w:lang w:val="pt-BR"/>
        </w:rPr>
        <w:t xml:space="preserve">]. Na forma verbal </w:t>
      </w:r>
      <w:r w:rsidR="0044712B" w:rsidRPr="00C83A7D">
        <w:rPr>
          <w:rFonts w:ascii="Garamond" w:hAnsi="Garamond" w:cs="Times New Roman"/>
          <w:i/>
          <w:sz w:val="24"/>
          <w:szCs w:val="24"/>
          <w:lang w:val="pt-BR"/>
        </w:rPr>
        <w:t xml:space="preserve">vim </w:t>
      </w:r>
      <w:r w:rsidR="0044712B" w:rsidRPr="00C83A7D">
        <w:rPr>
          <w:rFonts w:ascii="Garamond" w:hAnsi="Garamond" w:cs="Times New Roman"/>
          <w:sz w:val="24"/>
          <w:szCs w:val="24"/>
          <w:lang w:val="pt-BR"/>
        </w:rPr>
        <w:t>não consideramos que houve uma nasalização, porém confusão entre as formas</w:t>
      </w:r>
      <w:r w:rsidR="00CA35FC" w:rsidRPr="00C83A7D">
        <w:rPr>
          <w:rFonts w:ascii="Garamond" w:hAnsi="Garamond" w:cs="Times New Roman"/>
          <w:sz w:val="24"/>
          <w:szCs w:val="24"/>
          <w:lang w:val="pt-BR"/>
        </w:rPr>
        <w:t xml:space="preserve"> </w:t>
      </w:r>
      <w:r w:rsidR="0044712B" w:rsidRPr="00C83A7D">
        <w:rPr>
          <w:rFonts w:ascii="Garamond" w:hAnsi="Garamond" w:cs="Times New Roman"/>
          <w:i/>
          <w:sz w:val="24"/>
          <w:szCs w:val="24"/>
          <w:lang w:val="pt-BR"/>
        </w:rPr>
        <w:t>vim</w:t>
      </w:r>
      <w:r w:rsidR="0044712B" w:rsidRPr="00C83A7D">
        <w:rPr>
          <w:rFonts w:ascii="Garamond" w:hAnsi="Garamond" w:cs="Times New Roman"/>
          <w:sz w:val="24"/>
          <w:szCs w:val="24"/>
          <w:lang w:val="pt-BR"/>
        </w:rPr>
        <w:t xml:space="preserve"> e </w:t>
      </w:r>
      <w:r w:rsidR="0044712B" w:rsidRPr="00C83A7D">
        <w:rPr>
          <w:rFonts w:ascii="Garamond" w:hAnsi="Garamond" w:cs="Times New Roman"/>
          <w:i/>
          <w:sz w:val="24"/>
          <w:szCs w:val="24"/>
          <w:lang w:val="pt-BR"/>
        </w:rPr>
        <w:t>vir</w:t>
      </w:r>
      <w:r w:rsidR="0044712B" w:rsidRPr="00C83A7D">
        <w:rPr>
          <w:rFonts w:ascii="Garamond" w:hAnsi="Garamond" w:cs="Times New Roman"/>
          <w:sz w:val="24"/>
          <w:szCs w:val="24"/>
          <w:lang w:val="pt-BR"/>
        </w:rPr>
        <w:t xml:space="preserve">. </w:t>
      </w:r>
    </w:p>
    <w:p w14:paraId="74EE6F58" w14:textId="173CA175" w:rsidR="0044712B" w:rsidRPr="00C83A7D" w:rsidRDefault="00353D97" w:rsidP="008F64C6">
      <w:pPr>
        <w:spacing w:after="0" w:line="360" w:lineRule="auto"/>
        <w:jc w:val="both"/>
        <w:rPr>
          <w:rFonts w:ascii="Garamond" w:hAnsi="Garamond" w:cs="Times New Roman"/>
          <w:i/>
          <w:sz w:val="24"/>
          <w:szCs w:val="24"/>
          <w:lang w:val="pt-BR"/>
        </w:rPr>
      </w:pPr>
      <w:r w:rsidRPr="00C83A7D">
        <w:rPr>
          <w:rFonts w:ascii="Garamond" w:hAnsi="Garamond" w:cs="Times New Roman"/>
          <w:sz w:val="24"/>
          <w:szCs w:val="24"/>
          <w:lang w:val="pt-BR"/>
        </w:rPr>
        <w:t>i</w:t>
      </w:r>
      <w:r w:rsidR="0044712B" w:rsidRPr="00C83A7D">
        <w:rPr>
          <w:rFonts w:ascii="Garamond" w:hAnsi="Garamond" w:cs="Times New Roman"/>
          <w:sz w:val="24"/>
          <w:szCs w:val="24"/>
          <w:lang w:val="pt-BR"/>
        </w:rPr>
        <w:t xml:space="preserve">) Redução de ditongo: monotongação:  Ocorre em quantidade maior como o ditongo </w:t>
      </w:r>
      <w:r w:rsidR="0044712B" w:rsidRPr="00C83A7D">
        <w:rPr>
          <w:rFonts w:ascii="Garamond" w:hAnsi="Garamond" w:cs="Times New Roman"/>
          <w:i/>
          <w:sz w:val="24"/>
          <w:szCs w:val="24"/>
          <w:lang w:val="pt-BR"/>
        </w:rPr>
        <w:t xml:space="preserve">ou, </w:t>
      </w:r>
      <w:r w:rsidR="0044712B" w:rsidRPr="00C83A7D">
        <w:rPr>
          <w:rFonts w:ascii="Garamond" w:hAnsi="Garamond" w:cs="Times New Roman"/>
          <w:sz w:val="24"/>
          <w:szCs w:val="24"/>
          <w:lang w:val="pt-BR"/>
        </w:rPr>
        <w:t xml:space="preserve">como em </w:t>
      </w:r>
      <w:r w:rsidR="0044712B" w:rsidRPr="00C83A7D">
        <w:rPr>
          <w:rFonts w:ascii="Garamond" w:hAnsi="Garamond" w:cs="Times New Roman"/>
          <w:i/>
          <w:sz w:val="24"/>
          <w:szCs w:val="24"/>
          <w:lang w:val="pt-BR"/>
        </w:rPr>
        <w:t>do(u), po(u)co, so(u), vo(u), o(u).</w:t>
      </w:r>
      <w:r w:rsidR="0044712B" w:rsidRPr="00C83A7D">
        <w:rPr>
          <w:rFonts w:ascii="Garamond" w:hAnsi="Garamond" w:cs="Times New Roman"/>
          <w:sz w:val="24"/>
          <w:szCs w:val="24"/>
          <w:lang w:val="pt-BR"/>
        </w:rPr>
        <w:t xml:space="preserve"> Em relação a redução de ditongos, Bortoni-Ricardo (2004) afirma: “O ditongo /ou/ reduz-se a /o/ tanto em sílabas átonas finais, quanto em sílabas </w:t>
      </w:r>
      <w:r w:rsidR="001854CD" w:rsidRPr="00C83A7D">
        <w:rPr>
          <w:rFonts w:ascii="Garamond" w:hAnsi="Garamond" w:cs="Times New Roman"/>
          <w:sz w:val="24"/>
          <w:szCs w:val="24"/>
          <w:lang w:val="pt-BR"/>
        </w:rPr>
        <w:t>tônicas não</w:t>
      </w:r>
      <w:r w:rsidR="0044712B" w:rsidRPr="00C83A7D">
        <w:rPr>
          <w:rFonts w:ascii="Garamond" w:hAnsi="Garamond" w:cs="Times New Roman"/>
          <w:sz w:val="24"/>
          <w:szCs w:val="24"/>
          <w:lang w:val="pt-BR"/>
        </w:rPr>
        <w:t xml:space="preserve"> finais e finais [...] Os ditongos</w:t>
      </w:r>
      <w:r w:rsidR="0044712B" w:rsidRPr="00C83A7D">
        <w:rPr>
          <w:rFonts w:ascii="Garamond" w:hAnsi="Garamond" w:cs="Times New Roman"/>
          <w:i/>
          <w:sz w:val="24"/>
          <w:szCs w:val="24"/>
          <w:lang w:val="pt-BR"/>
        </w:rPr>
        <w:t xml:space="preserve"> ei </w:t>
      </w:r>
      <w:r w:rsidR="0044712B" w:rsidRPr="00C83A7D">
        <w:rPr>
          <w:rFonts w:ascii="Garamond" w:hAnsi="Garamond" w:cs="Times New Roman"/>
          <w:sz w:val="24"/>
          <w:szCs w:val="24"/>
          <w:lang w:val="pt-BR"/>
        </w:rPr>
        <w:t xml:space="preserve">e </w:t>
      </w:r>
      <w:r w:rsidR="0044712B" w:rsidRPr="00C83A7D">
        <w:rPr>
          <w:rFonts w:ascii="Garamond" w:hAnsi="Garamond" w:cs="Times New Roman"/>
          <w:i/>
          <w:sz w:val="24"/>
          <w:szCs w:val="24"/>
          <w:lang w:val="pt-BR"/>
        </w:rPr>
        <w:t>ai</w:t>
      </w:r>
      <w:r w:rsidR="0044712B" w:rsidRPr="00C83A7D">
        <w:rPr>
          <w:rFonts w:ascii="Garamond" w:hAnsi="Garamond" w:cs="Times New Roman"/>
          <w:sz w:val="24"/>
          <w:szCs w:val="24"/>
          <w:lang w:val="pt-BR"/>
        </w:rPr>
        <w:t xml:space="preserve"> seguidos dos fonemas /r/, /n</w:t>
      </w:r>
      <w:r w:rsidR="001854CD" w:rsidRPr="00C83A7D">
        <w:rPr>
          <w:rFonts w:ascii="Garamond" w:hAnsi="Garamond" w:cs="Times New Roman"/>
          <w:sz w:val="24"/>
          <w:szCs w:val="24"/>
          <w:lang w:val="pt-BR"/>
        </w:rPr>
        <w:t>/, /</w:t>
      </w:r>
      <w:r w:rsidR="0044712B" w:rsidRPr="00C83A7D">
        <w:rPr>
          <w:rFonts w:ascii="Garamond" w:hAnsi="Garamond" w:cs="Times New Roman"/>
          <w:sz w:val="24"/>
          <w:szCs w:val="24"/>
          <w:lang w:val="pt-BR"/>
        </w:rPr>
        <w:t>j/ e /x/ tendem a ser reduzidos, tornando-se em vogais simples /e/ e /a/” (BORTONI</w:t>
      </w:r>
      <w:r w:rsidR="0044712B" w:rsidRPr="00C83A7D">
        <w:rPr>
          <w:rFonts w:ascii="Garamond" w:hAnsi="Garamond" w:cs="Times New Roman"/>
          <w:sz w:val="24"/>
          <w:szCs w:val="24"/>
          <w:lang w:val="pt-BR"/>
        </w:rPr>
        <w:softHyphen/>
        <w:t xml:space="preserve">-RICARDO, 2004, p. </w:t>
      </w:r>
      <w:r w:rsidR="001854CD" w:rsidRPr="00C83A7D">
        <w:rPr>
          <w:rFonts w:ascii="Garamond" w:hAnsi="Garamond" w:cs="Times New Roman"/>
          <w:sz w:val="24"/>
          <w:szCs w:val="24"/>
          <w:lang w:val="pt-BR"/>
        </w:rPr>
        <w:t>56)</w:t>
      </w:r>
      <w:r w:rsidR="00CA35FC" w:rsidRPr="00C83A7D">
        <w:rPr>
          <w:rFonts w:ascii="Garamond" w:hAnsi="Garamond" w:cs="Times New Roman"/>
          <w:sz w:val="24"/>
          <w:szCs w:val="24"/>
          <w:lang w:val="pt-BR"/>
        </w:rPr>
        <w:t>.</w:t>
      </w:r>
      <w:r w:rsidR="0044712B" w:rsidRPr="00C83A7D">
        <w:rPr>
          <w:rFonts w:ascii="Garamond" w:hAnsi="Garamond" w:cs="Times New Roman"/>
          <w:sz w:val="24"/>
          <w:szCs w:val="24"/>
          <w:lang w:val="pt-BR"/>
        </w:rPr>
        <w:t xml:space="preserve">  Nos textos analisados a </w:t>
      </w:r>
      <w:r w:rsidR="001854CD" w:rsidRPr="00C83A7D">
        <w:rPr>
          <w:rFonts w:ascii="Garamond" w:hAnsi="Garamond" w:cs="Times New Roman"/>
          <w:sz w:val="24"/>
          <w:szCs w:val="24"/>
          <w:lang w:val="pt-BR"/>
        </w:rPr>
        <w:t>incidência é</w:t>
      </w:r>
      <w:r w:rsidR="0044712B" w:rsidRPr="00C83A7D">
        <w:rPr>
          <w:rFonts w:ascii="Garamond" w:hAnsi="Garamond" w:cs="Times New Roman"/>
          <w:sz w:val="24"/>
          <w:szCs w:val="24"/>
          <w:lang w:val="pt-BR"/>
        </w:rPr>
        <w:t xml:space="preserve"> menor nos ditongos </w:t>
      </w:r>
      <w:r w:rsidR="0044712B" w:rsidRPr="00C83A7D">
        <w:rPr>
          <w:rFonts w:ascii="Garamond" w:hAnsi="Garamond" w:cs="Times New Roman"/>
          <w:i/>
          <w:sz w:val="24"/>
          <w:szCs w:val="24"/>
          <w:lang w:val="pt-BR"/>
        </w:rPr>
        <w:t xml:space="preserve">ei </w:t>
      </w:r>
      <w:r w:rsidR="0044712B" w:rsidRPr="00C83A7D">
        <w:rPr>
          <w:rFonts w:ascii="Garamond" w:hAnsi="Garamond" w:cs="Times New Roman"/>
          <w:sz w:val="24"/>
          <w:szCs w:val="24"/>
          <w:lang w:val="pt-BR"/>
        </w:rPr>
        <w:t>e</w:t>
      </w:r>
      <w:r w:rsidR="0044712B" w:rsidRPr="00C83A7D">
        <w:rPr>
          <w:rFonts w:ascii="Garamond" w:hAnsi="Garamond" w:cs="Times New Roman"/>
          <w:i/>
          <w:sz w:val="24"/>
          <w:szCs w:val="24"/>
          <w:lang w:val="pt-BR"/>
        </w:rPr>
        <w:t xml:space="preserve"> ai</w:t>
      </w:r>
      <w:r w:rsidR="0044712B" w:rsidRPr="00C83A7D">
        <w:rPr>
          <w:rFonts w:ascii="Garamond" w:hAnsi="Garamond" w:cs="Times New Roman"/>
          <w:sz w:val="24"/>
          <w:szCs w:val="24"/>
          <w:u w:val="single"/>
          <w:lang w:val="pt-BR"/>
        </w:rPr>
        <w:t xml:space="preserve">: </w:t>
      </w:r>
      <w:r w:rsidR="0044712B" w:rsidRPr="00C83A7D">
        <w:rPr>
          <w:rFonts w:ascii="Garamond" w:hAnsi="Garamond" w:cs="Times New Roman"/>
          <w:i/>
          <w:sz w:val="24"/>
          <w:szCs w:val="24"/>
          <w:lang w:val="pt-BR"/>
        </w:rPr>
        <w:t>Companhe(i)ra, fe(i)ra, ba(i)xo</w:t>
      </w:r>
      <w:r w:rsidR="00CA35FC" w:rsidRPr="00C83A7D">
        <w:rPr>
          <w:rFonts w:ascii="Garamond" w:hAnsi="Garamond" w:cs="Times New Roman"/>
          <w:i/>
          <w:sz w:val="24"/>
          <w:szCs w:val="24"/>
          <w:lang w:val="pt-BR"/>
        </w:rPr>
        <w:t>.</w:t>
      </w:r>
    </w:p>
    <w:p w14:paraId="7B52A998" w14:textId="58BDC928" w:rsidR="0044712B" w:rsidRPr="00C83A7D" w:rsidRDefault="00353D97"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j</w:t>
      </w:r>
      <w:r w:rsidR="0044712B" w:rsidRPr="00C83A7D">
        <w:rPr>
          <w:rFonts w:ascii="Garamond" w:hAnsi="Garamond" w:cs="Times New Roman"/>
          <w:sz w:val="24"/>
          <w:szCs w:val="24"/>
          <w:lang w:val="pt-BR"/>
        </w:rPr>
        <w:t>) Rotacismo: é a troca d</w:t>
      </w:r>
      <w:r w:rsidR="00D1707B" w:rsidRPr="00C83A7D">
        <w:rPr>
          <w:rFonts w:ascii="Garamond" w:hAnsi="Garamond" w:cs="Times New Roman"/>
          <w:sz w:val="24"/>
          <w:szCs w:val="24"/>
          <w:lang w:val="pt-BR"/>
        </w:rPr>
        <w:t xml:space="preserve">a líquida lateral [ </w:t>
      </w:r>
      <w:r w:rsidR="00D1707B" w:rsidRPr="00C83A7D">
        <w:rPr>
          <w:rFonts w:ascii="Garamond" w:hAnsi="Garamond" w:cs="Times New Roman"/>
          <w:sz w:val="24"/>
          <w:szCs w:val="24"/>
          <w:lang w:val="pt-BR"/>
        </w:rPr>
        <w:sym w:font="SILDoulosIPA" w:char="F06C"/>
      </w:r>
      <w:r w:rsidR="00D1707B" w:rsidRPr="00C83A7D">
        <w:rPr>
          <w:rFonts w:ascii="Garamond" w:hAnsi="Garamond" w:cs="Times New Roman"/>
          <w:sz w:val="24"/>
          <w:szCs w:val="24"/>
          <w:lang w:val="pt-BR"/>
        </w:rPr>
        <w:t xml:space="preserve"> ], representada por</w:t>
      </w:r>
      <w:r w:rsidR="0044712B" w:rsidRPr="00C83A7D">
        <w:rPr>
          <w:rFonts w:ascii="Garamond" w:hAnsi="Garamond" w:cs="Times New Roman"/>
          <w:sz w:val="24"/>
          <w:szCs w:val="24"/>
          <w:lang w:val="pt-BR"/>
        </w:rPr>
        <w:t xml:space="preserve"> /l/ </w:t>
      </w:r>
      <w:r w:rsidR="00D1707B" w:rsidRPr="00C83A7D">
        <w:rPr>
          <w:rFonts w:ascii="Garamond" w:hAnsi="Garamond" w:cs="Times New Roman"/>
          <w:sz w:val="24"/>
          <w:szCs w:val="24"/>
          <w:lang w:val="pt-BR"/>
        </w:rPr>
        <w:t xml:space="preserve">pela vibrante simples ou tepe [ </w:t>
      </w:r>
      <w:r w:rsidR="00D1707B" w:rsidRPr="00C83A7D">
        <w:rPr>
          <w:rFonts w:ascii="Garamond" w:hAnsi="Garamond" w:cs="Times New Roman"/>
          <w:sz w:val="24"/>
          <w:szCs w:val="24"/>
          <w:lang w:val="pt-BR"/>
        </w:rPr>
        <w:sym w:font="SILDoulosIPA" w:char="F052"/>
      </w:r>
      <w:r w:rsidR="00D1707B" w:rsidRPr="00C83A7D">
        <w:rPr>
          <w:rFonts w:ascii="Garamond" w:hAnsi="Garamond" w:cs="Times New Roman"/>
          <w:sz w:val="24"/>
          <w:szCs w:val="24"/>
          <w:lang w:val="pt-BR"/>
        </w:rPr>
        <w:t>], que realiza-se em /r/.</w:t>
      </w:r>
      <w:r w:rsidR="0044712B" w:rsidRPr="00C83A7D">
        <w:rPr>
          <w:rFonts w:ascii="Garamond" w:hAnsi="Garamond" w:cs="Times New Roman"/>
          <w:sz w:val="24"/>
          <w:szCs w:val="24"/>
          <w:lang w:val="pt-BR"/>
        </w:rPr>
        <w:t xml:space="preserve"> </w:t>
      </w:r>
      <w:r w:rsidR="00D1707B" w:rsidRPr="00C83A7D">
        <w:rPr>
          <w:rFonts w:ascii="Garamond" w:hAnsi="Garamond" w:cs="Times New Roman"/>
          <w:sz w:val="24"/>
          <w:szCs w:val="24"/>
          <w:lang w:val="pt-BR"/>
        </w:rPr>
        <w:t xml:space="preserve"> No corpus v</w:t>
      </w:r>
      <w:r w:rsidR="0044712B" w:rsidRPr="00C83A7D">
        <w:rPr>
          <w:rFonts w:ascii="Garamond" w:hAnsi="Garamond" w:cs="Times New Roman"/>
          <w:sz w:val="24"/>
          <w:szCs w:val="24"/>
          <w:lang w:val="pt-BR"/>
        </w:rPr>
        <w:t>erifica-se</w:t>
      </w:r>
      <w:r w:rsidR="00D1707B" w:rsidRPr="00C83A7D">
        <w:rPr>
          <w:rFonts w:ascii="Garamond" w:hAnsi="Garamond" w:cs="Times New Roman"/>
          <w:sz w:val="24"/>
          <w:szCs w:val="24"/>
          <w:lang w:val="pt-BR"/>
        </w:rPr>
        <w:t xml:space="preserve"> essa troca </w:t>
      </w:r>
      <w:r w:rsidR="0044712B" w:rsidRPr="00C83A7D">
        <w:rPr>
          <w:rFonts w:ascii="Garamond" w:hAnsi="Garamond" w:cs="Times New Roman"/>
          <w:sz w:val="24"/>
          <w:szCs w:val="24"/>
          <w:lang w:val="pt-BR"/>
        </w:rPr>
        <w:t xml:space="preserve">nos encontros consonantais </w:t>
      </w:r>
      <w:r w:rsidR="0044712B" w:rsidRPr="00C83A7D">
        <w:rPr>
          <w:rFonts w:ascii="Garamond" w:hAnsi="Garamond" w:cs="Times New Roman"/>
          <w:i/>
          <w:sz w:val="24"/>
          <w:szCs w:val="24"/>
          <w:lang w:val="pt-BR"/>
        </w:rPr>
        <w:t>pl, cl</w:t>
      </w:r>
      <w:r w:rsidR="0044712B" w:rsidRPr="00C83A7D">
        <w:rPr>
          <w:rFonts w:ascii="Garamond" w:hAnsi="Garamond" w:cs="Times New Roman"/>
          <w:sz w:val="24"/>
          <w:szCs w:val="24"/>
          <w:lang w:val="pt-BR"/>
        </w:rPr>
        <w:t xml:space="preserve">, </w:t>
      </w:r>
      <w:r w:rsidR="0044712B" w:rsidRPr="00C83A7D">
        <w:rPr>
          <w:rFonts w:ascii="Garamond" w:hAnsi="Garamond" w:cs="Times New Roman"/>
          <w:i/>
          <w:sz w:val="24"/>
          <w:szCs w:val="24"/>
          <w:lang w:val="pt-BR"/>
        </w:rPr>
        <w:t xml:space="preserve">pl </w:t>
      </w:r>
      <w:r w:rsidR="0044712B" w:rsidRPr="00C83A7D">
        <w:rPr>
          <w:rFonts w:ascii="Garamond" w:hAnsi="Garamond" w:cs="Times New Roman"/>
          <w:sz w:val="24"/>
          <w:szCs w:val="24"/>
          <w:lang w:val="pt-BR"/>
        </w:rPr>
        <w:t xml:space="preserve">e </w:t>
      </w:r>
      <w:r w:rsidR="0044712B" w:rsidRPr="00C83A7D">
        <w:rPr>
          <w:rFonts w:ascii="Garamond" w:hAnsi="Garamond" w:cs="Times New Roman"/>
          <w:i/>
          <w:sz w:val="24"/>
          <w:szCs w:val="24"/>
          <w:lang w:val="pt-BR"/>
        </w:rPr>
        <w:t>l</w:t>
      </w:r>
      <w:r w:rsidR="0044712B" w:rsidRPr="00C83A7D">
        <w:rPr>
          <w:rFonts w:ascii="Garamond" w:hAnsi="Garamond" w:cs="Times New Roman"/>
          <w:sz w:val="24"/>
          <w:szCs w:val="24"/>
          <w:lang w:val="pt-BR"/>
        </w:rPr>
        <w:t xml:space="preserve"> final</w:t>
      </w:r>
      <w:r w:rsidR="0044712B" w:rsidRPr="00C83A7D">
        <w:rPr>
          <w:rFonts w:ascii="Garamond" w:hAnsi="Garamond" w:cs="Times New Roman"/>
          <w:i/>
          <w:sz w:val="24"/>
          <w:szCs w:val="24"/>
          <w:lang w:val="pt-BR"/>
        </w:rPr>
        <w:t xml:space="preserve">: compricada, craro, multipricar, jentir. </w:t>
      </w:r>
      <w:r w:rsidR="0044712B" w:rsidRPr="00C83A7D">
        <w:rPr>
          <w:rFonts w:ascii="Garamond" w:hAnsi="Garamond" w:cs="Times New Roman"/>
          <w:sz w:val="24"/>
          <w:szCs w:val="24"/>
          <w:lang w:val="pt-BR"/>
        </w:rPr>
        <w:t xml:space="preserve"> Nos textos analisados é um fenômeno isolado presente nas produções de um aluno, somente. Assim, notamos que essa característica não é representativa do grupo, mas do idioleto de um falante.  Tal fenômeno é estigmatizado, pois a flutuação entre /l/ e /r/ é proveniente de comunidade mais rurais</w:t>
      </w:r>
      <w:r w:rsidRPr="00C83A7D">
        <w:rPr>
          <w:rFonts w:ascii="Garamond" w:hAnsi="Garamond" w:cs="Times New Roman"/>
          <w:sz w:val="24"/>
          <w:szCs w:val="24"/>
          <w:lang w:val="pt-BR"/>
        </w:rPr>
        <w:t>.</w:t>
      </w:r>
    </w:p>
    <w:p w14:paraId="2D4130EB" w14:textId="1500538E" w:rsidR="009E28C9" w:rsidRPr="00C83A7D" w:rsidRDefault="00353D97" w:rsidP="008F64C6">
      <w:pPr>
        <w:spacing w:after="0" w:line="360" w:lineRule="auto"/>
        <w:jc w:val="both"/>
        <w:rPr>
          <w:rFonts w:ascii="Garamond" w:hAnsi="Garamond" w:cs="Times New Roman"/>
          <w:lang w:val="pt-BR"/>
        </w:rPr>
      </w:pPr>
      <w:r w:rsidRPr="00C83A7D">
        <w:rPr>
          <w:rFonts w:ascii="Garamond" w:hAnsi="Garamond" w:cs="Times New Roman"/>
          <w:lang w:val="pt-BR"/>
        </w:rPr>
        <w:t>k</w:t>
      </w:r>
      <w:r w:rsidRPr="00C83A7D">
        <w:rPr>
          <w:rFonts w:ascii="Garamond" w:hAnsi="Garamond" w:cs="Times New Roman"/>
          <w:sz w:val="24"/>
          <w:szCs w:val="24"/>
          <w:lang w:val="pt-BR"/>
        </w:rPr>
        <w:t xml:space="preserve">) </w:t>
      </w:r>
      <w:r w:rsidR="0044712B" w:rsidRPr="00C83A7D">
        <w:rPr>
          <w:rFonts w:ascii="Garamond" w:hAnsi="Garamond" w:cs="Times New Roman"/>
          <w:sz w:val="24"/>
          <w:szCs w:val="24"/>
          <w:lang w:val="pt-BR"/>
        </w:rPr>
        <w:t>Síncope:</w:t>
      </w:r>
      <w:r w:rsidR="00652BC9" w:rsidRPr="00C83A7D">
        <w:rPr>
          <w:rFonts w:ascii="Garamond" w:hAnsi="Garamond" w:cs="Times New Roman"/>
          <w:sz w:val="24"/>
          <w:szCs w:val="24"/>
          <w:lang w:val="pt-BR"/>
        </w:rPr>
        <w:t xml:space="preserve"> é a omissão de uma vogal ocasionando a redução da sílaba.</w:t>
      </w:r>
      <w:r w:rsidR="002A17A2" w:rsidRPr="00C83A7D">
        <w:rPr>
          <w:rFonts w:ascii="Garamond" w:hAnsi="Garamond" w:cs="Times New Roman"/>
          <w:sz w:val="24"/>
          <w:szCs w:val="24"/>
          <w:lang w:val="pt-BR"/>
        </w:rPr>
        <w:t xml:space="preserve"> </w:t>
      </w:r>
      <w:r w:rsidR="00652BC9" w:rsidRPr="00C83A7D">
        <w:rPr>
          <w:rFonts w:ascii="Garamond" w:hAnsi="Garamond" w:cs="Times New Roman"/>
          <w:sz w:val="24"/>
          <w:szCs w:val="24"/>
          <w:lang w:val="pt-BR"/>
        </w:rPr>
        <w:t xml:space="preserve">Esse fenômeno é característico da língua portuguesa e muitas das palavras que temos hoje na língua passaram por esse processo. </w:t>
      </w:r>
      <w:r w:rsidR="002A17A2" w:rsidRPr="00C83A7D">
        <w:rPr>
          <w:rFonts w:ascii="Garamond" w:hAnsi="Garamond" w:cs="Times New Roman"/>
          <w:sz w:val="24"/>
          <w:szCs w:val="24"/>
          <w:lang w:val="pt-BR"/>
        </w:rPr>
        <w:t>Nas</w:t>
      </w:r>
      <w:r w:rsidR="00652BC9" w:rsidRPr="00C83A7D">
        <w:rPr>
          <w:rFonts w:ascii="Garamond" w:hAnsi="Garamond" w:cs="Times New Roman"/>
          <w:sz w:val="24"/>
          <w:szCs w:val="24"/>
          <w:lang w:val="pt-BR"/>
        </w:rPr>
        <w:t xml:space="preserve"> produções escritas analisadas esse fenômeno aparece em </w:t>
      </w:r>
      <w:r w:rsidR="00652BC9" w:rsidRPr="00C83A7D">
        <w:rPr>
          <w:rFonts w:ascii="Garamond" w:hAnsi="Garamond" w:cs="Times New Roman"/>
          <w:i/>
          <w:sz w:val="24"/>
          <w:szCs w:val="24"/>
          <w:lang w:val="pt-BR"/>
        </w:rPr>
        <w:t>fisca (física)</w:t>
      </w:r>
      <w:r w:rsidR="00652BC9" w:rsidRPr="00C83A7D">
        <w:rPr>
          <w:rFonts w:ascii="Garamond" w:hAnsi="Garamond" w:cs="Times New Roman"/>
          <w:sz w:val="24"/>
          <w:szCs w:val="24"/>
          <w:lang w:val="pt-BR"/>
        </w:rPr>
        <w:t xml:space="preserve"> e </w:t>
      </w:r>
      <w:r w:rsidR="00652BC9" w:rsidRPr="00C83A7D">
        <w:rPr>
          <w:rFonts w:ascii="Garamond" w:hAnsi="Garamond" w:cs="Times New Roman"/>
          <w:i/>
          <w:sz w:val="24"/>
          <w:szCs w:val="24"/>
          <w:lang w:val="pt-BR"/>
        </w:rPr>
        <w:t>pra/pro</w:t>
      </w:r>
      <w:r w:rsidR="00652BC9" w:rsidRPr="00C83A7D">
        <w:rPr>
          <w:rFonts w:ascii="Garamond" w:hAnsi="Garamond" w:cs="Times New Roman"/>
          <w:sz w:val="24"/>
          <w:szCs w:val="24"/>
          <w:lang w:val="pt-BR"/>
        </w:rPr>
        <w:t xml:space="preserve"> (para/para o), realiza-se 43 vezes, totalizando um percentual de 19,72 da ocorrências</w:t>
      </w:r>
      <w:r w:rsidR="00493238" w:rsidRPr="00C83A7D">
        <w:rPr>
          <w:rFonts w:ascii="Garamond" w:hAnsi="Garamond" w:cs="Times New Roman"/>
          <w:sz w:val="24"/>
          <w:szCs w:val="24"/>
          <w:lang w:val="pt-BR"/>
        </w:rPr>
        <w:t xml:space="preserve">. </w:t>
      </w:r>
      <w:r w:rsidR="006E0D1D" w:rsidRPr="00C83A7D">
        <w:rPr>
          <w:rFonts w:ascii="Garamond" w:hAnsi="Garamond" w:cs="Times New Roman"/>
          <w:sz w:val="24"/>
          <w:szCs w:val="24"/>
          <w:lang w:val="pt-BR"/>
        </w:rPr>
        <w:t xml:space="preserve"> O uso de </w:t>
      </w:r>
      <w:r w:rsidR="006E0D1D" w:rsidRPr="00C83A7D">
        <w:rPr>
          <w:rFonts w:ascii="Garamond" w:hAnsi="Garamond" w:cs="Times New Roman"/>
          <w:i/>
          <w:sz w:val="24"/>
          <w:szCs w:val="24"/>
          <w:lang w:val="pt-BR"/>
        </w:rPr>
        <w:t xml:space="preserve">pra </w:t>
      </w:r>
      <w:r w:rsidR="006E0D1D" w:rsidRPr="00C83A7D">
        <w:rPr>
          <w:rFonts w:ascii="Garamond" w:hAnsi="Garamond" w:cs="Times New Roman"/>
          <w:sz w:val="24"/>
          <w:szCs w:val="24"/>
          <w:lang w:val="pt-BR"/>
        </w:rPr>
        <w:t>é</w:t>
      </w:r>
      <w:r w:rsidR="00652BC9" w:rsidRPr="00C83A7D">
        <w:rPr>
          <w:rFonts w:ascii="Garamond" w:hAnsi="Garamond" w:cs="Times New Roman"/>
          <w:sz w:val="24"/>
          <w:szCs w:val="24"/>
          <w:lang w:val="pt-BR"/>
        </w:rPr>
        <w:t xml:space="preserve"> um traço </w:t>
      </w:r>
      <w:r w:rsidR="006E0D1D" w:rsidRPr="00C83A7D">
        <w:rPr>
          <w:rFonts w:ascii="Garamond" w:hAnsi="Garamond" w:cs="Times New Roman"/>
          <w:sz w:val="24"/>
          <w:szCs w:val="24"/>
          <w:lang w:val="pt-BR"/>
        </w:rPr>
        <w:t>comum na fala e</w:t>
      </w:r>
      <w:r w:rsidR="00BB6B3B" w:rsidRPr="00C83A7D">
        <w:rPr>
          <w:rFonts w:ascii="Garamond" w:hAnsi="Garamond" w:cs="Times New Roman"/>
          <w:sz w:val="24"/>
          <w:szCs w:val="24"/>
          <w:lang w:val="pt-BR"/>
        </w:rPr>
        <w:t xml:space="preserve"> está incorporado na língua escrita em textos</w:t>
      </w:r>
      <w:r w:rsidR="00652BC9" w:rsidRPr="00C83A7D">
        <w:rPr>
          <w:rFonts w:ascii="Garamond" w:hAnsi="Garamond" w:cs="Times New Roman"/>
          <w:sz w:val="24"/>
          <w:szCs w:val="24"/>
          <w:lang w:val="pt-BR"/>
        </w:rPr>
        <w:t xml:space="preserve"> </w:t>
      </w:r>
      <w:r w:rsidR="00BB6B3B" w:rsidRPr="00C83A7D">
        <w:rPr>
          <w:rFonts w:ascii="Garamond" w:hAnsi="Garamond" w:cs="Times New Roman"/>
          <w:sz w:val="24"/>
          <w:szCs w:val="24"/>
          <w:lang w:val="pt-BR"/>
        </w:rPr>
        <w:t>menos formais</w:t>
      </w:r>
      <w:r w:rsidR="006E0D1D" w:rsidRPr="00C83A7D">
        <w:rPr>
          <w:rFonts w:ascii="Garamond" w:hAnsi="Garamond" w:cs="Times New Roman"/>
          <w:sz w:val="24"/>
          <w:szCs w:val="24"/>
          <w:lang w:val="pt-BR"/>
        </w:rPr>
        <w:t xml:space="preserve">. Talvez </w:t>
      </w:r>
      <w:r w:rsidR="006E0D1D" w:rsidRPr="00C83A7D">
        <w:rPr>
          <w:rFonts w:ascii="Garamond" w:hAnsi="Garamond" w:cs="Times New Roman"/>
          <w:sz w:val="24"/>
          <w:szCs w:val="24"/>
          <w:lang w:val="pt-BR"/>
        </w:rPr>
        <w:lastRenderedPageBreak/>
        <w:t xml:space="preserve">essa ocorrência seja </w:t>
      </w:r>
      <w:r w:rsidR="00652BC9" w:rsidRPr="00C83A7D">
        <w:rPr>
          <w:rFonts w:ascii="Garamond" w:hAnsi="Garamond" w:cs="Times New Roman"/>
          <w:sz w:val="24"/>
          <w:szCs w:val="24"/>
          <w:lang w:val="pt-BR"/>
        </w:rPr>
        <w:t>naturalizada</w:t>
      </w:r>
      <w:r w:rsidR="006E0D1D" w:rsidRPr="00C83A7D">
        <w:rPr>
          <w:rFonts w:ascii="Garamond" w:hAnsi="Garamond" w:cs="Times New Roman"/>
          <w:sz w:val="24"/>
          <w:szCs w:val="24"/>
          <w:lang w:val="pt-BR"/>
        </w:rPr>
        <w:t xml:space="preserve"> na fala</w:t>
      </w:r>
      <w:r w:rsidR="00652BC9" w:rsidRPr="00C83A7D">
        <w:rPr>
          <w:rFonts w:ascii="Garamond" w:hAnsi="Garamond" w:cs="Times New Roman"/>
          <w:sz w:val="24"/>
          <w:szCs w:val="24"/>
          <w:lang w:val="pt-BR"/>
        </w:rPr>
        <w:t xml:space="preserve"> e</w:t>
      </w:r>
      <w:r w:rsidR="00BB6B3B" w:rsidRPr="00C83A7D">
        <w:rPr>
          <w:rFonts w:ascii="Garamond" w:hAnsi="Garamond" w:cs="Times New Roman"/>
          <w:sz w:val="24"/>
          <w:szCs w:val="24"/>
          <w:lang w:val="pt-BR"/>
        </w:rPr>
        <w:t xml:space="preserve"> na escrita escolar que o aluno não perceba ou não conheça</w:t>
      </w:r>
      <w:r w:rsidR="006E0D1D" w:rsidRPr="00C83A7D">
        <w:rPr>
          <w:rFonts w:ascii="Garamond" w:hAnsi="Garamond" w:cs="Times New Roman"/>
          <w:sz w:val="24"/>
          <w:szCs w:val="24"/>
          <w:lang w:val="pt-BR"/>
        </w:rPr>
        <w:t xml:space="preserve"> que e</w:t>
      </w:r>
      <w:r w:rsidR="00BB6B3B" w:rsidRPr="00C83A7D">
        <w:rPr>
          <w:rFonts w:ascii="Garamond" w:hAnsi="Garamond" w:cs="Times New Roman"/>
          <w:sz w:val="24"/>
          <w:szCs w:val="24"/>
          <w:lang w:val="pt-BR"/>
        </w:rPr>
        <w:t>xist</w:t>
      </w:r>
      <w:r w:rsidR="00652BC9" w:rsidRPr="00C83A7D">
        <w:rPr>
          <w:rFonts w:ascii="Garamond" w:hAnsi="Garamond" w:cs="Times New Roman"/>
          <w:sz w:val="24"/>
          <w:szCs w:val="24"/>
          <w:lang w:val="pt-BR"/>
        </w:rPr>
        <w:t>a</w:t>
      </w:r>
      <w:r w:rsidR="00BB6B3B" w:rsidRPr="00C83A7D">
        <w:rPr>
          <w:rFonts w:ascii="Garamond" w:hAnsi="Garamond" w:cs="Times New Roman"/>
          <w:sz w:val="24"/>
          <w:szCs w:val="24"/>
          <w:lang w:val="pt-BR"/>
        </w:rPr>
        <w:t xml:space="preserve"> outra</w:t>
      </w:r>
      <w:r w:rsidR="00652BC9" w:rsidRPr="00C83A7D">
        <w:rPr>
          <w:rFonts w:ascii="Garamond" w:hAnsi="Garamond" w:cs="Times New Roman"/>
          <w:sz w:val="24"/>
          <w:szCs w:val="24"/>
          <w:lang w:val="pt-BR"/>
        </w:rPr>
        <w:t xml:space="preserve"> que é</w:t>
      </w:r>
      <w:r w:rsidR="00BB6B3B" w:rsidRPr="00C83A7D">
        <w:rPr>
          <w:rFonts w:ascii="Garamond" w:hAnsi="Garamond" w:cs="Times New Roman"/>
          <w:sz w:val="24"/>
          <w:szCs w:val="24"/>
          <w:lang w:val="pt-BR"/>
        </w:rPr>
        <w:t xml:space="preserve"> mais formal. </w:t>
      </w:r>
      <w:r w:rsidR="006E0D1D" w:rsidRPr="00C83A7D">
        <w:rPr>
          <w:rFonts w:ascii="Garamond" w:hAnsi="Garamond" w:cs="Times New Roman"/>
          <w:sz w:val="24"/>
          <w:szCs w:val="24"/>
          <w:lang w:val="pt-BR"/>
        </w:rPr>
        <w:t xml:space="preserve"> </w:t>
      </w:r>
      <w:r w:rsidR="009E28C9" w:rsidRPr="00C83A7D">
        <w:rPr>
          <w:rFonts w:ascii="Garamond" w:hAnsi="Garamond" w:cs="Times New Roman"/>
          <w:sz w:val="24"/>
          <w:szCs w:val="24"/>
          <w:lang w:val="pt-BR"/>
        </w:rPr>
        <w:t>Na palavra</w:t>
      </w:r>
      <w:r w:rsidR="00652BC9" w:rsidRPr="00C83A7D">
        <w:rPr>
          <w:rFonts w:ascii="Garamond" w:hAnsi="Garamond" w:cs="Times New Roman"/>
          <w:sz w:val="24"/>
          <w:szCs w:val="24"/>
          <w:lang w:val="pt-BR"/>
        </w:rPr>
        <w:t xml:space="preserve"> </w:t>
      </w:r>
      <w:r w:rsidR="00652BC9" w:rsidRPr="00C83A7D">
        <w:rPr>
          <w:rFonts w:ascii="Garamond" w:hAnsi="Garamond" w:cs="Times New Roman"/>
          <w:i/>
          <w:sz w:val="24"/>
          <w:szCs w:val="24"/>
          <w:lang w:val="pt-BR"/>
        </w:rPr>
        <w:t>físca</w:t>
      </w:r>
      <w:r w:rsidR="009E28C9" w:rsidRPr="00C83A7D">
        <w:rPr>
          <w:rFonts w:ascii="Garamond" w:hAnsi="Garamond" w:cs="Times New Roman"/>
          <w:sz w:val="24"/>
          <w:szCs w:val="24"/>
          <w:lang w:val="pt-BR"/>
        </w:rPr>
        <w:t xml:space="preserve"> há</w:t>
      </w:r>
      <w:r w:rsidR="00652BC9" w:rsidRPr="00C83A7D">
        <w:rPr>
          <w:rFonts w:ascii="Garamond" w:hAnsi="Garamond" w:cs="Times New Roman"/>
          <w:sz w:val="24"/>
          <w:szCs w:val="24"/>
          <w:lang w:val="pt-BR"/>
        </w:rPr>
        <w:t xml:space="preserve"> indícios</w:t>
      </w:r>
      <w:r w:rsidR="009E28C9" w:rsidRPr="00C83A7D">
        <w:rPr>
          <w:rFonts w:ascii="Garamond" w:hAnsi="Garamond" w:cs="Times New Roman"/>
          <w:sz w:val="24"/>
          <w:szCs w:val="24"/>
          <w:lang w:val="pt-BR"/>
        </w:rPr>
        <w:t xml:space="preserve"> d</w:t>
      </w:r>
      <w:r w:rsidR="00652BC9" w:rsidRPr="00C83A7D">
        <w:rPr>
          <w:rFonts w:ascii="Garamond" w:hAnsi="Garamond" w:cs="Times New Roman"/>
          <w:sz w:val="24"/>
          <w:szCs w:val="24"/>
          <w:lang w:val="pt-BR"/>
        </w:rPr>
        <w:t>a</w:t>
      </w:r>
      <w:r w:rsidR="009E28C9" w:rsidRPr="00C83A7D">
        <w:rPr>
          <w:rFonts w:ascii="Garamond" w:hAnsi="Garamond" w:cs="Times New Roman"/>
          <w:sz w:val="24"/>
          <w:szCs w:val="24"/>
          <w:lang w:val="pt-BR"/>
        </w:rPr>
        <w:t xml:space="preserve"> variação mais aproximada com o contínuo rural. </w:t>
      </w:r>
    </w:p>
    <w:p w14:paraId="38FE7539" w14:textId="52F8927D" w:rsidR="009E28C9" w:rsidRPr="00C83A7D" w:rsidRDefault="00353D97"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l</w:t>
      </w:r>
      <w:r w:rsidR="009E28C9" w:rsidRPr="00C83A7D">
        <w:rPr>
          <w:rFonts w:ascii="Garamond" w:hAnsi="Garamond" w:cs="Times New Roman"/>
          <w:sz w:val="24"/>
          <w:szCs w:val="24"/>
          <w:lang w:val="pt-BR"/>
        </w:rPr>
        <w:t>) Supressão de /R/ final pós</w:t>
      </w:r>
      <w:r w:rsidR="00470782" w:rsidRPr="00C83A7D">
        <w:rPr>
          <w:rFonts w:ascii="Garamond" w:hAnsi="Garamond" w:cs="Times New Roman"/>
          <w:sz w:val="24"/>
          <w:szCs w:val="24"/>
          <w:lang w:val="pt-BR"/>
        </w:rPr>
        <w:t>-</w:t>
      </w:r>
      <w:r w:rsidR="009E28C9" w:rsidRPr="00C83A7D">
        <w:rPr>
          <w:rFonts w:ascii="Garamond" w:hAnsi="Garamond" w:cs="Times New Roman"/>
          <w:sz w:val="24"/>
          <w:szCs w:val="24"/>
          <w:lang w:val="pt-BR"/>
        </w:rPr>
        <w:t xml:space="preserve">vocálico em infinitivo verbal: esse comportamento já naturalizou-se na fala em algumas regiões do Brasil. A ocorrência nos textos dos alunos chega a atingir 15,33%. </w:t>
      </w:r>
      <w:r w:rsidR="00D42EFF" w:rsidRPr="00C83A7D">
        <w:rPr>
          <w:rFonts w:ascii="Garamond" w:hAnsi="Garamond" w:cs="Times New Roman"/>
          <w:sz w:val="24"/>
          <w:szCs w:val="24"/>
          <w:lang w:val="pt-BR"/>
        </w:rPr>
        <w:t>Devido ao nível de ensino que o</w:t>
      </w:r>
      <w:r w:rsidR="00D00F12" w:rsidRPr="00C83A7D">
        <w:rPr>
          <w:rFonts w:ascii="Garamond" w:hAnsi="Garamond" w:cs="Times New Roman"/>
          <w:sz w:val="24"/>
          <w:szCs w:val="24"/>
          <w:lang w:val="pt-BR"/>
        </w:rPr>
        <w:t xml:space="preserve"> alunos</w:t>
      </w:r>
      <w:r w:rsidR="00D42EFF" w:rsidRPr="00C83A7D">
        <w:rPr>
          <w:rFonts w:ascii="Garamond" w:hAnsi="Garamond" w:cs="Times New Roman"/>
          <w:sz w:val="24"/>
          <w:szCs w:val="24"/>
          <w:lang w:val="pt-BR"/>
        </w:rPr>
        <w:t xml:space="preserve"> estão a supressão do /r</w:t>
      </w:r>
      <w:r w:rsidR="001854CD" w:rsidRPr="00C83A7D">
        <w:rPr>
          <w:rFonts w:ascii="Garamond" w:hAnsi="Garamond" w:cs="Times New Roman"/>
          <w:sz w:val="24"/>
          <w:szCs w:val="24"/>
          <w:lang w:val="pt-BR"/>
        </w:rPr>
        <w:t>/ pós</w:t>
      </w:r>
      <w:r w:rsidR="00D42EFF" w:rsidRPr="00C83A7D">
        <w:rPr>
          <w:rFonts w:ascii="Garamond" w:hAnsi="Garamond" w:cs="Times New Roman"/>
          <w:sz w:val="24"/>
          <w:szCs w:val="24"/>
          <w:lang w:val="pt-BR"/>
        </w:rPr>
        <w:t xml:space="preserve"> vocálico no infinitivo verbal </w:t>
      </w:r>
      <w:r w:rsidR="00D1019B" w:rsidRPr="00C83A7D">
        <w:rPr>
          <w:rFonts w:ascii="Garamond" w:hAnsi="Garamond" w:cs="Times New Roman"/>
          <w:sz w:val="24"/>
          <w:szCs w:val="24"/>
          <w:lang w:val="pt-BR"/>
        </w:rPr>
        <w:t xml:space="preserve"> </w:t>
      </w:r>
      <w:r w:rsidR="00D42EFF" w:rsidRPr="00C83A7D">
        <w:rPr>
          <w:rFonts w:ascii="Garamond" w:hAnsi="Garamond" w:cs="Times New Roman"/>
          <w:sz w:val="24"/>
          <w:szCs w:val="24"/>
          <w:lang w:val="pt-BR"/>
        </w:rPr>
        <w:t xml:space="preserve"> não deveria ocorre nos textos </w:t>
      </w:r>
      <w:r w:rsidR="001854CD" w:rsidRPr="00C83A7D">
        <w:rPr>
          <w:rFonts w:ascii="Garamond" w:hAnsi="Garamond" w:cs="Times New Roman"/>
          <w:sz w:val="24"/>
          <w:szCs w:val="24"/>
          <w:lang w:val="pt-BR"/>
        </w:rPr>
        <w:t>escritos,</w:t>
      </w:r>
      <w:r w:rsidR="00D42EFF" w:rsidRPr="00C83A7D">
        <w:rPr>
          <w:rFonts w:ascii="Garamond" w:hAnsi="Garamond" w:cs="Times New Roman"/>
          <w:sz w:val="24"/>
          <w:szCs w:val="24"/>
          <w:lang w:val="pt-BR"/>
        </w:rPr>
        <w:t xml:space="preserve"> haja visto o conteúdo gramatical v</w:t>
      </w:r>
      <w:r w:rsidR="004A1554" w:rsidRPr="00C83A7D">
        <w:rPr>
          <w:rFonts w:ascii="Garamond" w:hAnsi="Garamond" w:cs="Times New Roman"/>
          <w:sz w:val="24"/>
          <w:szCs w:val="24"/>
          <w:lang w:val="pt-BR"/>
        </w:rPr>
        <w:t>erbo já foi trabalhado, no mínim</w:t>
      </w:r>
      <w:r w:rsidR="00D42EFF" w:rsidRPr="00C83A7D">
        <w:rPr>
          <w:rFonts w:ascii="Garamond" w:hAnsi="Garamond" w:cs="Times New Roman"/>
          <w:sz w:val="24"/>
          <w:szCs w:val="24"/>
          <w:lang w:val="pt-BR"/>
        </w:rPr>
        <w:t>o, nos três anos anteriores do ensino fundamental II</w:t>
      </w:r>
      <w:r w:rsidR="00470782" w:rsidRPr="00C83A7D">
        <w:rPr>
          <w:rFonts w:ascii="Garamond" w:hAnsi="Garamond" w:cs="Times New Roman"/>
          <w:sz w:val="24"/>
          <w:szCs w:val="24"/>
          <w:lang w:val="pt-BR"/>
        </w:rPr>
        <w:t>. Nos registros das formas verbais desperta a atenção o fato de que a sílaba tônica, raramente é marcada pelo acento</w:t>
      </w:r>
      <w:r w:rsidR="002A17A2" w:rsidRPr="00C83A7D">
        <w:rPr>
          <w:rFonts w:ascii="Garamond" w:hAnsi="Garamond" w:cs="Times New Roman"/>
          <w:sz w:val="24"/>
          <w:szCs w:val="24"/>
          <w:lang w:val="pt-BR"/>
        </w:rPr>
        <w:t>, com em</w:t>
      </w:r>
      <w:r w:rsidR="00470782" w:rsidRPr="00C83A7D">
        <w:rPr>
          <w:rFonts w:ascii="Garamond" w:hAnsi="Garamond" w:cs="Times New Roman"/>
          <w:sz w:val="24"/>
          <w:szCs w:val="24"/>
          <w:lang w:val="pt-BR"/>
        </w:rPr>
        <w:t xml:space="preserve"> muda (r), passa (r)</w:t>
      </w:r>
      <w:r w:rsidR="002A17A2" w:rsidRPr="00C83A7D">
        <w:rPr>
          <w:rFonts w:ascii="Garamond" w:hAnsi="Garamond" w:cs="Times New Roman"/>
          <w:sz w:val="24"/>
          <w:szCs w:val="24"/>
          <w:lang w:val="pt-BR"/>
        </w:rPr>
        <w:t>.</w:t>
      </w:r>
    </w:p>
    <w:p w14:paraId="50A76AF7" w14:textId="0801655F" w:rsidR="00183709" w:rsidRPr="00C83A7D" w:rsidRDefault="00120DD0"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ab/>
        <w:t xml:space="preserve">Diante deste quadro, podemos </w:t>
      </w:r>
      <w:r w:rsidR="00A54277" w:rsidRPr="00C83A7D">
        <w:rPr>
          <w:rFonts w:ascii="Garamond" w:hAnsi="Garamond" w:cs="Times New Roman"/>
          <w:sz w:val="24"/>
          <w:szCs w:val="24"/>
          <w:lang w:val="pt-BR"/>
        </w:rPr>
        <w:t xml:space="preserve">realizar </w:t>
      </w:r>
      <w:r w:rsidRPr="00C83A7D">
        <w:rPr>
          <w:rFonts w:ascii="Garamond" w:hAnsi="Garamond" w:cs="Times New Roman"/>
          <w:sz w:val="24"/>
          <w:szCs w:val="24"/>
          <w:lang w:val="pt-BR"/>
        </w:rPr>
        <w:t xml:space="preserve">algumas considerações: </w:t>
      </w:r>
      <w:r w:rsidR="0050444D" w:rsidRPr="00C83A7D">
        <w:rPr>
          <w:rFonts w:ascii="Garamond" w:hAnsi="Garamond" w:cs="Times New Roman"/>
          <w:sz w:val="24"/>
          <w:szCs w:val="24"/>
          <w:lang w:val="pt-BR"/>
        </w:rPr>
        <w:t xml:space="preserve"> </w:t>
      </w:r>
    </w:p>
    <w:p w14:paraId="41BF6DCE" w14:textId="434B9CC1" w:rsidR="0050444D" w:rsidRPr="00C83A7D" w:rsidRDefault="0090218F" w:rsidP="0044657B">
      <w:pPr>
        <w:pStyle w:val="PargrafodaLista"/>
        <w:numPr>
          <w:ilvl w:val="0"/>
          <w:numId w:val="7"/>
        </w:numPr>
        <w:spacing w:line="360" w:lineRule="auto"/>
        <w:jc w:val="both"/>
        <w:rPr>
          <w:rFonts w:ascii="Garamond" w:hAnsi="Garamond"/>
        </w:rPr>
      </w:pPr>
      <w:r w:rsidRPr="00C83A7D">
        <w:rPr>
          <w:rFonts w:ascii="Garamond" w:hAnsi="Garamond"/>
        </w:rPr>
        <w:t xml:space="preserve">A </w:t>
      </w:r>
      <w:r w:rsidR="0050444D" w:rsidRPr="00C83A7D">
        <w:rPr>
          <w:rFonts w:ascii="Garamond" w:hAnsi="Garamond"/>
        </w:rPr>
        <w:t>variação linguística não está presente somente na fala dos alunos</w:t>
      </w:r>
      <w:r w:rsidR="002A17A2" w:rsidRPr="00C83A7D">
        <w:rPr>
          <w:rFonts w:ascii="Garamond" w:hAnsi="Garamond"/>
        </w:rPr>
        <w:t>, os f</w:t>
      </w:r>
      <w:r w:rsidR="0050444D" w:rsidRPr="00C83A7D">
        <w:rPr>
          <w:rFonts w:ascii="Garamond" w:hAnsi="Garamond"/>
        </w:rPr>
        <w:t>enômenos permeia</w:t>
      </w:r>
      <w:r w:rsidR="002A17A2" w:rsidRPr="00C83A7D">
        <w:rPr>
          <w:rFonts w:ascii="Garamond" w:hAnsi="Garamond"/>
        </w:rPr>
        <w:t>m,</w:t>
      </w:r>
      <w:r w:rsidR="0050444D" w:rsidRPr="00C83A7D">
        <w:rPr>
          <w:rFonts w:ascii="Garamond" w:hAnsi="Garamond"/>
        </w:rPr>
        <w:t xml:space="preserve"> também</w:t>
      </w:r>
      <w:r w:rsidR="002A17A2" w:rsidRPr="00C83A7D">
        <w:rPr>
          <w:rFonts w:ascii="Garamond" w:hAnsi="Garamond"/>
        </w:rPr>
        <w:t>, seus</w:t>
      </w:r>
      <w:r w:rsidR="0050444D" w:rsidRPr="00C83A7D">
        <w:rPr>
          <w:rFonts w:ascii="Garamond" w:hAnsi="Garamond"/>
        </w:rPr>
        <w:t xml:space="preserve"> os textos </w:t>
      </w:r>
      <w:r w:rsidR="001854CD" w:rsidRPr="00C83A7D">
        <w:rPr>
          <w:rFonts w:ascii="Garamond" w:hAnsi="Garamond"/>
        </w:rPr>
        <w:t>escritos, que</w:t>
      </w:r>
      <w:r w:rsidR="0050444D" w:rsidRPr="00C83A7D">
        <w:rPr>
          <w:rFonts w:ascii="Garamond" w:hAnsi="Garamond"/>
        </w:rPr>
        <w:t xml:space="preserve"> demonstram </w:t>
      </w:r>
      <w:r w:rsidR="00183709" w:rsidRPr="00C83A7D">
        <w:rPr>
          <w:rFonts w:ascii="Garamond" w:hAnsi="Garamond"/>
        </w:rPr>
        <w:t xml:space="preserve">a dificuldade </w:t>
      </w:r>
      <w:r w:rsidR="002A17A2" w:rsidRPr="00C83A7D">
        <w:rPr>
          <w:rFonts w:ascii="Garamond" w:hAnsi="Garamond"/>
        </w:rPr>
        <w:t>que</w:t>
      </w:r>
      <w:r w:rsidR="0044657B" w:rsidRPr="00C83A7D">
        <w:rPr>
          <w:rFonts w:ascii="Garamond" w:hAnsi="Garamond"/>
        </w:rPr>
        <w:t xml:space="preserve"> eles têm</w:t>
      </w:r>
      <w:r w:rsidR="002A17A2" w:rsidRPr="00C83A7D">
        <w:rPr>
          <w:rFonts w:ascii="Garamond" w:hAnsi="Garamond"/>
        </w:rPr>
        <w:t xml:space="preserve"> </w:t>
      </w:r>
      <w:r w:rsidR="0044657B" w:rsidRPr="00C83A7D">
        <w:rPr>
          <w:rFonts w:ascii="Garamond" w:hAnsi="Garamond"/>
        </w:rPr>
        <w:t>para distanciar a fala da escrita</w:t>
      </w:r>
      <w:r w:rsidR="0050444D" w:rsidRPr="00C83A7D">
        <w:rPr>
          <w:rFonts w:ascii="Garamond" w:hAnsi="Garamond"/>
        </w:rPr>
        <w:t>.</w:t>
      </w:r>
      <w:r w:rsidRPr="00C83A7D">
        <w:rPr>
          <w:rFonts w:ascii="Garamond" w:hAnsi="Garamond"/>
        </w:rPr>
        <w:t xml:space="preserve"> </w:t>
      </w:r>
      <w:r w:rsidR="00F0117F" w:rsidRPr="00C83A7D">
        <w:rPr>
          <w:rFonts w:ascii="Garamond" w:hAnsi="Garamond"/>
        </w:rPr>
        <w:t>Assim, c</w:t>
      </w:r>
      <w:r w:rsidRPr="00C83A7D">
        <w:rPr>
          <w:rFonts w:ascii="Garamond" w:hAnsi="Garamond"/>
        </w:rPr>
        <w:t>ontinuam utilizando</w:t>
      </w:r>
      <w:r w:rsidR="0044657B" w:rsidRPr="00C83A7D">
        <w:rPr>
          <w:rFonts w:ascii="Garamond" w:hAnsi="Garamond"/>
        </w:rPr>
        <w:t>-a</w:t>
      </w:r>
      <w:r w:rsidRPr="00C83A7D">
        <w:rPr>
          <w:rFonts w:ascii="Garamond" w:hAnsi="Garamond"/>
        </w:rPr>
        <w:t xml:space="preserve"> como base para a escrita.</w:t>
      </w:r>
      <w:r w:rsidR="00F0117F" w:rsidRPr="00C83A7D">
        <w:rPr>
          <w:rFonts w:ascii="Garamond" w:hAnsi="Garamond"/>
        </w:rPr>
        <w:t xml:space="preserve"> Bem sabemos</w:t>
      </w:r>
      <w:r w:rsidR="002A17A2" w:rsidRPr="00C83A7D">
        <w:rPr>
          <w:rFonts w:ascii="Garamond" w:hAnsi="Garamond"/>
        </w:rPr>
        <w:t>,</w:t>
      </w:r>
      <w:r w:rsidR="00F0117F" w:rsidRPr="00C83A7D">
        <w:rPr>
          <w:rFonts w:ascii="Garamond" w:hAnsi="Garamond"/>
        </w:rPr>
        <w:t xml:space="preserve"> que a escrita e a fala s</w:t>
      </w:r>
      <w:r w:rsidR="0050444D" w:rsidRPr="00C83A7D">
        <w:rPr>
          <w:rFonts w:ascii="Garamond" w:hAnsi="Garamond"/>
        </w:rPr>
        <w:t>ão dois processos diferentes, qu</w:t>
      </w:r>
      <w:r w:rsidRPr="00C83A7D">
        <w:rPr>
          <w:rFonts w:ascii="Garamond" w:hAnsi="Garamond"/>
        </w:rPr>
        <w:t>e</w:t>
      </w:r>
      <w:r w:rsidR="0050444D" w:rsidRPr="00C83A7D">
        <w:rPr>
          <w:rFonts w:ascii="Garamond" w:hAnsi="Garamond"/>
        </w:rPr>
        <w:t>, em termos de valor, nenhuma é superior ou inferior. Talvez o grande problema das aulas de lín</w:t>
      </w:r>
      <w:r w:rsidR="0044657B" w:rsidRPr="00C83A7D">
        <w:rPr>
          <w:rFonts w:ascii="Garamond" w:hAnsi="Garamond"/>
        </w:rPr>
        <w:t>gua portuguesa e, de modo geral</w:t>
      </w:r>
      <w:r w:rsidR="0050444D" w:rsidRPr="00C83A7D">
        <w:rPr>
          <w:rFonts w:ascii="Garamond" w:hAnsi="Garamond"/>
        </w:rPr>
        <w:t xml:space="preserve"> da escola</w:t>
      </w:r>
      <w:r w:rsidR="0044657B" w:rsidRPr="00C83A7D">
        <w:rPr>
          <w:rFonts w:ascii="Garamond" w:hAnsi="Garamond"/>
        </w:rPr>
        <w:t>,</w:t>
      </w:r>
      <w:r w:rsidR="0050444D" w:rsidRPr="00C83A7D">
        <w:rPr>
          <w:rFonts w:ascii="Garamond" w:hAnsi="Garamond"/>
        </w:rPr>
        <w:t xml:space="preserve"> seja trabalhar somente com a escrita. Há</w:t>
      </w:r>
      <w:r w:rsidR="0044657B" w:rsidRPr="00C83A7D">
        <w:rPr>
          <w:rFonts w:ascii="Garamond" w:hAnsi="Garamond"/>
        </w:rPr>
        <w:t xml:space="preserve"> necessidade de trabalhar igualmente</w:t>
      </w:r>
      <w:r w:rsidR="0050444D" w:rsidRPr="00C83A7D">
        <w:rPr>
          <w:rFonts w:ascii="Garamond" w:hAnsi="Garamond"/>
        </w:rPr>
        <w:t xml:space="preserve"> com a língua falada, para que os alunos percebam tais diferenças, e que certas ocorrências são permitidas na fala, mas que na escrita violam normas estabelecidas</w:t>
      </w:r>
      <w:r w:rsidR="00A54277" w:rsidRPr="00C83A7D">
        <w:rPr>
          <w:rFonts w:ascii="Garamond" w:hAnsi="Garamond"/>
        </w:rPr>
        <w:t>;</w:t>
      </w:r>
    </w:p>
    <w:p w14:paraId="67E45D23" w14:textId="2B88772F" w:rsidR="0090218F" w:rsidRPr="00C83A7D" w:rsidRDefault="0090218F" w:rsidP="008F64C6">
      <w:pPr>
        <w:pStyle w:val="PargrafodaLista"/>
        <w:numPr>
          <w:ilvl w:val="0"/>
          <w:numId w:val="7"/>
        </w:numPr>
        <w:spacing w:line="360" w:lineRule="auto"/>
        <w:jc w:val="both"/>
        <w:rPr>
          <w:rFonts w:ascii="Garamond" w:hAnsi="Garamond"/>
        </w:rPr>
      </w:pPr>
      <w:r w:rsidRPr="00C83A7D">
        <w:rPr>
          <w:rFonts w:ascii="Garamond" w:hAnsi="Garamond"/>
        </w:rPr>
        <w:t>O processo de alfabetização d</w:t>
      </w:r>
      <w:r w:rsidR="002A17A2" w:rsidRPr="00C83A7D">
        <w:rPr>
          <w:rFonts w:ascii="Garamond" w:hAnsi="Garamond"/>
        </w:rPr>
        <w:t>os</w:t>
      </w:r>
      <w:r w:rsidRPr="00C83A7D">
        <w:rPr>
          <w:rFonts w:ascii="Garamond" w:hAnsi="Garamond"/>
        </w:rPr>
        <w:t xml:space="preserve"> alunos</w:t>
      </w:r>
      <w:r w:rsidR="002A17A2" w:rsidRPr="00C83A7D">
        <w:rPr>
          <w:rFonts w:ascii="Garamond" w:hAnsi="Garamond"/>
        </w:rPr>
        <w:t>, que tiveram seus textos analisados nesta pesquisa,</w:t>
      </w:r>
      <w:r w:rsidRPr="00C83A7D">
        <w:rPr>
          <w:rFonts w:ascii="Garamond" w:hAnsi="Garamond"/>
        </w:rPr>
        <w:t xml:space="preserve"> não está concluído, </w:t>
      </w:r>
      <w:r w:rsidR="002A17A2" w:rsidRPr="00C83A7D">
        <w:rPr>
          <w:rFonts w:ascii="Garamond" w:hAnsi="Garamond"/>
        </w:rPr>
        <w:t>apesar de</w:t>
      </w:r>
      <w:r w:rsidR="00F0117F" w:rsidRPr="00C83A7D">
        <w:rPr>
          <w:rFonts w:ascii="Garamond" w:hAnsi="Garamond"/>
        </w:rPr>
        <w:t xml:space="preserve"> </w:t>
      </w:r>
      <w:r w:rsidR="002A17A2" w:rsidRPr="00C83A7D">
        <w:rPr>
          <w:rFonts w:ascii="Garamond" w:hAnsi="Garamond"/>
        </w:rPr>
        <w:t>estarem</w:t>
      </w:r>
      <w:r w:rsidR="00C83A7D" w:rsidRPr="00C83A7D">
        <w:rPr>
          <w:rFonts w:ascii="Garamond" w:hAnsi="Garamond"/>
        </w:rPr>
        <w:t xml:space="preserve"> finalizando</w:t>
      </w:r>
      <w:r w:rsidR="002A17A2" w:rsidRPr="00C83A7D">
        <w:rPr>
          <w:rFonts w:ascii="Garamond" w:hAnsi="Garamond"/>
        </w:rPr>
        <w:t xml:space="preserve"> </w:t>
      </w:r>
      <w:r w:rsidRPr="00C83A7D">
        <w:rPr>
          <w:rFonts w:ascii="Garamond" w:hAnsi="Garamond"/>
        </w:rPr>
        <w:t>o Ensino Fundamental.</w:t>
      </w:r>
      <w:r w:rsidR="00543E7D" w:rsidRPr="00C83A7D">
        <w:rPr>
          <w:rFonts w:ascii="Garamond" w:hAnsi="Garamond"/>
        </w:rPr>
        <w:t xml:space="preserve"> </w:t>
      </w:r>
      <w:r w:rsidRPr="00C83A7D">
        <w:rPr>
          <w:rFonts w:ascii="Garamond" w:hAnsi="Garamond"/>
        </w:rPr>
        <w:t xml:space="preserve"> Essa lacuna </w:t>
      </w:r>
      <w:r w:rsidR="00A54277" w:rsidRPr="00C83A7D">
        <w:rPr>
          <w:rFonts w:ascii="Garamond" w:hAnsi="Garamond"/>
        </w:rPr>
        <w:t xml:space="preserve">pode </w:t>
      </w:r>
      <w:r w:rsidRPr="00C83A7D">
        <w:rPr>
          <w:rFonts w:ascii="Garamond" w:hAnsi="Garamond"/>
        </w:rPr>
        <w:t>compromete</w:t>
      </w:r>
      <w:r w:rsidR="00A54277" w:rsidRPr="00C83A7D">
        <w:rPr>
          <w:rFonts w:ascii="Garamond" w:hAnsi="Garamond"/>
        </w:rPr>
        <w:t xml:space="preserve">r o </w:t>
      </w:r>
      <w:r w:rsidRPr="00C83A7D">
        <w:rPr>
          <w:rFonts w:ascii="Garamond" w:hAnsi="Garamond"/>
        </w:rPr>
        <w:t xml:space="preserve">desempenho </w:t>
      </w:r>
      <w:r w:rsidR="00A54277" w:rsidRPr="00C83A7D">
        <w:rPr>
          <w:rFonts w:ascii="Garamond" w:hAnsi="Garamond"/>
        </w:rPr>
        <w:t>nas atividades de</w:t>
      </w:r>
      <w:r w:rsidRPr="00C83A7D">
        <w:rPr>
          <w:rFonts w:ascii="Garamond" w:hAnsi="Garamond"/>
        </w:rPr>
        <w:t xml:space="preserve"> leitura, produção e compreensão de texto</w:t>
      </w:r>
      <w:r w:rsidR="00A54277" w:rsidRPr="00C83A7D">
        <w:rPr>
          <w:rFonts w:ascii="Garamond" w:hAnsi="Garamond"/>
        </w:rPr>
        <w:t xml:space="preserve">; </w:t>
      </w:r>
    </w:p>
    <w:p w14:paraId="3ED5F7BC" w14:textId="62025367" w:rsidR="00543E7D" w:rsidRPr="00C83A7D" w:rsidRDefault="00C83A7D" w:rsidP="008F64C6">
      <w:pPr>
        <w:pStyle w:val="PargrafodaLista"/>
        <w:numPr>
          <w:ilvl w:val="0"/>
          <w:numId w:val="7"/>
        </w:numPr>
        <w:spacing w:line="360" w:lineRule="auto"/>
        <w:jc w:val="both"/>
        <w:rPr>
          <w:rFonts w:ascii="Garamond" w:hAnsi="Garamond"/>
        </w:rPr>
      </w:pPr>
      <w:r w:rsidRPr="00C83A7D">
        <w:rPr>
          <w:rFonts w:ascii="Garamond" w:hAnsi="Garamond"/>
        </w:rPr>
        <w:t>O professor deve</w:t>
      </w:r>
      <w:r w:rsidR="0090218F" w:rsidRPr="00C83A7D">
        <w:rPr>
          <w:rFonts w:ascii="Garamond" w:hAnsi="Garamond"/>
        </w:rPr>
        <w:t xml:space="preserve"> estar atento para o que a escola chama de erros ortográficos. Como observamos no levantamento</w:t>
      </w:r>
      <w:r w:rsidR="002A17A2" w:rsidRPr="00C83A7D">
        <w:rPr>
          <w:rFonts w:ascii="Garamond" w:hAnsi="Garamond"/>
        </w:rPr>
        <w:t xml:space="preserve"> do corpus</w:t>
      </w:r>
      <w:r w:rsidR="00A54277" w:rsidRPr="00C83A7D">
        <w:rPr>
          <w:rFonts w:ascii="Garamond" w:hAnsi="Garamond"/>
        </w:rPr>
        <w:t>,</w:t>
      </w:r>
      <w:r w:rsidR="0090218F" w:rsidRPr="00C83A7D">
        <w:rPr>
          <w:rFonts w:ascii="Garamond" w:hAnsi="Garamond"/>
        </w:rPr>
        <w:t xml:space="preserve"> nem todos os erros tem a mesma procedência. </w:t>
      </w:r>
      <w:r w:rsidR="00543E7D" w:rsidRPr="00C83A7D">
        <w:rPr>
          <w:rFonts w:ascii="Garamond" w:hAnsi="Garamond"/>
        </w:rPr>
        <w:t xml:space="preserve"> Quando esses erros oco</w:t>
      </w:r>
      <w:r w:rsidR="00A54277" w:rsidRPr="00C83A7D">
        <w:rPr>
          <w:rFonts w:ascii="Garamond" w:hAnsi="Garamond"/>
        </w:rPr>
        <w:t xml:space="preserve">rrem </w:t>
      </w:r>
      <w:r w:rsidR="00543E7D" w:rsidRPr="00C83A7D">
        <w:rPr>
          <w:rFonts w:ascii="Garamond" w:hAnsi="Garamond"/>
        </w:rPr>
        <w:t xml:space="preserve">por influência do dialeto do aprendiz, o ensino de língua portuguesa precisa ser redimensionado no contexto em que </w:t>
      </w:r>
      <w:r w:rsidR="00B222A9" w:rsidRPr="00C83A7D">
        <w:rPr>
          <w:rFonts w:ascii="Garamond" w:hAnsi="Garamond"/>
        </w:rPr>
        <w:t>se realiza</w:t>
      </w:r>
      <w:r w:rsidR="00A54277" w:rsidRPr="00C83A7D">
        <w:rPr>
          <w:rFonts w:ascii="Garamond" w:hAnsi="Garamond"/>
        </w:rPr>
        <w:t>;</w:t>
      </w:r>
    </w:p>
    <w:p w14:paraId="38A213AE" w14:textId="43B15315" w:rsidR="00A54277" w:rsidRPr="00C83A7D" w:rsidRDefault="00543E7D" w:rsidP="008F64C6">
      <w:pPr>
        <w:pStyle w:val="PargrafodaLista"/>
        <w:numPr>
          <w:ilvl w:val="0"/>
          <w:numId w:val="7"/>
        </w:numPr>
        <w:spacing w:line="360" w:lineRule="auto"/>
        <w:jc w:val="both"/>
        <w:rPr>
          <w:rFonts w:ascii="Garamond" w:hAnsi="Garamond"/>
        </w:rPr>
      </w:pPr>
      <w:r w:rsidRPr="00C83A7D">
        <w:rPr>
          <w:rFonts w:ascii="Garamond" w:hAnsi="Garamond"/>
        </w:rPr>
        <w:t>Mesmo o aluno</w:t>
      </w:r>
      <w:r w:rsidR="00A56105" w:rsidRPr="00C83A7D">
        <w:rPr>
          <w:rFonts w:ascii="Garamond" w:hAnsi="Garamond"/>
        </w:rPr>
        <w:t>,</w:t>
      </w:r>
      <w:r w:rsidRPr="00C83A7D">
        <w:rPr>
          <w:rFonts w:ascii="Garamond" w:hAnsi="Garamond"/>
        </w:rPr>
        <w:t xml:space="preserve"> tendo frequentado vários anos de escolarização</w:t>
      </w:r>
      <w:r w:rsidR="00A54277" w:rsidRPr="00C83A7D">
        <w:rPr>
          <w:rFonts w:ascii="Garamond" w:hAnsi="Garamond"/>
        </w:rPr>
        <w:t>,</w:t>
      </w:r>
      <w:r w:rsidR="00C83A7D" w:rsidRPr="00C83A7D">
        <w:rPr>
          <w:rFonts w:ascii="Garamond" w:hAnsi="Garamond"/>
        </w:rPr>
        <w:t xml:space="preserve"> as variantes</w:t>
      </w:r>
      <w:r w:rsidRPr="00C83A7D">
        <w:rPr>
          <w:rFonts w:ascii="Garamond" w:hAnsi="Garamond"/>
        </w:rPr>
        <w:t xml:space="preserve"> de sua comunidade linguística ainda está muito presente na sua fala/escrita. Talvez porque a escola nunca levou em consideração a sua fala, a sua voz. Tudo aquilo que foge ao padrão formal da língua, muitas vezes, é tachado de erro, sem ao menos ser apreciado com mais afinco e cuidado</w:t>
      </w:r>
      <w:r w:rsidR="00BE63B9" w:rsidRPr="00C83A7D">
        <w:rPr>
          <w:rFonts w:ascii="Garamond" w:hAnsi="Garamond"/>
        </w:rPr>
        <w:t>, considerando a face heterogênea da língua e sua natureza social</w:t>
      </w:r>
      <w:r w:rsidRPr="00C83A7D">
        <w:rPr>
          <w:rFonts w:ascii="Garamond" w:hAnsi="Garamond"/>
        </w:rPr>
        <w:t>. Muitas vezes</w:t>
      </w:r>
      <w:r w:rsidR="00F0117F" w:rsidRPr="00C83A7D">
        <w:rPr>
          <w:rFonts w:ascii="Garamond" w:hAnsi="Garamond"/>
        </w:rPr>
        <w:t>,</w:t>
      </w:r>
      <w:r w:rsidRPr="00C83A7D">
        <w:rPr>
          <w:rFonts w:ascii="Garamond" w:hAnsi="Garamond"/>
        </w:rPr>
        <w:t xml:space="preserve"> a escola olha para as ocorrências observadas nos textos em análise como um erro qualquer </w:t>
      </w:r>
      <w:r w:rsidRPr="00C83A7D">
        <w:rPr>
          <w:rFonts w:ascii="Garamond" w:hAnsi="Garamond"/>
        </w:rPr>
        <w:lastRenderedPageBreak/>
        <w:t>de ortografia</w:t>
      </w:r>
      <w:r w:rsidR="00B222A9" w:rsidRPr="00C83A7D">
        <w:rPr>
          <w:rFonts w:ascii="Garamond" w:hAnsi="Garamond"/>
        </w:rPr>
        <w:t>,</w:t>
      </w:r>
      <w:r w:rsidRPr="00C83A7D">
        <w:rPr>
          <w:rFonts w:ascii="Garamond" w:hAnsi="Garamond"/>
        </w:rPr>
        <w:t xml:space="preserve"> sem levar em consideração a fala do aluno</w:t>
      </w:r>
      <w:r w:rsidR="00B222A9" w:rsidRPr="00C83A7D">
        <w:rPr>
          <w:rFonts w:ascii="Garamond" w:hAnsi="Garamond"/>
        </w:rPr>
        <w:t>,</w:t>
      </w:r>
      <w:r w:rsidRPr="00C83A7D">
        <w:rPr>
          <w:rFonts w:ascii="Garamond" w:hAnsi="Garamond"/>
        </w:rPr>
        <w:t xml:space="preserve"> ou o contexto sociocultural em que ele se insere. Taxar tudo como erro de ortografia não é a saída.  </w:t>
      </w:r>
      <w:r w:rsidR="00F0117F" w:rsidRPr="00C83A7D">
        <w:rPr>
          <w:rFonts w:ascii="Garamond" w:hAnsi="Garamond"/>
        </w:rPr>
        <w:t xml:space="preserve">  </w:t>
      </w:r>
    </w:p>
    <w:p w14:paraId="318DAFFB" w14:textId="5DC5447D" w:rsidR="00543E7D" w:rsidRPr="00C83A7D" w:rsidRDefault="00F0117F" w:rsidP="00A54277">
      <w:pPr>
        <w:spacing w:line="360" w:lineRule="auto"/>
        <w:ind w:firstLine="709"/>
        <w:jc w:val="both"/>
        <w:rPr>
          <w:rFonts w:ascii="Garamond" w:hAnsi="Garamond"/>
          <w:sz w:val="24"/>
          <w:szCs w:val="24"/>
          <w:lang w:val="pt-BR"/>
        </w:rPr>
      </w:pPr>
      <w:r w:rsidRPr="00C83A7D">
        <w:rPr>
          <w:rFonts w:ascii="Garamond" w:hAnsi="Garamond"/>
          <w:sz w:val="24"/>
          <w:szCs w:val="24"/>
          <w:lang w:val="pt-BR"/>
        </w:rPr>
        <w:t xml:space="preserve">Conforme </w:t>
      </w:r>
      <w:r w:rsidR="00A54277" w:rsidRPr="00C83A7D">
        <w:rPr>
          <w:rFonts w:ascii="Garamond" w:hAnsi="Garamond"/>
          <w:sz w:val="24"/>
          <w:szCs w:val="24"/>
          <w:lang w:val="pt-BR"/>
        </w:rPr>
        <w:t xml:space="preserve">destaca </w:t>
      </w:r>
      <w:r w:rsidR="00543E7D" w:rsidRPr="00C83A7D">
        <w:rPr>
          <w:rFonts w:ascii="Garamond" w:hAnsi="Garamond"/>
          <w:sz w:val="24"/>
          <w:szCs w:val="24"/>
          <w:lang w:val="pt-BR"/>
        </w:rPr>
        <w:t>Bortoni-Ricardo</w:t>
      </w:r>
      <w:r w:rsidRPr="00C83A7D">
        <w:rPr>
          <w:rFonts w:ascii="Garamond" w:hAnsi="Garamond"/>
          <w:sz w:val="24"/>
          <w:szCs w:val="24"/>
          <w:lang w:val="pt-BR"/>
        </w:rPr>
        <w:t>:</w:t>
      </w:r>
    </w:p>
    <w:p w14:paraId="162119E7" w14:textId="77777777" w:rsidR="008F64C6" w:rsidRPr="00C83A7D" w:rsidRDefault="008F64C6" w:rsidP="008F64C6">
      <w:pPr>
        <w:pStyle w:val="PargrafodaLista"/>
        <w:spacing w:line="360" w:lineRule="auto"/>
        <w:jc w:val="both"/>
        <w:rPr>
          <w:rFonts w:ascii="Garamond" w:hAnsi="Garamond"/>
        </w:rPr>
      </w:pPr>
    </w:p>
    <w:p w14:paraId="23A4EB01" w14:textId="62253DA6" w:rsidR="00A56105" w:rsidRPr="00C83A7D" w:rsidRDefault="00543E7D" w:rsidP="008F64C6">
      <w:pPr>
        <w:spacing w:after="0" w:line="240" w:lineRule="auto"/>
        <w:ind w:left="2835"/>
        <w:jc w:val="both"/>
        <w:rPr>
          <w:rFonts w:ascii="Garamond" w:hAnsi="Garamond" w:cs="Times New Roman"/>
          <w:lang w:val="pt-BR"/>
        </w:rPr>
      </w:pPr>
      <w:r w:rsidRPr="00C83A7D">
        <w:rPr>
          <w:rFonts w:ascii="Garamond" w:hAnsi="Garamond" w:cs="Times New Roman"/>
          <w:lang w:val="pt-BR"/>
        </w:rPr>
        <w:t xml:space="preserve"> Para muitas pessoas, inclusive professores, esses traços na fala das crianças são simplesmente erros que devem ser corrigidos na escola. [...] No entanto, apesar de perfeitamente adequadas à comunicação oral e espontânea das crianças entre si ou entre elas e seus parentes, essas formas não são adequadas ao discurso mais formal próprio da sala de aula. Também não são adequadas nas tarefas desenvolvidas na modalidade escrita da língua. (BORTONI-RICARDO</w:t>
      </w:r>
      <w:r w:rsidR="00F0117F" w:rsidRPr="00C83A7D">
        <w:rPr>
          <w:rFonts w:ascii="Garamond" w:hAnsi="Garamond" w:cs="Times New Roman"/>
          <w:lang w:val="pt-BR"/>
        </w:rPr>
        <w:t>,</w:t>
      </w:r>
      <w:r w:rsidR="00A54277" w:rsidRPr="00C83A7D">
        <w:rPr>
          <w:rFonts w:ascii="Garamond" w:hAnsi="Garamond" w:cs="Times New Roman"/>
          <w:lang w:val="pt-BR"/>
        </w:rPr>
        <w:t xml:space="preserve"> </w:t>
      </w:r>
      <w:r w:rsidR="00F0117F" w:rsidRPr="00C83A7D">
        <w:rPr>
          <w:rFonts w:ascii="Garamond" w:hAnsi="Garamond" w:cs="Times New Roman"/>
          <w:lang w:val="pt-BR"/>
        </w:rPr>
        <w:t>2008</w:t>
      </w:r>
      <w:r w:rsidRPr="00C83A7D">
        <w:rPr>
          <w:rFonts w:ascii="Garamond" w:hAnsi="Garamond" w:cs="Times New Roman"/>
          <w:lang w:val="pt-BR"/>
        </w:rPr>
        <w:t>, p. 19)</w:t>
      </w:r>
    </w:p>
    <w:p w14:paraId="0EBAE47E" w14:textId="77777777" w:rsidR="0072030D" w:rsidRPr="00C83A7D" w:rsidRDefault="0072030D" w:rsidP="0045550B">
      <w:pPr>
        <w:spacing w:after="0" w:line="240" w:lineRule="auto"/>
        <w:jc w:val="both"/>
        <w:rPr>
          <w:rFonts w:ascii="Garamond" w:hAnsi="Garamond" w:cs="Times New Roman"/>
          <w:lang w:val="pt-BR"/>
        </w:rPr>
      </w:pPr>
    </w:p>
    <w:p w14:paraId="2502BF79" w14:textId="4D357C2C" w:rsidR="00BA7F1A" w:rsidRPr="00C83A7D" w:rsidRDefault="0072030D" w:rsidP="00021DFA">
      <w:pPr>
        <w:spacing w:after="0" w:line="360" w:lineRule="auto"/>
        <w:jc w:val="both"/>
        <w:rPr>
          <w:rFonts w:ascii="Garamond" w:eastAsia="Times New Roman" w:hAnsi="Garamond" w:cs="Arial"/>
          <w:sz w:val="24"/>
          <w:szCs w:val="24"/>
          <w:lang w:val="pt-BR" w:eastAsia="pt-BR"/>
        </w:rPr>
      </w:pPr>
      <w:r w:rsidRPr="00C83A7D">
        <w:rPr>
          <w:rFonts w:ascii="Garamond" w:hAnsi="Garamond" w:cs="Times New Roman"/>
          <w:lang w:val="pt-BR"/>
        </w:rPr>
        <w:tab/>
      </w:r>
      <w:r w:rsidRPr="00C83A7D">
        <w:rPr>
          <w:rFonts w:ascii="Garamond" w:hAnsi="Garamond" w:cs="Times New Roman"/>
          <w:sz w:val="24"/>
          <w:szCs w:val="24"/>
          <w:lang w:val="pt-BR"/>
        </w:rPr>
        <w:t xml:space="preserve">Outro aspecto que se </w:t>
      </w:r>
      <w:r w:rsidR="00150F53" w:rsidRPr="00C83A7D">
        <w:rPr>
          <w:rFonts w:ascii="Garamond" w:hAnsi="Garamond" w:cs="Times New Roman"/>
          <w:sz w:val="24"/>
          <w:szCs w:val="24"/>
          <w:lang w:val="pt-BR"/>
        </w:rPr>
        <w:t>destaca</w:t>
      </w:r>
      <w:r w:rsidRPr="00C83A7D">
        <w:rPr>
          <w:rFonts w:ascii="Garamond" w:hAnsi="Garamond" w:cs="Times New Roman"/>
          <w:sz w:val="24"/>
          <w:szCs w:val="24"/>
          <w:lang w:val="pt-BR"/>
        </w:rPr>
        <w:t xml:space="preserve"> é </w:t>
      </w:r>
      <w:r w:rsidR="00BA7F1A" w:rsidRPr="00C83A7D">
        <w:rPr>
          <w:rFonts w:ascii="Garamond" w:hAnsi="Garamond" w:cs="Times New Roman"/>
          <w:sz w:val="24"/>
          <w:szCs w:val="24"/>
          <w:lang w:val="pt-BR"/>
        </w:rPr>
        <w:t>fragilidade da</w:t>
      </w:r>
      <w:r w:rsidRPr="00C83A7D">
        <w:rPr>
          <w:rFonts w:ascii="Garamond" w:hAnsi="Garamond" w:cs="Times New Roman"/>
          <w:sz w:val="24"/>
          <w:szCs w:val="24"/>
          <w:lang w:val="pt-BR"/>
        </w:rPr>
        <w:t xml:space="preserve"> formação dos professore</w:t>
      </w:r>
      <w:r w:rsidR="00BA7F1A" w:rsidRPr="00C83A7D">
        <w:rPr>
          <w:rFonts w:ascii="Garamond" w:hAnsi="Garamond" w:cs="Times New Roman"/>
          <w:sz w:val="24"/>
          <w:szCs w:val="24"/>
          <w:lang w:val="pt-BR"/>
        </w:rPr>
        <w:t>s da</w:t>
      </w:r>
      <w:r w:rsidR="00150F53" w:rsidRPr="00C83A7D">
        <w:rPr>
          <w:rFonts w:ascii="Garamond" w:hAnsi="Garamond" w:cs="Times New Roman"/>
          <w:sz w:val="24"/>
          <w:szCs w:val="24"/>
          <w:lang w:val="pt-BR"/>
        </w:rPr>
        <w:t>s</w:t>
      </w:r>
      <w:r w:rsidR="00BA7F1A" w:rsidRPr="00C83A7D">
        <w:rPr>
          <w:rFonts w:ascii="Garamond" w:hAnsi="Garamond" w:cs="Times New Roman"/>
          <w:sz w:val="24"/>
          <w:szCs w:val="24"/>
          <w:lang w:val="pt-BR"/>
        </w:rPr>
        <w:t xml:space="preserve"> séries iniciais. Geralmente os professores dos primeiros anos do ensino fundamental são formados em pedagogia e não tem formação específica para o trabalho como a língua portuguesa.</w:t>
      </w:r>
      <w:r w:rsidR="00021DFA" w:rsidRPr="00C83A7D">
        <w:rPr>
          <w:rFonts w:ascii="Garamond" w:hAnsi="Garamond" w:cs="Times New Roman"/>
          <w:sz w:val="24"/>
          <w:szCs w:val="24"/>
          <w:lang w:val="pt-BR"/>
        </w:rPr>
        <w:t xml:space="preserve"> Em relação a variação linguística, o curso de Pedagogia não apresenta no seu currículo disciplinas que estejam voltadas para essa questão, geralmente o que se tem são as disciplinas de metodologia e didática de língua portuguesa. </w:t>
      </w:r>
      <w:r w:rsidR="00BA7F1A" w:rsidRPr="00C83A7D" w:rsidDel="00BA7F1A">
        <w:rPr>
          <w:rFonts w:ascii="Garamond" w:hAnsi="Garamond" w:cs="Times New Roman"/>
          <w:sz w:val="24"/>
          <w:szCs w:val="24"/>
          <w:lang w:val="pt-BR"/>
        </w:rPr>
        <w:t xml:space="preserve"> </w:t>
      </w:r>
      <w:r w:rsidR="00BA7F1A" w:rsidRPr="00C83A7D">
        <w:rPr>
          <w:rFonts w:ascii="Garamond" w:hAnsi="Garamond" w:cs="Times New Roman"/>
          <w:sz w:val="24"/>
          <w:szCs w:val="24"/>
          <w:lang w:val="pt-BR"/>
        </w:rPr>
        <w:t xml:space="preserve">Pesquisa realizada, pela Fundação Carlos Chagas sobre a </w:t>
      </w:r>
      <w:r w:rsidR="00BA7F1A" w:rsidRPr="00C83A7D">
        <w:rPr>
          <w:rFonts w:ascii="Garamond" w:eastAsia="Times New Roman" w:hAnsi="Garamond" w:cs="Arial"/>
          <w:sz w:val="24"/>
          <w:szCs w:val="24"/>
          <w:lang w:val="pt-BR" w:eastAsia="pt-BR"/>
        </w:rPr>
        <w:t xml:space="preserve">Formação </w:t>
      </w:r>
      <w:r w:rsidR="0026721F" w:rsidRPr="00C83A7D">
        <w:rPr>
          <w:rFonts w:ascii="Garamond" w:eastAsia="Times New Roman" w:hAnsi="Garamond" w:cs="Arial"/>
          <w:sz w:val="24"/>
          <w:szCs w:val="24"/>
          <w:lang w:val="pt-BR" w:eastAsia="pt-BR"/>
        </w:rPr>
        <w:t>d</w:t>
      </w:r>
      <w:r w:rsidR="00BA7F1A" w:rsidRPr="00C83A7D">
        <w:rPr>
          <w:rFonts w:ascii="Garamond" w:eastAsia="Times New Roman" w:hAnsi="Garamond" w:cs="Arial"/>
          <w:sz w:val="24"/>
          <w:szCs w:val="24"/>
          <w:lang w:val="pt-BR" w:eastAsia="pt-BR"/>
        </w:rPr>
        <w:t xml:space="preserve">e Professores </w:t>
      </w:r>
      <w:r w:rsidR="0026721F" w:rsidRPr="00C83A7D">
        <w:rPr>
          <w:rFonts w:ascii="Garamond" w:eastAsia="Times New Roman" w:hAnsi="Garamond" w:cs="Arial"/>
          <w:sz w:val="24"/>
          <w:szCs w:val="24"/>
          <w:lang w:val="pt-BR" w:eastAsia="pt-BR"/>
        </w:rPr>
        <w:t>p</w:t>
      </w:r>
      <w:r w:rsidR="00BA7F1A" w:rsidRPr="00C83A7D">
        <w:rPr>
          <w:rFonts w:ascii="Garamond" w:eastAsia="Times New Roman" w:hAnsi="Garamond" w:cs="Arial"/>
          <w:sz w:val="24"/>
          <w:szCs w:val="24"/>
          <w:lang w:val="pt-BR" w:eastAsia="pt-BR"/>
        </w:rPr>
        <w:t xml:space="preserve">ara </w:t>
      </w:r>
      <w:r w:rsidR="0026721F" w:rsidRPr="00C83A7D">
        <w:rPr>
          <w:rFonts w:ascii="Garamond" w:eastAsia="Times New Roman" w:hAnsi="Garamond" w:cs="Arial"/>
          <w:sz w:val="24"/>
          <w:szCs w:val="24"/>
          <w:lang w:val="pt-BR" w:eastAsia="pt-BR"/>
        </w:rPr>
        <w:t>o</w:t>
      </w:r>
      <w:r w:rsidR="00BA7F1A" w:rsidRPr="00C83A7D">
        <w:rPr>
          <w:rFonts w:ascii="Garamond" w:eastAsia="Times New Roman" w:hAnsi="Garamond" w:cs="Arial"/>
          <w:sz w:val="24"/>
          <w:szCs w:val="24"/>
          <w:lang w:val="pt-BR" w:eastAsia="pt-BR"/>
        </w:rPr>
        <w:t xml:space="preserve"> Ensino Fundamental, observou os currículos de 71 cursos de Pedagogia no país,</w:t>
      </w:r>
      <w:r w:rsidR="0026721F" w:rsidRPr="00C83A7D">
        <w:rPr>
          <w:rFonts w:ascii="Garamond" w:eastAsia="Times New Roman" w:hAnsi="Garamond" w:cs="Arial"/>
          <w:sz w:val="24"/>
          <w:szCs w:val="24"/>
          <w:lang w:val="pt-BR" w:eastAsia="pt-BR"/>
        </w:rPr>
        <w:t xml:space="preserve"> com</w:t>
      </w:r>
      <w:r w:rsidR="00BA7F1A" w:rsidRPr="00C83A7D">
        <w:rPr>
          <w:rFonts w:ascii="Garamond" w:eastAsia="Times New Roman" w:hAnsi="Garamond" w:cs="Arial"/>
          <w:sz w:val="24"/>
          <w:szCs w:val="24"/>
          <w:lang w:val="pt-BR" w:eastAsia="pt-BR"/>
        </w:rPr>
        <w:t xml:space="preserve"> 3.513 disciplinas</w:t>
      </w:r>
      <w:r w:rsidR="0026721F" w:rsidRPr="00C83A7D">
        <w:rPr>
          <w:rFonts w:ascii="Garamond" w:eastAsia="Times New Roman" w:hAnsi="Garamond" w:cs="Arial"/>
          <w:sz w:val="24"/>
          <w:szCs w:val="24"/>
          <w:lang w:val="pt-BR" w:eastAsia="pt-BR"/>
        </w:rPr>
        <w:t>.</w:t>
      </w:r>
      <w:r w:rsidR="00BA7F1A" w:rsidRPr="00C83A7D">
        <w:rPr>
          <w:rFonts w:ascii="Garamond" w:eastAsia="Times New Roman" w:hAnsi="Garamond" w:cs="Arial"/>
          <w:sz w:val="24"/>
          <w:szCs w:val="24"/>
          <w:lang w:val="pt-BR" w:eastAsia="pt-BR"/>
        </w:rPr>
        <w:t xml:space="preserve"> </w:t>
      </w:r>
      <w:r w:rsidR="0026721F" w:rsidRPr="00C83A7D">
        <w:rPr>
          <w:rFonts w:ascii="Garamond" w:eastAsia="Times New Roman" w:hAnsi="Garamond" w:cs="Arial"/>
          <w:sz w:val="24"/>
          <w:szCs w:val="24"/>
          <w:lang w:val="pt-BR" w:eastAsia="pt-BR"/>
        </w:rPr>
        <w:t>D</w:t>
      </w:r>
      <w:r w:rsidR="00BA7F1A" w:rsidRPr="00C83A7D">
        <w:rPr>
          <w:rFonts w:ascii="Garamond" w:eastAsia="Times New Roman" w:hAnsi="Garamond" w:cs="Arial"/>
          <w:sz w:val="24"/>
          <w:szCs w:val="24"/>
          <w:lang w:val="pt-BR" w:eastAsia="pt-BR"/>
        </w:rPr>
        <w:t xml:space="preserve">entre </w:t>
      </w:r>
      <w:r w:rsidR="0026721F" w:rsidRPr="00C83A7D">
        <w:rPr>
          <w:rFonts w:ascii="Garamond" w:eastAsia="Times New Roman" w:hAnsi="Garamond" w:cs="Arial"/>
          <w:sz w:val="24"/>
          <w:szCs w:val="24"/>
          <w:lang w:val="pt-BR" w:eastAsia="pt-BR"/>
        </w:rPr>
        <w:t xml:space="preserve">elas, na categoria de fundamentos teóricos da educação, há um pequeno percentual de disciplinas </w:t>
      </w:r>
      <w:r w:rsidR="00384D2A" w:rsidRPr="00C83A7D">
        <w:rPr>
          <w:rFonts w:ascii="Garamond" w:eastAsia="Times New Roman" w:hAnsi="Garamond" w:cs="Arial"/>
          <w:sz w:val="24"/>
          <w:szCs w:val="24"/>
          <w:lang w:val="pt-BR" w:eastAsia="pt-BR"/>
        </w:rPr>
        <w:t>direcionadas</w:t>
      </w:r>
      <w:r w:rsidR="00C83A7D" w:rsidRPr="00C83A7D">
        <w:rPr>
          <w:rFonts w:ascii="Garamond" w:eastAsia="Times New Roman" w:hAnsi="Garamond" w:cs="Arial"/>
          <w:sz w:val="24"/>
          <w:szCs w:val="24"/>
          <w:lang w:val="pt-BR" w:eastAsia="pt-BR"/>
        </w:rPr>
        <w:t xml:space="preserve"> aos </w:t>
      </w:r>
      <w:r w:rsidR="0026721F" w:rsidRPr="00C83A7D">
        <w:rPr>
          <w:rFonts w:ascii="Garamond" w:eastAsia="Times New Roman" w:hAnsi="Garamond" w:cs="Arial"/>
          <w:sz w:val="24"/>
          <w:szCs w:val="24"/>
          <w:lang w:val="pt-BR" w:eastAsia="pt-BR"/>
        </w:rPr>
        <w:t xml:space="preserve">conteúdos a serem ensinados na séries iniciais: </w:t>
      </w:r>
    </w:p>
    <w:p w14:paraId="757845EB" w14:textId="77777777" w:rsidR="00BA7F1A" w:rsidRPr="00C83A7D" w:rsidRDefault="00BA7F1A" w:rsidP="00BA7F1A">
      <w:pPr>
        <w:autoSpaceDE w:val="0"/>
        <w:autoSpaceDN w:val="0"/>
        <w:adjustRightInd w:val="0"/>
        <w:spacing w:after="0" w:line="240" w:lineRule="auto"/>
        <w:rPr>
          <w:rFonts w:ascii="ArnoPro-Regular" w:hAnsi="ArnoPro-Regular" w:cs="ArnoPro-Regular"/>
          <w:sz w:val="24"/>
          <w:szCs w:val="24"/>
          <w:lang w:val="pt-BR"/>
        </w:rPr>
      </w:pPr>
    </w:p>
    <w:p w14:paraId="221F34B8" w14:textId="42ACF10C" w:rsidR="00BA7F1A" w:rsidRPr="00C83A7D" w:rsidRDefault="00BA7F1A" w:rsidP="00BA7F1A">
      <w:pPr>
        <w:autoSpaceDE w:val="0"/>
        <w:autoSpaceDN w:val="0"/>
        <w:adjustRightInd w:val="0"/>
        <w:spacing w:after="0" w:line="240" w:lineRule="auto"/>
        <w:ind w:left="2832"/>
        <w:jc w:val="both"/>
        <w:rPr>
          <w:rFonts w:ascii="ArnoPro-Regular" w:hAnsi="ArnoPro-Regular" w:cs="ArnoPro-Regular"/>
          <w:sz w:val="24"/>
          <w:szCs w:val="24"/>
          <w:lang w:val="pt-BR"/>
        </w:rPr>
      </w:pPr>
      <w:r w:rsidRPr="00C83A7D">
        <w:rPr>
          <w:rFonts w:ascii="Garamond" w:hAnsi="Garamond" w:cs="ArnoPro-Regular"/>
          <w:lang w:val="pt-BR"/>
        </w:rPr>
        <w:t>Chama atenção que, dos 26% de disciplinas que compõem a categoria “Fundamentos teóricos da educação”, apenas 3,4% referem-se à “Didática geral”. O grupo “Didáticas específicas, metodologias e práticas de ensino” (o “como” ensinar) representa 20,7% do conjunto, e apenas 7,5% das disciplinas são destinadas aos</w:t>
      </w:r>
      <w:r w:rsidR="004A1554" w:rsidRPr="00C83A7D">
        <w:rPr>
          <w:rFonts w:ascii="Garamond" w:hAnsi="Garamond" w:cs="ArnoPro-Regular"/>
          <w:lang w:val="pt-BR"/>
        </w:rPr>
        <w:t xml:space="preserve"> conteúdos </w:t>
      </w:r>
      <w:r w:rsidRPr="00C83A7D">
        <w:rPr>
          <w:rFonts w:ascii="Garamond" w:hAnsi="Garamond" w:cs="ArnoPro-Regular"/>
          <w:lang w:val="pt-BR"/>
        </w:rPr>
        <w:t>a serem ensinados nas séries iniciais do ensino fundamental, ou seja, ao “o quê” ensinar. Esse dado torna evidente como os conteúdos específicos das disciplinas a serem ministradas em sala de aula não são objeto dos cursos de formação inicial do professor.</w:t>
      </w:r>
      <w:r w:rsidRPr="00C83A7D">
        <w:rPr>
          <w:rFonts w:ascii="ArnoPro-Regular" w:hAnsi="ArnoPro-Regular" w:cs="ArnoPro-Regular"/>
          <w:sz w:val="24"/>
          <w:szCs w:val="24"/>
          <w:lang w:val="pt-BR"/>
        </w:rPr>
        <w:t xml:space="preserve"> (GATTI, 2009, p. 25)</w:t>
      </w:r>
    </w:p>
    <w:p w14:paraId="5E5004DF" w14:textId="7558B912" w:rsidR="0026721F" w:rsidRPr="00C83A7D" w:rsidRDefault="0026721F" w:rsidP="00384D2A">
      <w:pPr>
        <w:autoSpaceDE w:val="0"/>
        <w:autoSpaceDN w:val="0"/>
        <w:adjustRightInd w:val="0"/>
        <w:spacing w:after="0" w:line="240" w:lineRule="auto"/>
        <w:jc w:val="both"/>
        <w:rPr>
          <w:rFonts w:ascii="Garamond" w:hAnsi="Garamond" w:cs="ArnoPro-Regular"/>
          <w:sz w:val="24"/>
          <w:szCs w:val="24"/>
          <w:lang w:val="pt-BR"/>
        </w:rPr>
      </w:pPr>
      <w:r w:rsidRPr="00C83A7D">
        <w:rPr>
          <w:rFonts w:ascii="Garamond" w:hAnsi="Garamond" w:cs="ArnoPro-Regular"/>
          <w:sz w:val="24"/>
          <w:szCs w:val="24"/>
          <w:lang w:val="pt-BR"/>
        </w:rPr>
        <w:t xml:space="preserve"> </w:t>
      </w:r>
    </w:p>
    <w:p w14:paraId="600B6354" w14:textId="07820D1B" w:rsidR="00BA7F1A" w:rsidRPr="00C83A7D" w:rsidRDefault="0026721F" w:rsidP="00384D2A">
      <w:pPr>
        <w:autoSpaceDE w:val="0"/>
        <w:autoSpaceDN w:val="0"/>
        <w:adjustRightInd w:val="0"/>
        <w:spacing w:after="0" w:line="360" w:lineRule="auto"/>
        <w:jc w:val="both"/>
        <w:rPr>
          <w:rFonts w:ascii="Garamond" w:hAnsi="Garamond" w:cs="ArnoPro-Regular"/>
          <w:i/>
          <w:lang w:val="pt-BR"/>
        </w:rPr>
      </w:pPr>
      <w:r w:rsidRPr="00C83A7D">
        <w:rPr>
          <w:rFonts w:ascii="Garamond" w:hAnsi="Garamond" w:cs="ArnoPro-Regular"/>
          <w:sz w:val="24"/>
          <w:szCs w:val="24"/>
          <w:lang w:val="pt-BR"/>
        </w:rPr>
        <w:tab/>
        <w:t>Se o professor não é formado suficientemente para que saiba o que realmente ensina</w:t>
      </w:r>
      <w:r w:rsidR="006160AA" w:rsidRPr="00C83A7D">
        <w:rPr>
          <w:rFonts w:ascii="Garamond" w:hAnsi="Garamond" w:cs="ArnoPro-Regular"/>
          <w:sz w:val="24"/>
          <w:szCs w:val="24"/>
          <w:lang w:val="pt-BR"/>
        </w:rPr>
        <w:t>, não é possível responsabilizá-lo por certas posturas e procedimentos em relação ao ensino de língua.</w:t>
      </w:r>
    </w:p>
    <w:p w14:paraId="52BCC75C" w14:textId="02F44DEF" w:rsidR="00D26A89" w:rsidRPr="00C83A7D" w:rsidRDefault="00D26A89" w:rsidP="00E2769F">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ab/>
      </w:r>
      <w:r w:rsidR="006160AA" w:rsidRPr="00C83A7D">
        <w:rPr>
          <w:rFonts w:ascii="Garamond" w:hAnsi="Garamond" w:cs="Times New Roman"/>
          <w:sz w:val="24"/>
          <w:szCs w:val="24"/>
          <w:lang w:val="pt-BR"/>
        </w:rPr>
        <w:t>Mesmo quando os alunos ingressam no Ensino Fundamental II, em que os professores de</w:t>
      </w:r>
      <w:r w:rsidR="00384D2A" w:rsidRPr="00C83A7D">
        <w:rPr>
          <w:rFonts w:ascii="Garamond" w:hAnsi="Garamond" w:cs="Times New Roman"/>
          <w:sz w:val="24"/>
          <w:szCs w:val="24"/>
          <w:lang w:val="pt-BR"/>
        </w:rPr>
        <w:t xml:space="preserve"> </w:t>
      </w:r>
      <w:r w:rsidR="006160AA" w:rsidRPr="00C83A7D">
        <w:rPr>
          <w:rFonts w:ascii="Garamond" w:hAnsi="Garamond" w:cs="Times New Roman"/>
          <w:sz w:val="24"/>
          <w:szCs w:val="24"/>
          <w:lang w:val="pt-BR"/>
        </w:rPr>
        <w:t>língua portuguesa são formados em Letras, a abordagem equ</w:t>
      </w:r>
      <w:r w:rsidR="00384D2A" w:rsidRPr="00C83A7D">
        <w:rPr>
          <w:rFonts w:ascii="Garamond" w:hAnsi="Garamond" w:cs="Times New Roman"/>
          <w:sz w:val="24"/>
          <w:szCs w:val="24"/>
          <w:lang w:val="pt-BR"/>
        </w:rPr>
        <w:t>i</w:t>
      </w:r>
      <w:r w:rsidR="006160AA" w:rsidRPr="00C83A7D">
        <w:rPr>
          <w:rFonts w:ascii="Garamond" w:hAnsi="Garamond" w:cs="Times New Roman"/>
          <w:sz w:val="24"/>
          <w:szCs w:val="24"/>
          <w:lang w:val="pt-BR"/>
        </w:rPr>
        <w:t>vocada da variação linguística continua arrastando-se ano após ano</w:t>
      </w:r>
      <w:r w:rsidR="003947FA" w:rsidRPr="00C83A7D">
        <w:rPr>
          <w:rFonts w:ascii="Garamond" w:hAnsi="Garamond" w:cs="Times New Roman"/>
          <w:sz w:val="24"/>
          <w:szCs w:val="24"/>
          <w:lang w:val="pt-BR"/>
        </w:rPr>
        <w:t>. O que revela um desencontro entre a academia e a pratica docente. Segundo Faraco (2008):</w:t>
      </w:r>
      <w:r w:rsidR="00E2769F" w:rsidRPr="00C83A7D">
        <w:rPr>
          <w:rFonts w:ascii="Garamond" w:hAnsi="Garamond" w:cs="Times New Roman"/>
          <w:sz w:val="24"/>
          <w:szCs w:val="24"/>
          <w:lang w:val="pt-BR"/>
        </w:rPr>
        <w:t xml:space="preserve"> “</w:t>
      </w:r>
      <w:r w:rsidR="003947FA" w:rsidRPr="00C83A7D">
        <w:rPr>
          <w:rFonts w:ascii="Garamond" w:hAnsi="Garamond" w:cs="Times New Roman"/>
          <w:sz w:val="24"/>
          <w:szCs w:val="24"/>
          <w:lang w:val="pt-BR"/>
        </w:rPr>
        <w:t>[...] não podemos negar que é indispensável rediscutir a formação dos docentes, garantindo-lhes um bom domínio das práticas de língua oral e escrita e u</w:t>
      </w:r>
      <w:r w:rsidR="00E2769F" w:rsidRPr="00C83A7D">
        <w:rPr>
          <w:rFonts w:ascii="Garamond" w:hAnsi="Garamond" w:cs="Times New Roman"/>
          <w:sz w:val="24"/>
          <w:szCs w:val="24"/>
          <w:lang w:val="pt-BR"/>
        </w:rPr>
        <w:t>m saber amplo, consistente e crítico sobre a lí</w:t>
      </w:r>
      <w:r w:rsidR="003947FA" w:rsidRPr="00C83A7D">
        <w:rPr>
          <w:rFonts w:ascii="Garamond" w:hAnsi="Garamond" w:cs="Times New Roman"/>
          <w:sz w:val="24"/>
          <w:szCs w:val="24"/>
          <w:lang w:val="pt-BR"/>
        </w:rPr>
        <w:t>ngua</w:t>
      </w:r>
      <w:r w:rsidR="00E2769F" w:rsidRPr="00C83A7D">
        <w:rPr>
          <w:rFonts w:ascii="Garamond" w:hAnsi="Garamond" w:cs="Times New Roman"/>
          <w:sz w:val="24"/>
          <w:szCs w:val="24"/>
          <w:lang w:val="pt-BR"/>
        </w:rPr>
        <w:t>” (</w:t>
      </w:r>
      <w:r w:rsidR="000774A8" w:rsidRPr="00C83A7D">
        <w:rPr>
          <w:rFonts w:ascii="Garamond" w:hAnsi="Garamond" w:cs="Times New Roman"/>
          <w:sz w:val="24"/>
          <w:szCs w:val="24"/>
          <w:lang w:val="pt-BR"/>
        </w:rPr>
        <w:t xml:space="preserve">FARACO, 2008, </w:t>
      </w:r>
      <w:r w:rsidR="00E2769F" w:rsidRPr="00C83A7D">
        <w:rPr>
          <w:rFonts w:ascii="Garamond" w:hAnsi="Garamond" w:cs="Times New Roman"/>
          <w:sz w:val="24"/>
          <w:szCs w:val="24"/>
          <w:lang w:val="pt-BR"/>
        </w:rPr>
        <w:t>p.194).</w:t>
      </w:r>
      <w:r w:rsidR="002D3D1D" w:rsidRPr="00C83A7D">
        <w:rPr>
          <w:rFonts w:ascii="Garamond" w:hAnsi="Garamond" w:cs="Times New Roman"/>
          <w:sz w:val="24"/>
          <w:szCs w:val="24"/>
          <w:lang w:val="pt-BR"/>
        </w:rPr>
        <w:t xml:space="preserve"> </w:t>
      </w:r>
      <w:r w:rsidR="00E2769F" w:rsidRPr="00C83A7D">
        <w:rPr>
          <w:rFonts w:ascii="Garamond" w:hAnsi="Garamond" w:cs="Times New Roman"/>
          <w:sz w:val="24"/>
          <w:szCs w:val="24"/>
          <w:lang w:val="pt-BR"/>
        </w:rPr>
        <w:t xml:space="preserve"> Formar adequadamente os professores de língua é o primeiro passo para minimizar estigmas e preconceitos.</w:t>
      </w:r>
    </w:p>
    <w:p w14:paraId="3CF3D0F2" w14:textId="77777777" w:rsidR="00384D2A" w:rsidRPr="00C83A7D" w:rsidRDefault="00384D2A" w:rsidP="00A849D4">
      <w:pPr>
        <w:spacing w:after="0" w:line="360" w:lineRule="auto"/>
        <w:jc w:val="both"/>
        <w:rPr>
          <w:rFonts w:ascii="Garamond" w:hAnsi="Garamond" w:cs="Times New Roman"/>
          <w:sz w:val="24"/>
          <w:szCs w:val="24"/>
          <w:lang w:val="pt-BR"/>
        </w:rPr>
      </w:pPr>
    </w:p>
    <w:p w14:paraId="5B4AABB2" w14:textId="46A833F3" w:rsidR="00A54277" w:rsidRPr="00C83A7D" w:rsidRDefault="00D26A89" w:rsidP="008F64C6">
      <w:pPr>
        <w:spacing w:after="0" w:line="360" w:lineRule="auto"/>
        <w:jc w:val="both"/>
        <w:rPr>
          <w:rFonts w:ascii="Garamond" w:hAnsi="Garamond" w:cs="Times New Roman"/>
          <w:b/>
          <w:sz w:val="24"/>
          <w:szCs w:val="24"/>
          <w:lang w:val="pt-BR"/>
        </w:rPr>
      </w:pPr>
      <w:r w:rsidRPr="00C83A7D">
        <w:rPr>
          <w:rFonts w:ascii="Garamond" w:hAnsi="Garamond" w:cs="Times New Roman"/>
          <w:sz w:val="24"/>
          <w:szCs w:val="24"/>
          <w:lang w:val="pt-BR"/>
        </w:rPr>
        <w:tab/>
      </w:r>
    </w:p>
    <w:p w14:paraId="08D84F65" w14:textId="514B2C7E" w:rsidR="00120DD0" w:rsidRPr="00C83A7D" w:rsidRDefault="00E2769F" w:rsidP="008F64C6">
      <w:pPr>
        <w:spacing w:after="0" w:line="360" w:lineRule="auto"/>
        <w:jc w:val="both"/>
        <w:rPr>
          <w:rFonts w:ascii="Garamond" w:hAnsi="Garamond" w:cs="Times New Roman"/>
          <w:b/>
          <w:sz w:val="24"/>
          <w:szCs w:val="24"/>
          <w:lang w:val="pt-BR"/>
        </w:rPr>
      </w:pPr>
      <w:r w:rsidRPr="00C83A7D">
        <w:rPr>
          <w:rFonts w:ascii="Garamond" w:hAnsi="Garamond" w:cs="Times New Roman"/>
          <w:b/>
          <w:sz w:val="24"/>
          <w:szCs w:val="24"/>
          <w:lang w:val="pt-BR"/>
        </w:rPr>
        <w:t>CONSIDERAÇÕES FINAIS</w:t>
      </w:r>
    </w:p>
    <w:p w14:paraId="6D6A9AD9" w14:textId="77777777" w:rsidR="00F0117F" w:rsidRPr="00C83A7D" w:rsidRDefault="00F0117F" w:rsidP="008F64C6">
      <w:pPr>
        <w:spacing w:after="0" w:line="360" w:lineRule="auto"/>
        <w:jc w:val="both"/>
        <w:rPr>
          <w:rFonts w:ascii="Garamond" w:hAnsi="Garamond" w:cs="Times New Roman"/>
          <w:sz w:val="24"/>
          <w:szCs w:val="24"/>
          <w:lang w:val="pt-BR"/>
        </w:rPr>
      </w:pPr>
    </w:p>
    <w:p w14:paraId="3CBD9CFC" w14:textId="4B68DA66" w:rsidR="00AE32EC" w:rsidRPr="00C83A7D" w:rsidRDefault="00A1662B" w:rsidP="008F64C6">
      <w:pPr>
        <w:spacing w:after="0" w:line="360" w:lineRule="auto"/>
        <w:jc w:val="both"/>
        <w:rPr>
          <w:rFonts w:ascii="Garamond" w:hAnsi="Garamond" w:cs="Times New Roman"/>
          <w:sz w:val="24"/>
          <w:szCs w:val="24"/>
          <w:lang w:val="pt-BR"/>
        </w:rPr>
      </w:pPr>
      <w:r w:rsidRPr="00C83A7D">
        <w:rPr>
          <w:rFonts w:ascii="Garamond" w:hAnsi="Garamond" w:cs="Times New Roman"/>
          <w:sz w:val="24"/>
          <w:szCs w:val="24"/>
          <w:lang w:val="pt-BR"/>
        </w:rPr>
        <w:tab/>
      </w:r>
      <w:r w:rsidR="000774A8" w:rsidRPr="00C83A7D">
        <w:rPr>
          <w:rFonts w:ascii="Garamond" w:hAnsi="Garamond" w:cs="Times New Roman"/>
          <w:sz w:val="24"/>
          <w:szCs w:val="24"/>
          <w:lang w:val="pt-BR"/>
        </w:rPr>
        <w:t xml:space="preserve">Neste artigo apresentamos apenas uma avaliação preliminar do trabalho com a escrita, especificamente, o ortográfico, a partir dos encaminhamentos dados em documentos oficiais e de pesquisas realizadas sobre diversidade linguística e relação entre fala e escrita. Os dados apresentados, que correspondem ao 9º Ano do Ensino Fundamental, apontam a necessidade </w:t>
      </w:r>
      <w:r w:rsidRPr="00C83A7D">
        <w:rPr>
          <w:rFonts w:ascii="Garamond" w:hAnsi="Garamond" w:cs="Times New Roman"/>
          <w:sz w:val="24"/>
          <w:szCs w:val="24"/>
          <w:lang w:val="pt-BR"/>
        </w:rPr>
        <w:t xml:space="preserve">de construir uma </w:t>
      </w:r>
      <w:r w:rsidR="00B222A9" w:rsidRPr="00C83A7D">
        <w:rPr>
          <w:rFonts w:ascii="Garamond" w:hAnsi="Garamond" w:cs="Times New Roman"/>
          <w:sz w:val="24"/>
          <w:szCs w:val="24"/>
          <w:lang w:val="pt-BR"/>
        </w:rPr>
        <w:t>p</w:t>
      </w:r>
      <w:r w:rsidRPr="00C83A7D">
        <w:rPr>
          <w:rFonts w:ascii="Garamond" w:hAnsi="Garamond" w:cs="Times New Roman"/>
          <w:sz w:val="24"/>
          <w:szCs w:val="24"/>
          <w:lang w:val="pt-BR"/>
        </w:rPr>
        <w:t>edagogia culturalmente sensível, para</w:t>
      </w:r>
      <w:r w:rsidR="000774A8" w:rsidRPr="00C83A7D">
        <w:rPr>
          <w:rFonts w:ascii="Garamond" w:hAnsi="Garamond" w:cs="Times New Roman"/>
          <w:sz w:val="24"/>
          <w:szCs w:val="24"/>
          <w:lang w:val="pt-BR"/>
        </w:rPr>
        <w:t>,</w:t>
      </w:r>
      <w:r w:rsidRPr="00C83A7D">
        <w:rPr>
          <w:rFonts w:ascii="Garamond" w:hAnsi="Garamond" w:cs="Times New Roman"/>
          <w:sz w:val="24"/>
          <w:szCs w:val="24"/>
          <w:lang w:val="pt-BR"/>
        </w:rPr>
        <w:t xml:space="preserve"> posteriormente</w:t>
      </w:r>
      <w:r w:rsidR="000774A8" w:rsidRPr="00C83A7D">
        <w:rPr>
          <w:rFonts w:ascii="Garamond" w:hAnsi="Garamond" w:cs="Times New Roman"/>
          <w:sz w:val="24"/>
          <w:szCs w:val="24"/>
          <w:lang w:val="pt-BR"/>
        </w:rPr>
        <w:t>,</w:t>
      </w:r>
      <w:r w:rsidRPr="00C83A7D">
        <w:rPr>
          <w:rFonts w:ascii="Garamond" w:hAnsi="Garamond" w:cs="Times New Roman"/>
          <w:sz w:val="24"/>
          <w:szCs w:val="24"/>
          <w:lang w:val="pt-BR"/>
        </w:rPr>
        <w:t xml:space="preserve"> pensar na con</w:t>
      </w:r>
      <w:r w:rsidR="00D42EFF" w:rsidRPr="00C83A7D">
        <w:rPr>
          <w:rFonts w:ascii="Garamond" w:hAnsi="Garamond" w:cs="Times New Roman"/>
          <w:sz w:val="24"/>
          <w:szCs w:val="24"/>
          <w:lang w:val="pt-BR"/>
        </w:rPr>
        <w:t>s</w:t>
      </w:r>
      <w:r w:rsidRPr="00C83A7D">
        <w:rPr>
          <w:rFonts w:ascii="Garamond" w:hAnsi="Garamond" w:cs="Times New Roman"/>
          <w:sz w:val="24"/>
          <w:szCs w:val="24"/>
          <w:lang w:val="pt-BR"/>
        </w:rPr>
        <w:t xml:space="preserve">trução de uma </w:t>
      </w:r>
      <w:r w:rsidR="00B222A9" w:rsidRPr="00C83A7D">
        <w:rPr>
          <w:rFonts w:ascii="Garamond" w:hAnsi="Garamond" w:cs="Times New Roman"/>
          <w:sz w:val="24"/>
          <w:szCs w:val="24"/>
          <w:lang w:val="pt-BR"/>
        </w:rPr>
        <w:t>p</w:t>
      </w:r>
      <w:r w:rsidRPr="00C83A7D">
        <w:rPr>
          <w:rFonts w:ascii="Garamond" w:hAnsi="Garamond" w:cs="Times New Roman"/>
          <w:sz w:val="24"/>
          <w:szCs w:val="24"/>
          <w:lang w:val="pt-BR"/>
        </w:rPr>
        <w:t xml:space="preserve">edagogia da </w:t>
      </w:r>
      <w:r w:rsidR="000774A8" w:rsidRPr="00C83A7D">
        <w:rPr>
          <w:rFonts w:ascii="Garamond" w:hAnsi="Garamond" w:cs="Times New Roman"/>
          <w:sz w:val="24"/>
          <w:szCs w:val="24"/>
          <w:lang w:val="pt-BR"/>
        </w:rPr>
        <w:t>V</w:t>
      </w:r>
      <w:r w:rsidRPr="00C83A7D">
        <w:rPr>
          <w:rFonts w:ascii="Garamond" w:hAnsi="Garamond" w:cs="Times New Roman"/>
          <w:sz w:val="24"/>
          <w:szCs w:val="24"/>
          <w:lang w:val="pt-BR"/>
        </w:rPr>
        <w:t>ariação Lin</w:t>
      </w:r>
      <w:r w:rsidR="00D42EFF" w:rsidRPr="00C83A7D">
        <w:rPr>
          <w:rFonts w:ascii="Garamond" w:hAnsi="Garamond" w:cs="Times New Roman"/>
          <w:sz w:val="24"/>
          <w:szCs w:val="24"/>
          <w:lang w:val="pt-BR"/>
        </w:rPr>
        <w:t>guí</w:t>
      </w:r>
      <w:r w:rsidRPr="00C83A7D">
        <w:rPr>
          <w:rFonts w:ascii="Garamond" w:hAnsi="Garamond" w:cs="Times New Roman"/>
          <w:sz w:val="24"/>
          <w:szCs w:val="24"/>
          <w:lang w:val="pt-BR"/>
        </w:rPr>
        <w:t>stica. Sem o reconhecimento</w:t>
      </w:r>
      <w:r w:rsidR="00D42EFF" w:rsidRPr="00C83A7D">
        <w:rPr>
          <w:rFonts w:ascii="Garamond" w:hAnsi="Garamond" w:cs="Times New Roman"/>
          <w:sz w:val="24"/>
          <w:szCs w:val="24"/>
          <w:lang w:val="pt-BR"/>
        </w:rPr>
        <w:t xml:space="preserve"> da cultura social e linguí</w:t>
      </w:r>
      <w:r w:rsidRPr="00C83A7D">
        <w:rPr>
          <w:rFonts w:ascii="Garamond" w:hAnsi="Garamond" w:cs="Times New Roman"/>
          <w:sz w:val="24"/>
          <w:szCs w:val="24"/>
          <w:lang w:val="pt-BR"/>
        </w:rPr>
        <w:t>stica que o aluno traz consigo, não haverá possibilidade para o r</w:t>
      </w:r>
      <w:r w:rsidR="00D42EFF" w:rsidRPr="00C83A7D">
        <w:rPr>
          <w:rFonts w:ascii="Garamond" w:hAnsi="Garamond" w:cs="Times New Roman"/>
          <w:sz w:val="24"/>
          <w:szCs w:val="24"/>
          <w:lang w:val="pt-BR"/>
        </w:rPr>
        <w:t xml:space="preserve">econhecimento </w:t>
      </w:r>
      <w:r w:rsidR="000774A8" w:rsidRPr="00C83A7D">
        <w:rPr>
          <w:rFonts w:ascii="Garamond" w:hAnsi="Garamond" w:cs="Times New Roman"/>
          <w:sz w:val="24"/>
          <w:szCs w:val="24"/>
          <w:lang w:val="pt-BR"/>
        </w:rPr>
        <w:t>dos fenômenos presentes na fala e que acabam condicionando a escrita</w:t>
      </w:r>
      <w:r w:rsidRPr="00C83A7D">
        <w:rPr>
          <w:rFonts w:ascii="Garamond" w:hAnsi="Garamond" w:cs="Times New Roman"/>
          <w:sz w:val="24"/>
          <w:szCs w:val="24"/>
          <w:lang w:val="pt-BR"/>
        </w:rPr>
        <w:t xml:space="preserve">.  </w:t>
      </w:r>
      <w:r w:rsidR="00A54277" w:rsidRPr="00C83A7D">
        <w:rPr>
          <w:rFonts w:ascii="Garamond" w:hAnsi="Garamond" w:cs="Times New Roman"/>
          <w:sz w:val="24"/>
          <w:szCs w:val="24"/>
          <w:lang w:val="pt-BR"/>
        </w:rPr>
        <w:t>N</w:t>
      </w:r>
      <w:r w:rsidRPr="00C83A7D">
        <w:rPr>
          <w:rFonts w:ascii="Garamond" w:hAnsi="Garamond" w:cs="Times New Roman"/>
          <w:sz w:val="24"/>
          <w:szCs w:val="24"/>
          <w:lang w:val="pt-BR"/>
        </w:rPr>
        <w:t>ão sabemos o que fazer com a variação</w:t>
      </w:r>
      <w:r w:rsidR="00D42EFF" w:rsidRPr="00C83A7D">
        <w:rPr>
          <w:rFonts w:ascii="Garamond" w:hAnsi="Garamond" w:cs="Times New Roman"/>
          <w:sz w:val="24"/>
          <w:szCs w:val="24"/>
          <w:lang w:val="pt-BR"/>
        </w:rPr>
        <w:t>,</w:t>
      </w:r>
      <w:r w:rsidRPr="00C83A7D">
        <w:rPr>
          <w:rFonts w:ascii="Garamond" w:hAnsi="Garamond" w:cs="Times New Roman"/>
          <w:sz w:val="24"/>
          <w:szCs w:val="24"/>
          <w:lang w:val="pt-BR"/>
        </w:rPr>
        <w:t xml:space="preserve"> precisamos aprender.</w:t>
      </w:r>
      <w:r w:rsidR="00B222A9" w:rsidRPr="00C83A7D">
        <w:rPr>
          <w:rFonts w:ascii="Garamond" w:hAnsi="Garamond" w:cs="Times New Roman"/>
          <w:sz w:val="24"/>
          <w:szCs w:val="24"/>
          <w:lang w:val="pt-BR"/>
        </w:rPr>
        <w:t xml:space="preserve"> </w:t>
      </w:r>
      <w:r w:rsidR="00C554F1" w:rsidRPr="00C83A7D">
        <w:rPr>
          <w:rFonts w:ascii="Garamond" w:hAnsi="Garamond" w:cs="Times New Roman"/>
          <w:sz w:val="24"/>
          <w:szCs w:val="24"/>
          <w:lang w:val="pt-BR"/>
        </w:rPr>
        <w:t>Não acred</w:t>
      </w:r>
      <w:r w:rsidR="00D42EFF" w:rsidRPr="00C83A7D">
        <w:rPr>
          <w:rFonts w:ascii="Garamond" w:hAnsi="Garamond" w:cs="Times New Roman"/>
          <w:sz w:val="24"/>
          <w:szCs w:val="24"/>
          <w:lang w:val="pt-BR"/>
        </w:rPr>
        <w:t>itamos que tais pedagogias comec</w:t>
      </w:r>
      <w:r w:rsidR="00C554F1" w:rsidRPr="00C83A7D">
        <w:rPr>
          <w:rFonts w:ascii="Garamond" w:hAnsi="Garamond" w:cs="Times New Roman"/>
          <w:sz w:val="24"/>
          <w:szCs w:val="24"/>
          <w:lang w:val="pt-BR"/>
        </w:rPr>
        <w:t>em a ser construídas e implementadas nas escolas pelos teóricos. O processo precisa começar p</w:t>
      </w:r>
      <w:r w:rsidR="00D42EFF" w:rsidRPr="00C83A7D">
        <w:rPr>
          <w:rFonts w:ascii="Garamond" w:hAnsi="Garamond" w:cs="Times New Roman"/>
          <w:sz w:val="24"/>
          <w:szCs w:val="24"/>
          <w:lang w:val="pt-BR"/>
        </w:rPr>
        <w:t>elos professores</w:t>
      </w:r>
      <w:r w:rsidR="000774A8" w:rsidRPr="00C83A7D">
        <w:rPr>
          <w:rFonts w:ascii="Garamond" w:hAnsi="Garamond" w:cs="Times New Roman"/>
          <w:sz w:val="24"/>
          <w:szCs w:val="24"/>
          <w:lang w:val="pt-BR"/>
        </w:rPr>
        <w:t>, considerando as realidades linguísticas de cada comunidade, a partir da sua história e cultura</w:t>
      </w:r>
      <w:r w:rsidR="00D42EFF" w:rsidRPr="00C83A7D">
        <w:rPr>
          <w:rFonts w:ascii="Garamond" w:hAnsi="Garamond" w:cs="Times New Roman"/>
          <w:sz w:val="24"/>
          <w:szCs w:val="24"/>
          <w:lang w:val="pt-BR"/>
        </w:rPr>
        <w:t xml:space="preserve">. </w:t>
      </w:r>
    </w:p>
    <w:p w14:paraId="7B26B8DC" w14:textId="03DDFA06" w:rsidR="00B222A9" w:rsidRPr="00C83A7D" w:rsidRDefault="00AE32EC" w:rsidP="008F64C6">
      <w:pPr>
        <w:spacing w:after="0" w:line="36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t>Todas as mudanças sociais, culturais e linguísticas que a sociedade brasileira tem vivenciado nas últimas décadas, t</w:t>
      </w:r>
      <w:r w:rsidR="000774A8" w:rsidRPr="00C83A7D">
        <w:rPr>
          <w:rFonts w:ascii="Garamond" w:hAnsi="Garamond" w:cs="Times New Roman"/>
          <w:sz w:val="24"/>
          <w:szCs w:val="24"/>
          <w:lang w:val="pt-BR"/>
        </w:rPr>
        <w:t>ê</w:t>
      </w:r>
      <w:r w:rsidRPr="00C83A7D">
        <w:rPr>
          <w:rFonts w:ascii="Garamond" w:hAnsi="Garamond" w:cs="Times New Roman"/>
          <w:sz w:val="24"/>
          <w:szCs w:val="24"/>
          <w:lang w:val="pt-BR"/>
        </w:rPr>
        <w:t>m feito aflorar novas realidades, que</w:t>
      </w:r>
      <w:r w:rsidR="000774A8" w:rsidRPr="00C83A7D">
        <w:rPr>
          <w:rFonts w:ascii="Garamond" w:hAnsi="Garamond" w:cs="Times New Roman"/>
          <w:sz w:val="24"/>
          <w:szCs w:val="24"/>
          <w:lang w:val="pt-BR"/>
        </w:rPr>
        <w:t>,</w:t>
      </w:r>
      <w:r w:rsidRPr="00C83A7D">
        <w:rPr>
          <w:rFonts w:ascii="Garamond" w:hAnsi="Garamond" w:cs="Times New Roman"/>
          <w:sz w:val="24"/>
          <w:szCs w:val="24"/>
          <w:lang w:val="pt-BR"/>
        </w:rPr>
        <w:t xml:space="preserve"> consequentemente</w:t>
      </w:r>
      <w:r w:rsidR="000774A8" w:rsidRPr="00C83A7D">
        <w:rPr>
          <w:rFonts w:ascii="Garamond" w:hAnsi="Garamond" w:cs="Times New Roman"/>
          <w:sz w:val="24"/>
          <w:szCs w:val="24"/>
          <w:lang w:val="pt-BR"/>
        </w:rPr>
        <w:t>,</w:t>
      </w:r>
      <w:r w:rsidRPr="00C83A7D">
        <w:rPr>
          <w:rFonts w:ascii="Garamond" w:hAnsi="Garamond" w:cs="Times New Roman"/>
          <w:sz w:val="24"/>
          <w:szCs w:val="24"/>
          <w:lang w:val="pt-BR"/>
        </w:rPr>
        <w:t xml:space="preserve"> permeiam também a escola.  Em relação as mudanças linguísticas, não se pode n</w:t>
      </w:r>
      <w:r w:rsidR="00D42EFF" w:rsidRPr="00C83A7D">
        <w:rPr>
          <w:rFonts w:ascii="Garamond" w:hAnsi="Garamond" w:cs="Times New Roman"/>
          <w:sz w:val="24"/>
          <w:szCs w:val="24"/>
          <w:lang w:val="pt-BR"/>
        </w:rPr>
        <w:t>egar a existê</w:t>
      </w:r>
      <w:r w:rsidR="00C554F1" w:rsidRPr="00C83A7D">
        <w:rPr>
          <w:rFonts w:ascii="Garamond" w:hAnsi="Garamond" w:cs="Times New Roman"/>
          <w:sz w:val="24"/>
          <w:szCs w:val="24"/>
          <w:lang w:val="pt-BR"/>
        </w:rPr>
        <w:t>ncia</w:t>
      </w:r>
      <w:r w:rsidR="00F0117F" w:rsidRPr="00C83A7D">
        <w:rPr>
          <w:rFonts w:ascii="Garamond" w:hAnsi="Garamond" w:cs="Times New Roman"/>
          <w:sz w:val="24"/>
          <w:szCs w:val="24"/>
          <w:lang w:val="pt-BR"/>
        </w:rPr>
        <w:t xml:space="preserve"> da variação linguística em nos</w:t>
      </w:r>
      <w:r w:rsidRPr="00C83A7D">
        <w:rPr>
          <w:rFonts w:ascii="Garamond" w:hAnsi="Garamond" w:cs="Times New Roman"/>
          <w:sz w:val="24"/>
          <w:szCs w:val="24"/>
          <w:lang w:val="pt-BR"/>
        </w:rPr>
        <w:t>sa salas de aula não</w:t>
      </w:r>
      <w:r w:rsidR="00F0117F" w:rsidRPr="00C83A7D">
        <w:rPr>
          <w:rFonts w:ascii="Garamond" w:hAnsi="Garamond" w:cs="Times New Roman"/>
          <w:sz w:val="24"/>
          <w:szCs w:val="24"/>
          <w:lang w:val="pt-BR"/>
        </w:rPr>
        <w:t xml:space="preserve">. </w:t>
      </w:r>
      <w:r w:rsidRPr="00C83A7D">
        <w:rPr>
          <w:rFonts w:ascii="Garamond" w:hAnsi="Garamond" w:cs="Times New Roman"/>
          <w:sz w:val="24"/>
          <w:szCs w:val="24"/>
          <w:lang w:val="pt-BR"/>
        </w:rPr>
        <w:t xml:space="preserve">Não podemos ignorar </w:t>
      </w:r>
      <w:r w:rsidR="00B222A9" w:rsidRPr="00C83A7D">
        <w:rPr>
          <w:rFonts w:ascii="Garamond" w:hAnsi="Garamond" w:cs="Times New Roman"/>
          <w:sz w:val="24"/>
          <w:szCs w:val="24"/>
          <w:lang w:val="pt-BR"/>
        </w:rPr>
        <w:t>a “língua viva” que</w:t>
      </w:r>
      <w:r w:rsidRPr="00C83A7D">
        <w:rPr>
          <w:rFonts w:ascii="Garamond" w:hAnsi="Garamond" w:cs="Times New Roman"/>
          <w:sz w:val="24"/>
          <w:szCs w:val="24"/>
          <w:lang w:val="pt-BR"/>
        </w:rPr>
        <w:t xml:space="preserve"> os estudantes </w:t>
      </w:r>
      <w:r w:rsidR="00B222A9" w:rsidRPr="00C83A7D">
        <w:rPr>
          <w:rFonts w:ascii="Garamond" w:hAnsi="Garamond" w:cs="Times New Roman"/>
          <w:sz w:val="24"/>
          <w:szCs w:val="24"/>
          <w:lang w:val="pt-BR"/>
        </w:rPr>
        <w:t>trazem consigo par</w:t>
      </w:r>
      <w:r w:rsidRPr="00C83A7D">
        <w:rPr>
          <w:rFonts w:ascii="Garamond" w:hAnsi="Garamond" w:cs="Times New Roman"/>
          <w:sz w:val="24"/>
          <w:szCs w:val="24"/>
          <w:lang w:val="pt-BR"/>
        </w:rPr>
        <w:t>a escola. Negar</w:t>
      </w:r>
      <w:r w:rsidR="00B222A9" w:rsidRPr="00C83A7D">
        <w:rPr>
          <w:rFonts w:ascii="Garamond" w:hAnsi="Garamond" w:cs="Times New Roman"/>
          <w:sz w:val="24"/>
          <w:szCs w:val="24"/>
          <w:lang w:val="pt-BR"/>
        </w:rPr>
        <w:t xml:space="preserve"> sua “língua” (e</w:t>
      </w:r>
      <w:r w:rsidR="00844F1D" w:rsidRPr="00C83A7D">
        <w:rPr>
          <w:rFonts w:ascii="Garamond" w:hAnsi="Garamond" w:cs="Times New Roman"/>
          <w:sz w:val="24"/>
          <w:szCs w:val="24"/>
          <w:lang w:val="pt-BR"/>
        </w:rPr>
        <w:t>,</w:t>
      </w:r>
      <w:r w:rsidR="00B222A9" w:rsidRPr="00C83A7D">
        <w:rPr>
          <w:rFonts w:ascii="Garamond" w:hAnsi="Garamond" w:cs="Times New Roman"/>
          <w:sz w:val="24"/>
          <w:szCs w:val="24"/>
          <w:lang w:val="pt-BR"/>
        </w:rPr>
        <w:t xml:space="preserve"> muitas vezes, nossa também) é nega</w:t>
      </w:r>
      <w:r w:rsidR="000774A8" w:rsidRPr="00C83A7D">
        <w:rPr>
          <w:rFonts w:ascii="Garamond" w:hAnsi="Garamond" w:cs="Times New Roman"/>
          <w:sz w:val="24"/>
          <w:szCs w:val="24"/>
          <w:lang w:val="pt-BR"/>
        </w:rPr>
        <w:t>r</w:t>
      </w:r>
      <w:r w:rsidR="00B222A9" w:rsidRPr="00C83A7D">
        <w:rPr>
          <w:rFonts w:ascii="Garamond" w:hAnsi="Garamond" w:cs="Times New Roman"/>
          <w:sz w:val="24"/>
          <w:szCs w:val="24"/>
          <w:lang w:val="pt-BR"/>
        </w:rPr>
        <w:t>-lhes</w:t>
      </w:r>
      <w:r w:rsidRPr="00C83A7D">
        <w:rPr>
          <w:rFonts w:ascii="Garamond" w:hAnsi="Garamond" w:cs="Times New Roman"/>
          <w:sz w:val="24"/>
          <w:szCs w:val="24"/>
          <w:lang w:val="pt-BR"/>
        </w:rPr>
        <w:t xml:space="preserve"> o reconhecimento </w:t>
      </w:r>
      <w:r w:rsidR="00B222A9" w:rsidRPr="00C83A7D">
        <w:rPr>
          <w:rFonts w:ascii="Garamond" w:hAnsi="Garamond" w:cs="Times New Roman"/>
          <w:sz w:val="24"/>
          <w:szCs w:val="24"/>
          <w:lang w:val="pt-BR"/>
        </w:rPr>
        <w:t>de sua</w:t>
      </w:r>
      <w:r w:rsidR="00E767CE" w:rsidRPr="00C83A7D">
        <w:rPr>
          <w:rFonts w:ascii="Garamond" w:hAnsi="Garamond" w:cs="Times New Roman"/>
          <w:sz w:val="24"/>
          <w:szCs w:val="24"/>
          <w:lang w:val="pt-BR"/>
        </w:rPr>
        <w:t xml:space="preserve"> identidade</w:t>
      </w:r>
      <w:r w:rsidRPr="00C83A7D">
        <w:rPr>
          <w:rFonts w:ascii="Garamond" w:hAnsi="Garamond" w:cs="Times New Roman"/>
          <w:sz w:val="24"/>
          <w:szCs w:val="24"/>
          <w:lang w:val="pt-BR"/>
        </w:rPr>
        <w:t>,</w:t>
      </w:r>
      <w:r w:rsidR="00B43F0F" w:rsidRPr="00C83A7D">
        <w:rPr>
          <w:rFonts w:ascii="Garamond" w:hAnsi="Garamond" w:cs="Times New Roman"/>
          <w:sz w:val="24"/>
          <w:szCs w:val="24"/>
          <w:lang w:val="pt-BR"/>
        </w:rPr>
        <w:t xml:space="preserve"> </w:t>
      </w:r>
      <w:r w:rsidR="00B222A9" w:rsidRPr="00C83A7D">
        <w:rPr>
          <w:rFonts w:ascii="Garamond" w:hAnsi="Garamond" w:cs="Times New Roman"/>
          <w:sz w:val="24"/>
          <w:szCs w:val="24"/>
          <w:lang w:val="pt-BR"/>
        </w:rPr>
        <w:t xml:space="preserve">e consequentemente, </w:t>
      </w:r>
      <w:r w:rsidR="00E767CE" w:rsidRPr="00C83A7D">
        <w:rPr>
          <w:rFonts w:ascii="Garamond" w:hAnsi="Garamond" w:cs="Times New Roman"/>
          <w:sz w:val="24"/>
          <w:szCs w:val="24"/>
          <w:lang w:val="pt-BR"/>
        </w:rPr>
        <w:t>o reconhecimento da</w:t>
      </w:r>
      <w:r w:rsidR="00844F1D" w:rsidRPr="00C83A7D">
        <w:rPr>
          <w:rFonts w:ascii="Garamond" w:hAnsi="Garamond" w:cs="Times New Roman"/>
          <w:sz w:val="24"/>
          <w:szCs w:val="24"/>
          <w:lang w:val="pt-BR"/>
        </w:rPr>
        <w:t xml:space="preserve"> </w:t>
      </w:r>
      <w:r w:rsidR="00E767CE" w:rsidRPr="00C83A7D">
        <w:rPr>
          <w:rFonts w:ascii="Garamond" w:hAnsi="Garamond" w:cs="Times New Roman"/>
          <w:sz w:val="24"/>
          <w:szCs w:val="24"/>
          <w:lang w:val="pt-BR"/>
        </w:rPr>
        <w:t xml:space="preserve">diversidade sociolinguística dos </w:t>
      </w:r>
      <w:r w:rsidR="000774A8" w:rsidRPr="00C83A7D">
        <w:rPr>
          <w:rFonts w:ascii="Garamond" w:hAnsi="Garamond" w:cs="Times New Roman"/>
          <w:sz w:val="24"/>
          <w:szCs w:val="24"/>
          <w:lang w:val="pt-BR"/>
        </w:rPr>
        <w:t>alunos</w:t>
      </w:r>
      <w:r w:rsidR="00E767CE" w:rsidRPr="00C83A7D">
        <w:rPr>
          <w:rFonts w:ascii="Garamond" w:hAnsi="Garamond" w:cs="Times New Roman"/>
          <w:sz w:val="24"/>
          <w:szCs w:val="24"/>
          <w:lang w:val="pt-BR"/>
        </w:rPr>
        <w:t>.</w:t>
      </w:r>
      <w:r w:rsidR="00B222A9" w:rsidRPr="00C83A7D">
        <w:rPr>
          <w:rFonts w:ascii="Garamond" w:eastAsia="Times New Roman" w:hAnsi="Garamond" w:cs="Times New Roman"/>
          <w:sz w:val="24"/>
          <w:szCs w:val="24"/>
          <w:lang w:val="pt-BR" w:eastAsia="pt-BR"/>
        </w:rPr>
        <w:t xml:space="preserve"> A partir do momento em que o professor vislumbrar </w:t>
      </w:r>
      <w:r w:rsidR="000774A8" w:rsidRPr="00C83A7D">
        <w:rPr>
          <w:rFonts w:ascii="Garamond" w:eastAsia="Times New Roman" w:hAnsi="Garamond" w:cs="Times New Roman"/>
          <w:sz w:val="24"/>
          <w:szCs w:val="24"/>
          <w:lang w:val="pt-BR" w:eastAsia="pt-BR"/>
        </w:rPr>
        <w:t>o</w:t>
      </w:r>
      <w:r w:rsidR="00B222A9" w:rsidRPr="00C83A7D">
        <w:rPr>
          <w:rFonts w:ascii="Garamond" w:eastAsia="Times New Roman" w:hAnsi="Garamond" w:cs="Times New Roman"/>
          <w:sz w:val="24"/>
          <w:szCs w:val="24"/>
          <w:lang w:val="pt-BR" w:eastAsia="pt-BR"/>
        </w:rPr>
        <w:t xml:space="preserve"> repertório </w:t>
      </w:r>
      <w:r w:rsidR="000774A8" w:rsidRPr="00C83A7D">
        <w:rPr>
          <w:rFonts w:ascii="Garamond" w:eastAsia="Times New Roman" w:hAnsi="Garamond" w:cs="Times New Roman"/>
          <w:sz w:val="24"/>
          <w:szCs w:val="24"/>
          <w:lang w:val="pt-BR" w:eastAsia="pt-BR"/>
        </w:rPr>
        <w:t xml:space="preserve">linguístico do aluno como riqueza cultural, </w:t>
      </w:r>
      <w:r w:rsidR="00B222A9" w:rsidRPr="00C83A7D">
        <w:rPr>
          <w:rFonts w:ascii="Garamond" w:eastAsia="Times New Roman" w:hAnsi="Garamond" w:cs="Times New Roman"/>
          <w:sz w:val="24"/>
          <w:szCs w:val="24"/>
          <w:lang w:val="pt-BR" w:eastAsia="pt-BR"/>
        </w:rPr>
        <w:t>e não mais como um probl</w:t>
      </w:r>
      <w:r w:rsidR="00844F1D" w:rsidRPr="00C83A7D">
        <w:rPr>
          <w:rFonts w:ascii="Garamond" w:eastAsia="Times New Roman" w:hAnsi="Garamond" w:cs="Times New Roman"/>
          <w:sz w:val="24"/>
          <w:szCs w:val="24"/>
          <w:lang w:val="pt-BR" w:eastAsia="pt-BR"/>
        </w:rPr>
        <w:t>ema que precisa ser solucionado</w:t>
      </w:r>
      <w:r w:rsidR="00B222A9" w:rsidRPr="00C83A7D">
        <w:rPr>
          <w:rFonts w:ascii="Garamond" w:eastAsia="Times New Roman" w:hAnsi="Garamond" w:cs="Times New Roman"/>
          <w:sz w:val="24"/>
          <w:szCs w:val="24"/>
          <w:lang w:val="pt-BR" w:eastAsia="pt-BR"/>
        </w:rPr>
        <w:t xml:space="preserve">, as aulas de língua </w:t>
      </w:r>
      <w:r w:rsidR="000774A8" w:rsidRPr="00C83A7D">
        <w:rPr>
          <w:rFonts w:ascii="Garamond" w:eastAsia="Times New Roman" w:hAnsi="Garamond" w:cs="Times New Roman"/>
          <w:sz w:val="24"/>
          <w:szCs w:val="24"/>
          <w:lang w:val="pt-BR" w:eastAsia="pt-BR"/>
        </w:rPr>
        <w:t>portuguesa</w:t>
      </w:r>
      <w:r w:rsidR="00B222A9" w:rsidRPr="00C83A7D">
        <w:rPr>
          <w:rFonts w:ascii="Garamond" w:eastAsia="Times New Roman" w:hAnsi="Garamond" w:cs="Times New Roman"/>
          <w:sz w:val="24"/>
          <w:szCs w:val="24"/>
          <w:lang w:val="pt-BR" w:eastAsia="pt-BR"/>
        </w:rPr>
        <w:t xml:space="preserve"> transformarão os alunos em sujeitos.</w:t>
      </w:r>
    </w:p>
    <w:p w14:paraId="7CAF9E1B" w14:textId="05B58AE8" w:rsidR="00B222A9" w:rsidRPr="00C83A7D" w:rsidRDefault="00B222A9" w:rsidP="008F64C6">
      <w:pPr>
        <w:spacing w:after="0" w:line="360" w:lineRule="auto"/>
        <w:ind w:firstLine="709"/>
        <w:jc w:val="both"/>
        <w:rPr>
          <w:rFonts w:ascii="Garamond" w:eastAsia="Times New Roman" w:hAnsi="Garamond" w:cs="Times New Roman"/>
          <w:sz w:val="24"/>
          <w:szCs w:val="24"/>
          <w:lang w:val="pt-BR" w:eastAsia="pt-BR"/>
        </w:rPr>
      </w:pPr>
      <w:r w:rsidRPr="00C83A7D">
        <w:rPr>
          <w:rFonts w:ascii="Garamond" w:eastAsia="Times New Roman" w:hAnsi="Garamond" w:cs="Times New Roman"/>
          <w:sz w:val="24"/>
          <w:szCs w:val="24"/>
          <w:lang w:val="pt-BR" w:eastAsia="pt-BR"/>
        </w:rPr>
        <w:t xml:space="preserve">É preciso admitir que em nossas salas de aula existem muitas variantes que se fazem parte do repertório da comunidade linguística em que o aluno está inserido. </w:t>
      </w:r>
      <w:r w:rsidRPr="00C83A7D">
        <w:rPr>
          <w:rFonts w:ascii="Garamond" w:hAnsi="Garamond" w:cs="Times New Roman"/>
          <w:sz w:val="24"/>
          <w:szCs w:val="24"/>
          <w:lang w:val="pt-BR"/>
        </w:rPr>
        <w:t xml:space="preserve">O papel da escola seria, sim, contribuir para que os estudantes pratiquem o uso da língua nas mais diferentes situações de comunicação. Levando-os a compreender a realidade linguística e cultural, que é permeada de contradições e variedades, a estrutura e o funcionamento da língua com suas variantes sociais, regionais e situacionais, auxiliando na compreensão da história da língua e na conscientização da necessidade e uso da variante padrão em determinadas situações formais de uso. A diversidade linguística do português brasileiro deve ser tomada como conteúdo de ensino nas aulas de língua portuguesa, com atividades que façam sentido para os alunos fazendo com que sintam necessidade de ampliar seus conhecimentos linguísticos.  </w:t>
      </w:r>
    </w:p>
    <w:p w14:paraId="3C00BF2E" w14:textId="77777777" w:rsidR="00844F1D" w:rsidRPr="00C83A7D" w:rsidRDefault="00844F1D" w:rsidP="008F64C6">
      <w:pPr>
        <w:spacing w:after="0" w:line="360" w:lineRule="auto"/>
        <w:ind w:firstLine="708"/>
        <w:jc w:val="both"/>
        <w:rPr>
          <w:rFonts w:ascii="Garamond" w:hAnsi="Garamond" w:cs="Times New Roman"/>
          <w:sz w:val="24"/>
          <w:szCs w:val="24"/>
          <w:lang w:val="pt-BR"/>
        </w:rPr>
      </w:pPr>
      <w:r w:rsidRPr="00C83A7D">
        <w:rPr>
          <w:rFonts w:ascii="Garamond" w:hAnsi="Garamond" w:cs="Times New Roman"/>
          <w:sz w:val="24"/>
          <w:szCs w:val="24"/>
          <w:lang w:val="pt-BR"/>
        </w:rPr>
        <w:lastRenderedPageBreak/>
        <w:t>A escola como espaço de formação e a acesso ao saber não pode mais protelar a construção de uma pedagogia culturalmente sensível e da variação linguística. Se a escola não oferecer isso aos alunos, não haverá espaço na sociedade que o faça.</w:t>
      </w:r>
    </w:p>
    <w:p w14:paraId="238BEA93" w14:textId="77777777" w:rsidR="00691546" w:rsidRPr="00C83A7D" w:rsidRDefault="00691546" w:rsidP="008F64C6">
      <w:pPr>
        <w:spacing w:after="0" w:line="360" w:lineRule="auto"/>
        <w:jc w:val="both"/>
        <w:rPr>
          <w:rFonts w:ascii="Garamond" w:hAnsi="Garamond" w:cs="Times New Roman"/>
          <w:sz w:val="24"/>
          <w:szCs w:val="24"/>
          <w:lang w:val="pt-BR"/>
        </w:rPr>
      </w:pPr>
    </w:p>
    <w:p w14:paraId="49B2DF0C" w14:textId="1AB06C1F" w:rsidR="00691546" w:rsidRPr="00C83A7D" w:rsidRDefault="00691546" w:rsidP="008F64C6">
      <w:pPr>
        <w:spacing w:after="0" w:line="360" w:lineRule="auto"/>
        <w:jc w:val="both"/>
        <w:rPr>
          <w:rFonts w:ascii="Garamond" w:hAnsi="Garamond" w:cs="Times New Roman"/>
          <w:b/>
          <w:sz w:val="24"/>
          <w:szCs w:val="24"/>
          <w:lang w:val="pt-BR"/>
        </w:rPr>
      </w:pPr>
      <w:r w:rsidRPr="00C83A7D">
        <w:rPr>
          <w:rFonts w:ascii="Garamond" w:hAnsi="Garamond" w:cs="Times New Roman"/>
          <w:b/>
          <w:sz w:val="24"/>
          <w:szCs w:val="24"/>
          <w:lang w:val="pt-BR"/>
        </w:rPr>
        <w:t>REFERÊNCIAS</w:t>
      </w:r>
      <w:r w:rsidR="00A54277" w:rsidRPr="00C83A7D">
        <w:rPr>
          <w:rFonts w:ascii="Garamond" w:hAnsi="Garamond" w:cs="Times New Roman"/>
          <w:b/>
          <w:sz w:val="24"/>
          <w:szCs w:val="24"/>
          <w:lang w:val="pt-BR"/>
        </w:rPr>
        <w:t xml:space="preserve"> BIBLIOGRÁFICAS</w:t>
      </w:r>
    </w:p>
    <w:p w14:paraId="0095B749" w14:textId="77777777" w:rsidR="009174F8" w:rsidRPr="00C83A7D" w:rsidRDefault="009174F8" w:rsidP="009174F8">
      <w:pPr>
        <w:spacing w:after="0" w:line="240" w:lineRule="auto"/>
        <w:jc w:val="both"/>
        <w:rPr>
          <w:rFonts w:ascii="Garamond" w:hAnsi="Garamond" w:cs="Times New Roman"/>
          <w:sz w:val="24"/>
          <w:szCs w:val="24"/>
          <w:lang w:val="pt-BR"/>
        </w:rPr>
      </w:pPr>
    </w:p>
    <w:p w14:paraId="3B2F4E34" w14:textId="509FA093" w:rsidR="009174F8" w:rsidRPr="00C83A7D" w:rsidRDefault="009174F8" w:rsidP="004A1554">
      <w:pPr>
        <w:spacing w:before="120" w:after="120" w:line="240" w:lineRule="auto"/>
        <w:rPr>
          <w:rFonts w:ascii="Garamond" w:eastAsia="Times New Roman" w:hAnsi="Garamond" w:cs="Arial"/>
          <w:sz w:val="24"/>
          <w:szCs w:val="24"/>
          <w:lang w:val="pt-BR" w:eastAsia="pt-BR"/>
        </w:rPr>
      </w:pPr>
      <w:r w:rsidRPr="00C83A7D">
        <w:rPr>
          <w:rFonts w:ascii="Garamond" w:eastAsia="Times New Roman" w:hAnsi="Garamond" w:cs="Arial"/>
          <w:sz w:val="24"/>
          <w:szCs w:val="24"/>
          <w:lang w:val="pt-BR" w:eastAsia="pt-BR"/>
        </w:rPr>
        <w:t xml:space="preserve">BAGNO, Marcos. </w:t>
      </w:r>
      <w:r w:rsidRPr="00C83A7D">
        <w:rPr>
          <w:rFonts w:ascii="Garamond" w:eastAsia="Times New Roman" w:hAnsi="Garamond" w:cs="Arial"/>
          <w:b/>
          <w:sz w:val="24"/>
          <w:szCs w:val="24"/>
          <w:lang w:val="pt-BR" w:eastAsia="pt-BR"/>
        </w:rPr>
        <w:t>Nada na língua é por acaso: por uma pedagogia da variação linguística</w:t>
      </w:r>
      <w:r w:rsidRPr="00C83A7D">
        <w:rPr>
          <w:rFonts w:ascii="Garamond" w:eastAsia="Times New Roman" w:hAnsi="Garamond" w:cs="Arial"/>
          <w:sz w:val="24"/>
          <w:szCs w:val="24"/>
          <w:lang w:val="pt-BR" w:eastAsia="pt-BR"/>
        </w:rPr>
        <w:t>. São Paulo: Parábola, 2007.</w:t>
      </w:r>
    </w:p>
    <w:p w14:paraId="6E239A6F" w14:textId="77777777" w:rsidR="00691546" w:rsidRPr="00C83A7D" w:rsidRDefault="00691546" w:rsidP="004A1554">
      <w:pPr>
        <w:spacing w:before="120" w:after="120" w:line="240" w:lineRule="auto"/>
        <w:jc w:val="both"/>
        <w:rPr>
          <w:rFonts w:ascii="Garamond" w:hAnsi="Garamond" w:cs="Times New Roman"/>
          <w:sz w:val="24"/>
          <w:szCs w:val="24"/>
          <w:lang w:val="pt-BR"/>
        </w:rPr>
      </w:pPr>
    </w:p>
    <w:p w14:paraId="1A81D21E" w14:textId="2E652D9D" w:rsidR="00E2769F" w:rsidRPr="00C83A7D" w:rsidRDefault="00691546" w:rsidP="004A1554">
      <w:pPr>
        <w:autoSpaceDE w:val="0"/>
        <w:autoSpaceDN w:val="0"/>
        <w:adjustRightInd w:val="0"/>
        <w:spacing w:before="120" w:after="120" w:line="240" w:lineRule="auto"/>
        <w:contextualSpacing/>
        <w:jc w:val="both"/>
        <w:rPr>
          <w:rFonts w:ascii="Garamond" w:eastAsia="Calibri" w:hAnsi="Garamond" w:cs="Times New Roman"/>
          <w:sz w:val="24"/>
          <w:szCs w:val="24"/>
          <w:lang w:val="pt-BR"/>
        </w:rPr>
      </w:pPr>
      <w:r w:rsidRPr="00C83A7D">
        <w:rPr>
          <w:rFonts w:ascii="Garamond" w:eastAsia="Calibri" w:hAnsi="Garamond" w:cs="Times New Roman"/>
          <w:sz w:val="24"/>
          <w:szCs w:val="24"/>
          <w:lang w:val="pt-BR"/>
        </w:rPr>
        <w:t xml:space="preserve">BRASIL. SECRETARIA DE EDUCAÇÃO FUNDAMENTAL. </w:t>
      </w:r>
      <w:r w:rsidRPr="00C83A7D">
        <w:rPr>
          <w:rFonts w:ascii="Garamond" w:eastAsia="Calibri" w:hAnsi="Garamond" w:cs="Times New Roman"/>
          <w:b/>
          <w:sz w:val="24"/>
          <w:szCs w:val="24"/>
          <w:lang w:val="pt-BR"/>
        </w:rPr>
        <w:t>Parâmetros curriculares nacionais: terceiro e quarto ciclos do ensino fundamental:</w:t>
      </w:r>
      <w:r w:rsidRPr="00C83A7D">
        <w:rPr>
          <w:rFonts w:ascii="Garamond" w:eastAsia="Calibri" w:hAnsi="Garamond" w:cs="Times New Roman"/>
          <w:sz w:val="24"/>
          <w:szCs w:val="24"/>
          <w:lang w:val="pt-BR"/>
        </w:rPr>
        <w:t xml:space="preserve"> língua portuguesa/Secretaria de Educação Fundamental. Brasília: MEC/SEF, 1998.</w:t>
      </w:r>
    </w:p>
    <w:p w14:paraId="0AA51F4C" w14:textId="77777777" w:rsidR="009174F8" w:rsidRPr="00C83A7D" w:rsidRDefault="009174F8" w:rsidP="004A1554">
      <w:pPr>
        <w:autoSpaceDE w:val="0"/>
        <w:autoSpaceDN w:val="0"/>
        <w:adjustRightInd w:val="0"/>
        <w:spacing w:before="120" w:after="120" w:line="240" w:lineRule="auto"/>
        <w:contextualSpacing/>
        <w:jc w:val="both"/>
        <w:rPr>
          <w:rFonts w:ascii="Garamond" w:eastAsia="Calibri" w:hAnsi="Garamond" w:cs="Times New Roman"/>
          <w:sz w:val="24"/>
          <w:szCs w:val="24"/>
          <w:lang w:val="pt-BR"/>
        </w:rPr>
      </w:pPr>
    </w:p>
    <w:p w14:paraId="6A82E53E" w14:textId="5492E963" w:rsidR="009174F8" w:rsidRPr="00C83A7D" w:rsidRDefault="00691546" w:rsidP="004A1554">
      <w:pPr>
        <w:spacing w:before="120" w:after="120" w:line="24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BORTONI-RICARDO, S. M.; DETONNI, R. do V. </w:t>
      </w:r>
      <w:r w:rsidRPr="00C83A7D">
        <w:rPr>
          <w:rFonts w:ascii="Garamond" w:hAnsi="Garamond" w:cs="Times New Roman"/>
          <w:b/>
          <w:sz w:val="24"/>
          <w:szCs w:val="24"/>
          <w:lang w:val="pt-BR"/>
        </w:rPr>
        <w:t>Diversidades linguísticas e desigualdades sociais: aplicando pedagogia culturalmente sensível</w:t>
      </w:r>
      <w:r w:rsidRPr="00C83A7D">
        <w:rPr>
          <w:rFonts w:ascii="Garamond" w:hAnsi="Garamond" w:cs="Times New Roman"/>
          <w:sz w:val="24"/>
          <w:szCs w:val="24"/>
          <w:lang w:val="pt-BR"/>
        </w:rPr>
        <w:t xml:space="preserve">. </w:t>
      </w:r>
      <w:r w:rsidRPr="00C83A7D">
        <w:rPr>
          <w:rFonts w:ascii="Garamond" w:hAnsi="Garamond" w:cs="Times New Roman"/>
          <w:sz w:val="24"/>
          <w:szCs w:val="24"/>
          <w:lang w:val="en-US"/>
        </w:rPr>
        <w:t xml:space="preserve">In: COX, M. I. P.; ASSIS-PETERSON, A. A. de (Org.) </w:t>
      </w:r>
      <w:r w:rsidRPr="00C83A7D">
        <w:rPr>
          <w:rFonts w:ascii="Garamond" w:hAnsi="Garamond" w:cs="Times New Roman"/>
          <w:b/>
          <w:sz w:val="24"/>
          <w:szCs w:val="24"/>
          <w:lang w:val="pt-BR"/>
        </w:rPr>
        <w:t>Cenas da sala de aula</w:t>
      </w:r>
      <w:r w:rsidRPr="00C83A7D">
        <w:rPr>
          <w:rFonts w:ascii="Garamond" w:hAnsi="Garamond" w:cs="Times New Roman"/>
          <w:sz w:val="24"/>
          <w:szCs w:val="24"/>
          <w:lang w:val="pt-BR"/>
        </w:rPr>
        <w:t>. Campinas-SP: Mer</w:t>
      </w:r>
      <w:r w:rsidR="009174F8" w:rsidRPr="00C83A7D">
        <w:rPr>
          <w:rFonts w:ascii="Garamond" w:hAnsi="Garamond" w:cs="Times New Roman"/>
          <w:sz w:val="24"/>
          <w:szCs w:val="24"/>
          <w:lang w:val="pt-BR"/>
        </w:rPr>
        <w:t>cado de Letras, 2001, p. 81-103.</w:t>
      </w:r>
    </w:p>
    <w:p w14:paraId="5B741586" w14:textId="4918DBED" w:rsidR="009174F8" w:rsidRPr="00C83A7D" w:rsidRDefault="00691546" w:rsidP="004A1554">
      <w:pPr>
        <w:spacing w:before="120" w:after="120" w:line="240" w:lineRule="auto"/>
        <w:contextualSpacing/>
        <w:jc w:val="both"/>
        <w:rPr>
          <w:rFonts w:ascii="Garamond" w:hAnsi="Garamond" w:cs="Times New Roman"/>
          <w:sz w:val="24"/>
          <w:szCs w:val="24"/>
          <w:lang w:val="pt-BR"/>
        </w:rPr>
      </w:pPr>
      <w:r w:rsidRPr="00C83A7D">
        <w:rPr>
          <w:rFonts w:ascii="Garamond" w:hAnsi="Garamond" w:cs="Times New Roman"/>
          <w:sz w:val="24"/>
          <w:szCs w:val="24"/>
          <w:lang w:val="pt-BR"/>
        </w:rPr>
        <w:t xml:space="preserve">BORTONI-RICARDO, Stella Maris. </w:t>
      </w:r>
      <w:r w:rsidRPr="00C83A7D">
        <w:rPr>
          <w:rFonts w:ascii="Garamond" w:hAnsi="Garamond" w:cs="Times New Roman"/>
          <w:b/>
          <w:sz w:val="24"/>
          <w:szCs w:val="24"/>
          <w:lang w:val="pt-BR"/>
        </w:rPr>
        <w:t>Educação em língua materna. A sociolinguística na sala de aula.</w:t>
      </w:r>
      <w:r w:rsidRPr="00C83A7D">
        <w:rPr>
          <w:rFonts w:ascii="Garamond" w:hAnsi="Garamond" w:cs="Times New Roman"/>
          <w:sz w:val="24"/>
          <w:szCs w:val="24"/>
          <w:lang w:val="pt-BR"/>
        </w:rPr>
        <w:t xml:space="preserve"> São Paulo: Parábola, 2004.</w:t>
      </w:r>
    </w:p>
    <w:p w14:paraId="59B9EB83" w14:textId="77777777" w:rsidR="009174F8" w:rsidRPr="00C83A7D" w:rsidRDefault="009174F8" w:rsidP="004A1554">
      <w:pPr>
        <w:spacing w:before="120" w:after="120" w:line="240" w:lineRule="auto"/>
        <w:contextualSpacing/>
        <w:jc w:val="both"/>
        <w:rPr>
          <w:rFonts w:ascii="Garamond" w:hAnsi="Garamond" w:cs="Times New Roman"/>
          <w:sz w:val="24"/>
          <w:szCs w:val="24"/>
          <w:lang w:val="pt-BR"/>
        </w:rPr>
      </w:pPr>
    </w:p>
    <w:p w14:paraId="0F6A98F7" w14:textId="435FB112" w:rsidR="009174F8" w:rsidRPr="00C83A7D" w:rsidRDefault="00691546" w:rsidP="004A1554">
      <w:pPr>
        <w:spacing w:before="120" w:after="120" w:line="240" w:lineRule="auto"/>
        <w:jc w:val="both"/>
        <w:rPr>
          <w:rFonts w:ascii="Garamond" w:hAnsi="Garamond" w:cs="Times New Roman"/>
          <w:sz w:val="24"/>
          <w:szCs w:val="24"/>
          <w:lang w:val="pt-BR"/>
        </w:rPr>
      </w:pPr>
      <w:r w:rsidRPr="00C83A7D">
        <w:rPr>
          <w:rFonts w:ascii="Garamond" w:hAnsi="Garamond" w:cs="Times New Roman"/>
          <w:sz w:val="24"/>
          <w:szCs w:val="24"/>
          <w:shd w:val="clear" w:color="auto" w:fill="FFFFFF"/>
          <w:lang w:val="pt-BR"/>
        </w:rPr>
        <w:t xml:space="preserve">BORTONI-RICARDO, Stella Maris; OLIVEIRA, Tatiana de. </w:t>
      </w:r>
      <w:r w:rsidRPr="00C83A7D">
        <w:rPr>
          <w:rFonts w:ascii="Garamond" w:hAnsi="Garamond" w:cs="Times New Roman"/>
          <w:b/>
          <w:sz w:val="24"/>
          <w:szCs w:val="24"/>
          <w:shd w:val="clear" w:color="auto" w:fill="FFFFFF"/>
          <w:lang w:val="pt-BR"/>
        </w:rPr>
        <w:t>Corrigir ou não variantes não padrão na fala do aluno?</w:t>
      </w:r>
      <w:r w:rsidRPr="00C83A7D">
        <w:rPr>
          <w:rFonts w:ascii="Garamond" w:hAnsi="Garamond" w:cs="Times New Roman"/>
          <w:sz w:val="24"/>
          <w:szCs w:val="24"/>
          <w:shd w:val="clear" w:color="auto" w:fill="FFFFFF"/>
          <w:lang w:val="pt-BR"/>
        </w:rPr>
        <w:t xml:space="preserve"> In: RICARDO, Stella Maris Bortoni-Ricardo, MACHADO, Veruska Ribeiro (Org).</w:t>
      </w:r>
      <w:r w:rsidRPr="00C83A7D">
        <w:rPr>
          <w:rStyle w:val="apple-converted-space"/>
          <w:rFonts w:ascii="Garamond" w:hAnsi="Garamond" w:cs="Times New Roman"/>
          <w:sz w:val="24"/>
          <w:szCs w:val="24"/>
          <w:shd w:val="clear" w:color="auto" w:fill="FFFFFF"/>
          <w:lang w:val="pt-BR"/>
        </w:rPr>
        <w:t> </w:t>
      </w:r>
      <w:r w:rsidRPr="00C83A7D">
        <w:rPr>
          <w:rStyle w:val="nfase"/>
          <w:rFonts w:ascii="Garamond" w:hAnsi="Garamond" w:cs="Times New Roman"/>
          <w:b/>
          <w:i w:val="0"/>
          <w:sz w:val="24"/>
          <w:szCs w:val="24"/>
          <w:shd w:val="clear" w:color="auto" w:fill="FFFFFF"/>
          <w:lang w:val="pt-BR"/>
        </w:rPr>
        <w:t>Os doze trabalhos de Hércules</w:t>
      </w:r>
      <w:r w:rsidRPr="00C83A7D">
        <w:rPr>
          <w:rFonts w:ascii="Garamond" w:hAnsi="Garamond" w:cs="Times New Roman"/>
          <w:b/>
          <w:i/>
          <w:sz w:val="24"/>
          <w:szCs w:val="24"/>
          <w:shd w:val="clear" w:color="auto" w:fill="FFFFFF"/>
          <w:lang w:val="pt-BR"/>
        </w:rPr>
        <w:t>:</w:t>
      </w:r>
      <w:r w:rsidRPr="00C83A7D">
        <w:rPr>
          <w:rStyle w:val="apple-converted-space"/>
          <w:rFonts w:ascii="Garamond" w:hAnsi="Garamond" w:cs="Times New Roman"/>
          <w:b/>
          <w:i/>
          <w:sz w:val="24"/>
          <w:szCs w:val="24"/>
          <w:shd w:val="clear" w:color="auto" w:fill="FFFFFF"/>
          <w:lang w:val="pt-BR"/>
        </w:rPr>
        <w:t> </w:t>
      </w:r>
      <w:r w:rsidRPr="00C83A7D">
        <w:rPr>
          <w:rStyle w:val="nfase"/>
          <w:rFonts w:ascii="Garamond" w:hAnsi="Garamond" w:cs="Times New Roman"/>
          <w:b/>
          <w:i w:val="0"/>
          <w:sz w:val="24"/>
          <w:szCs w:val="24"/>
          <w:shd w:val="clear" w:color="auto" w:fill="FFFFFF"/>
          <w:lang w:val="pt-BR"/>
        </w:rPr>
        <w:t>do oral para o escrito</w:t>
      </w:r>
      <w:r w:rsidRPr="00C83A7D">
        <w:rPr>
          <w:rFonts w:ascii="Garamond" w:hAnsi="Garamond" w:cs="Times New Roman"/>
          <w:sz w:val="24"/>
          <w:szCs w:val="24"/>
          <w:shd w:val="clear" w:color="auto" w:fill="FFFFFF"/>
          <w:lang w:val="pt-BR"/>
        </w:rPr>
        <w:t>. São Paulo: Parábola, 2013. Série Estratégias de Ensino 37.</w:t>
      </w:r>
      <w:r w:rsidRPr="00C83A7D">
        <w:rPr>
          <w:rFonts w:ascii="Garamond" w:hAnsi="Garamond" w:cs="Times New Roman"/>
          <w:sz w:val="24"/>
          <w:szCs w:val="24"/>
          <w:lang w:val="pt-BR"/>
        </w:rPr>
        <w:t xml:space="preserve"> </w:t>
      </w:r>
    </w:p>
    <w:p w14:paraId="077AE2B2" w14:textId="329C1F88" w:rsidR="009174F8" w:rsidRPr="00C83A7D" w:rsidRDefault="00BE63B9" w:rsidP="004A1554">
      <w:pPr>
        <w:spacing w:before="120" w:after="120" w:line="240" w:lineRule="auto"/>
        <w:ind w:left="284" w:hanging="284"/>
        <w:rPr>
          <w:rFonts w:ascii="Garamond" w:hAnsi="Garamond" w:cs="Times New Roman"/>
          <w:sz w:val="24"/>
          <w:szCs w:val="24"/>
          <w:lang w:val="pt-BR"/>
        </w:rPr>
      </w:pPr>
      <w:r w:rsidRPr="00C83A7D">
        <w:rPr>
          <w:rFonts w:ascii="Garamond" w:hAnsi="Garamond" w:cs="Times New Roman"/>
          <w:sz w:val="24"/>
          <w:szCs w:val="24"/>
          <w:lang w:val="pt-BR"/>
        </w:rPr>
        <w:t>_____</w:t>
      </w:r>
      <w:r w:rsidR="00E2769F" w:rsidRPr="00C83A7D">
        <w:rPr>
          <w:rFonts w:ascii="Garamond" w:hAnsi="Garamond" w:cs="Times New Roman"/>
          <w:sz w:val="24"/>
          <w:szCs w:val="24"/>
          <w:lang w:val="pt-BR"/>
        </w:rPr>
        <w:t>_______</w:t>
      </w:r>
      <w:r w:rsidR="00691546" w:rsidRPr="00C83A7D">
        <w:rPr>
          <w:rFonts w:ascii="Garamond" w:hAnsi="Garamond" w:cs="Times New Roman"/>
          <w:sz w:val="24"/>
          <w:szCs w:val="24"/>
          <w:lang w:val="pt-BR"/>
        </w:rPr>
        <w:t xml:space="preserve">. </w:t>
      </w:r>
      <w:r w:rsidR="00691546" w:rsidRPr="00C83A7D">
        <w:rPr>
          <w:rFonts w:ascii="Garamond" w:hAnsi="Garamond" w:cs="Times New Roman"/>
          <w:b/>
          <w:iCs/>
          <w:sz w:val="24"/>
          <w:szCs w:val="24"/>
          <w:lang w:val="pt-BR"/>
        </w:rPr>
        <w:t>Educação bidialetal - O que é? É possível?</w:t>
      </w:r>
      <w:r w:rsidR="00844F1D" w:rsidRPr="00C83A7D">
        <w:rPr>
          <w:rFonts w:ascii="Garamond" w:hAnsi="Garamond" w:cs="Times New Roman"/>
          <w:b/>
          <w:iCs/>
          <w:sz w:val="24"/>
          <w:szCs w:val="24"/>
          <w:lang w:val="pt-BR"/>
        </w:rPr>
        <w:t xml:space="preserve"> </w:t>
      </w:r>
      <w:r w:rsidR="00691546" w:rsidRPr="00C83A7D">
        <w:rPr>
          <w:rFonts w:ascii="Garamond" w:hAnsi="Garamond" w:cs="Times New Roman"/>
          <w:sz w:val="24"/>
          <w:szCs w:val="24"/>
          <w:lang w:val="pt-BR"/>
        </w:rPr>
        <w:t xml:space="preserve"> In: </w:t>
      </w:r>
      <w:r w:rsidR="00691546" w:rsidRPr="00C83A7D">
        <w:rPr>
          <w:rFonts w:ascii="Garamond" w:hAnsi="Garamond" w:cs="Times New Roman"/>
          <w:smallCaps/>
          <w:sz w:val="24"/>
          <w:szCs w:val="24"/>
          <w:lang w:val="pt-BR"/>
        </w:rPr>
        <w:t>Seki</w:t>
      </w:r>
      <w:r w:rsidR="00691546" w:rsidRPr="00C83A7D">
        <w:rPr>
          <w:rFonts w:ascii="Garamond" w:hAnsi="Garamond" w:cs="Times New Roman"/>
          <w:sz w:val="24"/>
          <w:szCs w:val="24"/>
          <w:lang w:val="pt-BR"/>
        </w:rPr>
        <w:t xml:space="preserve"> Lucy[org.]. </w:t>
      </w:r>
      <w:r w:rsidR="00691546" w:rsidRPr="00C83A7D">
        <w:rPr>
          <w:rFonts w:ascii="Garamond" w:hAnsi="Garamond" w:cs="Times New Roman"/>
          <w:b/>
          <w:iCs/>
          <w:sz w:val="24"/>
          <w:szCs w:val="24"/>
          <w:lang w:val="pt-BR"/>
        </w:rPr>
        <w:t>Linguística</w:t>
      </w:r>
      <w:r w:rsidR="00E2769F" w:rsidRPr="00C83A7D">
        <w:rPr>
          <w:rFonts w:ascii="Garamond" w:hAnsi="Garamond" w:cs="Times New Roman"/>
          <w:b/>
          <w:iCs/>
          <w:sz w:val="24"/>
          <w:szCs w:val="24"/>
          <w:lang w:val="pt-BR"/>
        </w:rPr>
        <w:t xml:space="preserve"> </w:t>
      </w:r>
      <w:r w:rsidR="00691546" w:rsidRPr="00C83A7D">
        <w:rPr>
          <w:rFonts w:ascii="Garamond" w:hAnsi="Garamond" w:cs="Times New Roman"/>
          <w:b/>
          <w:iCs/>
          <w:sz w:val="24"/>
          <w:szCs w:val="24"/>
          <w:lang w:val="pt-BR"/>
        </w:rPr>
        <w:t>indígena e educação na América Latina</w:t>
      </w:r>
      <w:r w:rsidR="00844F1D" w:rsidRPr="00C83A7D">
        <w:rPr>
          <w:rFonts w:ascii="Garamond" w:hAnsi="Garamond" w:cs="Times New Roman"/>
          <w:sz w:val="24"/>
          <w:szCs w:val="24"/>
          <w:lang w:val="pt-BR"/>
        </w:rPr>
        <w:t>.</w:t>
      </w:r>
      <w:r w:rsidR="00844F1D" w:rsidRPr="00C83A7D">
        <w:rPr>
          <w:rFonts w:ascii="Garamond" w:hAnsi="Garamond" w:cs="Times New Roman"/>
          <w:b/>
          <w:sz w:val="24"/>
          <w:szCs w:val="24"/>
          <w:lang w:val="pt-BR"/>
        </w:rPr>
        <w:t xml:space="preserve"> </w:t>
      </w:r>
      <w:r w:rsidR="00691546" w:rsidRPr="00C83A7D">
        <w:rPr>
          <w:rFonts w:ascii="Garamond" w:hAnsi="Garamond" w:cs="Times New Roman"/>
          <w:sz w:val="24"/>
          <w:szCs w:val="24"/>
          <w:lang w:val="pt-BR"/>
        </w:rPr>
        <w:t>Campinas:</w:t>
      </w:r>
      <w:r w:rsidR="005D4C95" w:rsidRPr="00C83A7D">
        <w:rPr>
          <w:rFonts w:ascii="Garamond" w:hAnsi="Garamond" w:cs="Times New Roman"/>
          <w:sz w:val="24"/>
          <w:szCs w:val="24"/>
          <w:lang w:val="pt-BR"/>
        </w:rPr>
        <w:t xml:space="preserve"> </w:t>
      </w:r>
      <w:r w:rsidR="00691546" w:rsidRPr="00C83A7D">
        <w:rPr>
          <w:rFonts w:ascii="Garamond" w:hAnsi="Garamond" w:cs="Times New Roman"/>
          <w:sz w:val="24"/>
          <w:szCs w:val="24"/>
          <w:lang w:val="pt-BR"/>
        </w:rPr>
        <w:t xml:space="preserve">UNICAMP, 1993. p. 71-88. </w:t>
      </w:r>
    </w:p>
    <w:p w14:paraId="2A727422" w14:textId="77777777" w:rsidR="005D4C95" w:rsidRPr="00C83A7D" w:rsidRDefault="005D4C95" w:rsidP="004A1554">
      <w:pPr>
        <w:spacing w:before="120" w:after="120" w:line="240" w:lineRule="auto"/>
        <w:ind w:left="284" w:hanging="284"/>
        <w:rPr>
          <w:rFonts w:ascii="Garamond" w:hAnsi="Garamond" w:cs="Times New Roman"/>
          <w:sz w:val="24"/>
          <w:szCs w:val="24"/>
          <w:lang w:val="pt-BR"/>
        </w:rPr>
      </w:pPr>
    </w:p>
    <w:p w14:paraId="10578B87" w14:textId="478352A0" w:rsidR="009174F8" w:rsidRPr="00C83A7D" w:rsidRDefault="00684E4C" w:rsidP="004A1554">
      <w:pPr>
        <w:spacing w:before="120" w:after="120" w:line="240" w:lineRule="auto"/>
        <w:jc w:val="both"/>
        <w:rPr>
          <w:rFonts w:ascii="Garamond" w:hAnsi="Garamond" w:cs="Arial"/>
          <w:sz w:val="24"/>
          <w:szCs w:val="24"/>
          <w:lang w:val="pt-BR"/>
        </w:rPr>
      </w:pPr>
      <w:r w:rsidRPr="00C83A7D">
        <w:rPr>
          <w:rFonts w:ascii="Garamond" w:hAnsi="Garamond" w:cs="Arial"/>
          <w:sz w:val="24"/>
          <w:szCs w:val="24"/>
          <w:lang w:val="pt-BR"/>
        </w:rPr>
        <w:t>BUSSE, Sanimar. Fala e escrita: os desafios do ensino do sistema gráfico do português. (No prelo).</w:t>
      </w:r>
    </w:p>
    <w:p w14:paraId="7A6ED9B1" w14:textId="77777777" w:rsidR="00691546" w:rsidRPr="00C83A7D" w:rsidRDefault="00691546" w:rsidP="004A1554">
      <w:pPr>
        <w:spacing w:before="120" w:after="120" w:line="240" w:lineRule="auto"/>
        <w:contextualSpacing/>
        <w:jc w:val="both"/>
        <w:rPr>
          <w:rFonts w:ascii="Garamond" w:eastAsia="Calibri" w:hAnsi="Garamond" w:cs="Times New Roman"/>
          <w:sz w:val="24"/>
          <w:szCs w:val="24"/>
          <w:lang w:val="pt-BR"/>
        </w:rPr>
      </w:pPr>
      <w:r w:rsidRPr="00C83A7D">
        <w:rPr>
          <w:rFonts w:ascii="Garamond" w:eastAsia="Calibri" w:hAnsi="Garamond" w:cs="Times New Roman"/>
          <w:sz w:val="24"/>
          <w:szCs w:val="24"/>
          <w:lang w:val="pt-BR"/>
        </w:rPr>
        <w:t xml:space="preserve">FARACO, Carlos Alberto. </w:t>
      </w:r>
      <w:r w:rsidRPr="00C83A7D">
        <w:rPr>
          <w:rFonts w:ascii="Garamond" w:eastAsia="Calibri" w:hAnsi="Garamond" w:cs="Times New Roman"/>
          <w:b/>
          <w:sz w:val="24"/>
          <w:szCs w:val="24"/>
          <w:lang w:val="pt-BR"/>
        </w:rPr>
        <w:t>Norma Culta Brasileira: desatando alguns nós</w:t>
      </w:r>
      <w:r w:rsidRPr="00C83A7D">
        <w:rPr>
          <w:rFonts w:ascii="Garamond" w:eastAsia="Calibri" w:hAnsi="Garamond" w:cs="Times New Roman"/>
          <w:sz w:val="24"/>
          <w:szCs w:val="24"/>
          <w:lang w:val="pt-BR"/>
        </w:rPr>
        <w:t>. São Paulo, SP: Parábola Editorial, 2008.</w:t>
      </w:r>
    </w:p>
    <w:p w14:paraId="7FA8409B" w14:textId="77777777" w:rsidR="004A1554" w:rsidRPr="00C83A7D" w:rsidRDefault="004A1554" w:rsidP="004A1554">
      <w:pPr>
        <w:spacing w:before="120" w:after="120" w:line="240" w:lineRule="auto"/>
        <w:contextualSpacing/>
        <w:jc w:val="both"/>
        <w:rPr>
          <w:rFonts w:ascii="Garamond" w:eastAsia="Calibri" w:hAnsi="Garamond" w:cs="Times New Roman"/>
          <w:sz w:val="24"/>
          <w:szCs w:val="24"/>
          <w:lang w:val="pt-BR"/>
        </w:rPr>
      </w:pPr>
    </w:p>
    <w:p w14:paraId="74C3860C" w14:textId="4D507F0C" w:rsidR="004A1554" w:rsidRPr="00C83A7D" w:rsidRDefault="004A1554" w:rsidP="004A1554">
      <w:pPr>
        <w:autoSpaceDE w:val="0"/>
        <w:autoSpaceDN w:val="0"/>
        <w:adjustRightInd w:val="0"/>
        <w:spacing w:after="0" w:line="240" w:lineRule="auto"/>
        <w:jc w:val="both"/>
        <w:rPr>
          <w:rFonts w:ascii="Garamond" w:hAnsi="Garamond" w:cs="ArnoPro-Regular"/>
          <w:sz w:val="24"/>
          <w:szCs w:val="24"/>
          <w:lang w:val="pt-BR"/>
        </w:rPr>
      </w:pPr>
      <w:r w:rsidRPr="00C83A7D">
        <w:rPr>
          <w:rFonts w:ascii="Garamond" w:hAnsi="Garamond" w:cs="ArnoPro-Regular"/>
          <w:sz w:val="24"/>
          <w:szCs w:val="24"/>
          <w:lang w:val="pt-BR"/>
        </w:rPr>
        <w:t xml:space="preserve">GATTI, Bernardete A. </w:t>
      </w:r>
      <w:r w:rsidRPr="00C83A7D">
        <w:rPr>
          <w:rFonts w:ascii="Garamond" w:hAnsi="Garamond" w:cs="ArnoPro-Regular"/>
          <w:b/>
          <w:sz w:val="24"/>
          <w:szCs w:val="24"/>
          <w:lang w:val="pt-BR"/>
        </w:rPr>
        <w:t>Formação de professores para o ensino fundamental: estudo de currículos das licenciaturas em pedagogia, língua portuguesa, matemática e ciências biológicas</w:t>
      </w:r>
      <w:r w:rsidRPr="00C83A7D">
        <w:rPr>
          <w:rFonts w:ascii="Garamond" w:hAnsi="Garamond" w:cs="ArnoPro-Regular"/>
          <w:sz w:val="24"/>
          <w:szCs w:val="24"/>
          <w:lang w:val="pt-BR"/>
        </w:rPr>
        <w:t xml:space="preserve"> /Bernardete A. Gatti; Marina Muniz R. Nunes (orgs.) São Paulo: FCC/DPE, 2009.</w:t>
      </w:r>
    </w:p>
    <w:p w14:paraId="4672E5CA" w14:textId="77777777" w:rsidR="00E2769F" w:rsidRPr="00C83A7D" w:rsidRDefault="00E2769F" w:rsidP="004A1554">
      <w:pPr>
        <w:spacing w:before="120" w:after="120" w:line="240" w:lineRule="auto"/>
        <w:contextualSpacing/>
        <w:jc w:val="both"/>
        <w:rPr>
          <w:rFonts w:eastAsia="Calibri"/>
          <w:lang w:val="pt-BR"/>
        </w:rPr>
      </w:pPr>
    </w:p>
    <w:p w14:paraId="7DA34AA4" w14:textId="6C24D78D" w:rsidR="00E2769F" w:rsidRPr="00C83A7D" w:rsidRDefault="00E2769F" w:rsidP="004A1554">
      <w:pPr>
        <w:spacing w:before="120" w:after="120" w:line="240" w:lineRule="auto"/>
        <w:contextualSpacing/>
        <w:jc w:val="both"/>
        <w:rPr>
          <w:rFonts w:ascii="Garamond" w:eastAsia="Calibri" w:hAnsi="Garamond"/>
          <w:sz w:val="24"/>
          <w:szCs w:val="24"/>
          <w:lang w:val="pt-BR"/>
        </w:rPr>
      </w:pPr>
      <w:r w:rsidRPr="00C83A7D">
        <w:rPr>
          <w:rFonts w:ascii="Garamond" w:eastAsia="Calibri" w:hAnsi="Garamond"/>
          <w:sz w:val="24"/>
          <w:szCs w:val="24"/>
          <w:lang w:val="pt-BR"/>
        </w:rPr>
        <w:t xml:space="preserve">GÖRSKI, Edair Maria; COELHO, Izete Lehmkuhl. </w:t>
      </w:r>
      <w:r w:rsidRPr="00C83A7D">
        <w:rPr>
          <w:rFonts w:ascii="Garamond" w:eastAsia="Calibri" w:hAnsi="Garamond"/>
          <w:b/>
          <w:sz w:val="24"/>
          <w:szCs w:val="24"/>
          <w:lang w:val="pt-BR"/>
        </w:rPr>
        <w:t>Variação linguística e ensino de gramática</w:t>
      </w:r>
      <w:r w:rsidRPr="00C83A7D">
        <w:rPr>
          <w:rFonts w:ascii="Garamond" w:eastAsia="Calibri" w:hAnsi="Garamond"/>
          <w:sz w:val="24"/>
          <w:szCs w:val="24"/>
          <w:lang w:val="pt-BR"/>
        </w:rPr>
        <w:t xml:space="preserve">. I. Revista Work. Pap. Linguist., 10 (1): 73-91, </w:t>
      </w:r>
      <w:r w:rsidR="009174F8" w:rsidRPr="00C83A7D">
        <w:rPr>
          <w:rFonts w:ascii="Garamond" w:eastAsia="Calibri" w:hAnsi="Garamond"/>
          <w:sz w:val="24"/>
          <w:szCs w:val="24"/>
          <w:lang w:val="pt-BR"/>
        </w:rPr>
        <w:t>Florianópolis, jan. jun., 2009.</w:t>
      </w:r>
    </w:p>
    <w:p w14:paraId="5C6E3934" w14:textId="77777777" w:rsidR="009174F8" w:rsidRPr="00C83A7D" w:rsidRDefault="009174F8" w:rsidP="004A1554">
      <w:pPr>
        <w:spacing w:before="120" w:after="120" w:line="240" w:lineRule="auto"/>
        <w:contextualSpacing/>
        <w:jc w:val="both"/>
        <w:rPr>
          <w:rFonts w:ascii="Garamond" w:eastAsia="Calibri" w:hAnsi="Garamond"/>
          <w:sz w:val="24"/>
          <w:szCs w:val="24"/>
          <w:lang w:val="pt-BR"/>
        </w:rPr>
      </w:pPr>
    </w:p>
    <w:p w14:paraId="0C030486" w14:textId="140597F9" w:rsidR="009174F8" w:rsidRPr="00C83A7D" w:rsidRDefault="00691546" w:rsidP="004A1554">
      <w:pPr>
        <w:spacing w:before="120" w:after="120" w:line="240" w:lineRule="auto"/>
        <w:jc w:val="both"/>
        <w:rPr>
          <w:rFonts w:ascii="Garamond" w:hAnsi="Garamond" w:cs="Times New Roman"/>
          <w:sz w:val="24"/>
          <w:szCs w:val="24"/>
          <w:lang w:val="pt-BR"/>
        </w:rPr>
      </w:pPr>
      <w:r w:rsidRPr="00C83A7D">
        <w:rPr>
          <w:rFonts w:ascii="Garamond" w:hAnsi="Garamond" w:cs="Times New Roman"/>
          <w:sz w:val="24"/>
          <w:szCs w:val="24"/>
          <w:lang w:val="pt-BR"/>
        </w:rPr>
        <w:t xml:space="preserve">MOLLICA, M. C.; LOUREIRO, F.; MELO, L.; ALIPIO, R. </w:t>
      </w:r>
      <w:r w:rsidRPr="00C83A7D">
        <w:rPr>
          <w:rFonts w:ascii="Garamond" w:hAnsi="Garamond" w:cs="Times New Roman"/>
          <w:b/>
          <w:sz w:val="24"/>
          <w:szCs w:val="24"/>
          <w:lang w:val="pt-BR"/>
        </w:rPr>
        <w:t>“Comunidades urbanas e conflitos linguísticos”</w:t>
      </w:r>
      <w:r w:rsidRPr="00C83A7D">
        <w:rPr>
          <w:rFonts w:ascii="Garamond" w:hAnsi="Garamond" w:cs="Times New Roman"/>
          <w:sz w:val="24"/>
          <w:szCs w:val="24"/>
          <w:lang w:val="pt-BR"/>
        </w:rPr>
        <w:t>. Revista Gragoatá. Publicação do Programa de Pós-Graduação em Letras da Universidade Federal Fluminense. Niterói: EdUFF, nº. 25, 2008.</w:t>
      </w:r>
    </w:p>
    <w:p w14:paraId="6B15788D" w14:textId="3A64203F" w:rsidR="004A1554" w:rsidRPr="00C83A7D" w:rsidRDefault="004A1554" w:rsidP="004A1554">
      <w:pPr>
        <w:spacing w:before="120" w:after="120" w:line="240" w:lineRule="auto"/>
        <w:jc w:val="both"/>
        <w:rPr>
          <w:rFonts w:ascii="Garamond" w:eastAsia="Times New Roman" w:hAnsi="Garamond" w:cs="Arial"/>
          <w:sz w:val="24"/>
          <w:szCs w:val="24"/>
          <w:lang w:val="pt-BR" w:eastAsia="pt-BR"/>
        </w:rPr>
      </w:pPr>
      <w:r w:rsidRPr="00C83A7D">
        <w:rPr>
          <w:rFonts w:ascii="Garamond" w:eastAsia="Times New Roman" w:hAnsi="Garamond" w:cs="Arial"/>
          <w:sz w:val="24"/>
          <w:szCs w:val="24"/>
          <w:lang w:val="pt-BR" w:eastAsia="pt-BR"/>
        </w:rPr>
        <w:t xml:space="preserve">MOLLICA, Maria Cecília. A formação em linguagem. In. MOLLICA, Maria Cecília (Org.). </w:t>
      </w:r>
      <w:r w:rsidRPr="00C83A7D">
        <w:rPr>
          <w:rFonts w:ascii="Garamond" w:eastAsia="Times New Roman" w:hAnsi="Garamond" w:cs="Arial"/>
          <w:b/>
          <w:sz w:val="24"/>
          <w:szCs w:val="24"/>
          <w:lang w:val="pt-BR" w:eastAsia="pt-BR"/>
        </w:rPr>
        <w:t>Linguagem: para formação em Letras, Educação e Fonoaudiologia</w:t>
      </w:r>
      <w:r w:rsidRPr="00C83A7D">
        <w:rPr>
          <w:rFonts w:ascii="Garamond" w:eastAsia="Times New Roman" w:hAnsi="Garamond" w:cs="Arial"/>
          <w:sz w:val="24"/>
          <w:szCs w:val="24"/>
          <w:lang w:val="pt-BR" w:eastAsia="pt-BR"/>
        </w:rPr>
        <w:t>. São Paulo: Contexto, 2009.</w:t>
      </w:r>
    </w:p>
    <w:p w14:paraId="6AD141A9" w14:textId="1C1042E7" w:rsidR="009174F8" w:rsidRPr="00C83A7D" w:rsidRDefault="00974233" w:rsidP="004A1554">
      <w:pPr>
        <w:spacing w:before="120" w:after="120" w:line="240" w:lineRule="auto"/>
        <w:jc w:val="both"/>
        <w:rPr>
          <w:rFonts w:ascii="Garamond" w:hAnsi="Garamond" w:cs="Times New Roman"/>
          <w:sz w:val="24"/>
          <w:szCs w:val="24"/>
          <w:lang w:val="pt-BR"/>
        </w:rPr>
      </w:pPr>
      <w:r w:rsidRPr="00C83A7D">
        <w:rPr>
          <w:rFonts w:ascii="Garamond" w:hAnsi="Garamond" w:cs="Times New Roman"/>
          <w:sz w:val="24"/>
          <w:szCs w:val="24"/>
          <w:lang w:val="pt-BR"/>
        </w:rPr>
        <w:lastRenderedPageBreak/>
        <w:t>OLIVEIRA, Marco Antônio. “</w:t>
      </w:r>
      <w:r w:rsidR="00143D04" w:rsidRPr="00C83A7D">
        <w:rPr>
          <w:rFonts w:ascii="Garamond" w:hAnsi="Garamond" w:cs="Times New Roman"/>
          <w:b/>
          <w:sz w:val="24"/>
          <w:szCs w:val="24"/>
          <w:lang w:val="pt-BR"/>
        </w:rPr>
        <w:t>Conhecimento linguístico e apropriação do sistema de escrita</w:t>
      </w:r>
      <w:r w:rsidR="00D0743F">
        <w:rPr>
          <w:rFonts w:ascii="Garamond" w:hAnsi="Garamond" w:cs="Times New Roman"/>
          <w:sz w:val="24"/>
          <w:szCs w:val="24"/>
          <w:lang w:val="pt-BR"/>
        </w:rPr>
        <w:t xml:space="preserve">”. </w:t>
      </w:r>
      <w:r w:rsidR="0089542A" w:rsidRPr="00C83A7D">
        <w:rPr>
          <w:rFonts w:ascii="Garamond" w:hAnsi="Garamond" w:cs="Times New Roman"/>
          <w:sz w:val="24"/>
          <w:szCs w:val="24"/>
          <w:lang w:val="pt-BR"/>
        </w:rPr>
        <w:t>Disponível em:</w:t>
      </w:r>
      <w:r w:rsidR="00D0743F">
        <w:rPr>
          <w:rFonts w:ascii="Garamond" w:hAnsi="Garamond" w:cs="Times New Roman"/>
          <w:sz w:val="24"/>
          <w:szCs w:val="24"/>
          <w:lang w:val="pt-BR"/>
        </w:rPr>
        <w:t xml:space="preserve"> </w:t>
      </w:r>
      <w:r w:rsidRPr="00C83A7D">
        <w:rPr>
          <w:rStyle w:val="CitaoHTML"/>
          <w:rFonts w:ascii="Garamond" w:hAnsi="Garamond" w:cs="Times New Roman"/>
          <w:i w:val="0"/>
          <w:sz w:val="24"/>
          <w:szCs w:val="24"/>
          <w:lang w:val="pt-BR"/>
        </w:rPr>
        <w:t>www.pucminas.br/imagedb/.../PUA_ARQ_ARQUI20121017141358.pdf</w:t>
      </w:r>
      <w:r w:rsidRPr="00C83A7D">
        <w:rPr>
          <w:rFonts w:ascii="Times New Roman" w:hAnsi="Times New Roman" w:cs="Times New Roman"/>
          <w:i/>
          <w:sz w:val="24"/>
          <w:szCs w:val="24"/>
          <w:lang w:val="pt-BR"/>
        </w:rPr>
        <w:t>‎</w:t>
      </w:r>
      <w:r w:rsidRPr="00C83A7D">
        <w:rPr>
          <w:rFonts w:ascii="Garamond" w:hAnsi="Garamond" w:cs="Times New Roman"/>
          <w:i/>
          <w:sz w:val="24"/>
          <w:szCs w:val="24"/>
          <w:lang w:val="pt-BR"/>
        </w:rPr>
        <w:t>.</w:t>
      </w:r>
      <w:r w:rsidR="0089542A" w:rsidRPr="00C83A7D">
        <w:rPr>
          <w:rFonts w:ascii="Garamond" w:hAnsi="Garamond" w:cs="Times New Roman"/>
          <w:sz w:val="24"/>
          <w:szCs w:val="24"/>
          <w:lang w:val="pt-BR"/>
        </w:rPr>
        <w:t xml:space="preserve"> </w:t>
      </w:r>
      <w:r w:rsidRPr="00C83A7D">
        <w:rPr>
          <w:rFonts w:ascii="Garamond" w:hAnsi="Garamond" w:cs="Times New Roman"/>
          <w:sz w:val="24"/>
          <w:szCs w:val="24"/>
          <w:lang w:val="pt-BR"/>
        </w:rPr>
        <w:t>Acesso em: 07 nov. 2013</w:t>
      </w:r>
    </w:p>
    <w:p w14:paraId="78D0E2B2" w14:textId="7B7DAE27" w:rsidR="009174F8" w:rsidRPr="00C83A7D" w:rsidRDefault="00143D04" w:rsidP="004A1554">
      <w:pPr>
        <w:spacing w:before="120" w:after="120" w:line="240" w:lineRule="auto"/>
        <w:jc w:val="both"/>
        <w:rPr>
          <w:rFonts w:ascii="Garamond" w:hAnsi="Garamond" w:cs="Times New Roman"/>
          <w:sz w:val="24"/>
          <w:szCs w:val="24"/>
          <w:lang w:val="pt-BR"/>
        </w:rPr>
      </w:pPr>
      <w:r w:rsidRPr="00C83A7D">
        <w:rPr>
          <w:rFonts w:ascii="Garamond" w:hAnsi="Garamond" w:cs="Times New Roman"/>
          <w:sz w:val="24"/>
          <w:szCs w:val="24"/>
          <w:lang w:val="pt-BR"/>
        </w:rPr>
        <w:t>SILVA, Thais Cristofaro.</w:t>
      </w:r>
      <w:r w:rsidR="00B43F0F" w:rsidRPr="00C83A7D">
        <w:rPr>
          <w:rFonts w:ascii="Garamond" w:hAnsi="Garamond" w:cs="Times New Roman"/>
          <w:sz w:val="24"/>
          <w:szCs w:val="24"/>
          <w:lang w:val="pt-BR"/>
        </w:rPr>
        <w:t xml:space="preserve"> </w:t>
      </w:r>
      <w:r w:rsidR="00B43F0F" w:rsidRPr="00C83A7D">
        <w:rPr>
          <w:rFonts w:ascii="Garamond" w:hAnsi="Garamond" w:cs="Times New Roman"/>
          <w:b/>
          <w:sz w:val="24"/>
          <w:szCs w:val="24"/>
          <w:lang w:val="pt-BR"/>
        </w:rPr>
        <w:t>Dicionário de fonética e fonologia.</w:t>
      </w:r>
      <w:r w:rsidR="00B43F0F" w:rsidRPr="00C83A7D">
        <w:rPr>
          <w:rFonts w:ascii="Garamond" w:hAnsi="Garamond" w:cs="Times New Roman"/>
          <w:sz w:val="24"/>
          <w:szCs w:val="24"/>
          <w:lang w:val="pt-BR"/>
        </w:rPr>
        <w:t xml:space="preserve"> São Paulo: Contexto, 2011.</w:t>
      </w:r>
    </w:p>
    <w:p w14:paraId="2A997DF1" w14:textId="04C3CD58" w:rsidR="00143D04" w:rsidRPr="00C83A7D" w:rsidRDefault="00BE63B9" w:rsidP="004A1554">
      <w:pPr>
        <w:spacing w:before="120" w:after="120" w:line="240" w:lineRule="auto"/>
        <w:jc w:val="both"/>
        <w:rPr>
          <w:rFonts w:ascii="Garamond" w:hAnsi="Garamond" w:cs="Times New Roman"/>
          <w:sz w:val="24"/>
          <w:szCs w:val="24"/>
          <w:lang w:val="pt-BR"/>
        </w:rPr>
      </w:pPr>
      <w:r w:rsidRPr="00C83A7D">
        <w:rPr>
          <w:rFonts w:ascii="Garamond" w:hAnsi="Garamond" w:cs="Times New Roman"/>
          <w:b/>
          <w:sz w:val="24"/>
          <w:szCs w:val="24"/>
          <w:lang w:val="pt-BR"/>
        </w:rPr>
        <w:t xml:space="preserve">_____. </w:t>
      </w:r>
      <w:r w:rsidR="00143D04" w:rsidRPr="00C83A7D">
        <w:rPr>
          <w:rFonts w:ascii="Garamond" w:hAnsi="Garamond" w:cs="Times New Roman"/>
          <w:b/>
          <w:sz w:val="24"/>
          <w:szCs w:val="24"/>
          <w:lang w:val="pt-BR"/>
        </w:rPr>
        <w:t xml:space="preserve">Fonética e fonologia do português: roteiro de estudos e guia de exercícios. </w:t>
      </w:r>
      <w:r w:rsidR="00143D04" w:rsidRPr="00C83A7D">
        <w:rPr>
          <w:rFonts w:ascii="Garamond" w:hAnsi="Garamond" w:cs="Times New Roman"/>
          <w:sz w:val="24"/>
          <w:szCs w:val="24"/>
          <w:lang w:val="pt-BR"/>
        </w:rPr>
        <w:t>10. ed., 3ª reimpressão, São Paulo: Contexto, 2012.</w:t>
      </w:r>
    </w:p>
    <w:p w14:paraId="05EE543F" w14:textId="77777777" w:rsidR="00407CC7" w:rsidRPr="00C83A7D" w:rsidRDefault="00407CC7" w:rsidP="009174F8">
      <w:pPr>
        <w:spacing w:after="120" w:line="240" w:lineRule="auto"/>
        <w:rPr>
          <w:rFonts w:ascii="Garamond" w:hAnsi="Garamond"/>
          <w:lang w:val="pt-BR"/>
        </w:rPr>
      </w:pPr>
    </w:p>
    <w:sectPr w:rsidR="00407CC7" w:rsidRPr="00C83A7D" w:rsidSect="0088750F">
      <w:headerReference w:type="default" r:id="rId8"/>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4ADC1" w14:textId="77777777" w:rsidR="00457E4E" w:rsidRDefault="00457E4E" w:rsidP="00691546">
      <w:pPr>
        <w:spacing w:after="0" w:line="240" w:lineRule="auto"/>
      </w:pPr>
      <w:r>
        <w:separator/>
      </w:r>
    </w:p>
  </w:endnote>
  <w:endnote w:type="continuationSeparator" w:id="0">
    <w:p w14:paraId="08C6EFA2" w14:textId="77777777" w:rsidR="00457E4E" w:rsidRDefault="00457E4E" w:rsidP="0069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SILDoulosIPA">
    <w:altName w:val="Symbol"/>
    <w:panose1 w:val="00000400000000000000"/>
    <w:charset w:val="02"/>
    <w:family w:val="auto"/>
    <w:pitch w:val="variable"/>
    <w:sig w:usb0="00000000" w:usb1="10000000" w:usb2="00000000" w:usb3="00000000" w:csb0="80000000" w:csb1="00000000"/>
  </w:font>
  <w:font w:name="ArnoPro-Regula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35A4F" w14:textId="77777777" w:rsidR="00457E4E" w:rsidRDefault="00457E4E" w:rsidP="00691546">
      <w:pPr>
        <w:spacing w:after="0" w:line="240" w:lineRule="auto"/>
      </w:pPr>
      <w:r>
        <w:separator/>
      </w:r>
    </w:p>
  </w:footnote>
  <w:footnote w:type="continuationSeparator" w:id="0">
    <w:p w14:paraId="5927A087" w14:textId="77777777" w:rsidR="00457E4E" w:rsidRDefault="00457E4E" w:rsidP="00691546">
      <w:pPr>
        <w:spacing w:after="0" w:line="240" w:lineRule="auto"/>
      </w:pPr>
      <w:r>
        <w:continuationSeparator/>
      </w:r>
    </w:p>
  </w:footnote>
  <w:footnote w:id="1">
    <w:p w14:paraId="093B7EF8" w14:textId="5E801D8D" w:rsidR="0044657B" w:rsidRPr="005D4C95" w:rsidRDefault="0044657B" w:rsidP="00F15886">
      <w:pPr>
        <w:spacing w:line="240" w:lineRule="auto"/>
        <w:jc w:val="both"/>
        <w:rPr>
          <w:rFonts w:ascii="Times New Roman" w:hAnsi="Times New Roman" w:cs="Times New Roman"/>
          <w:b/>
          <w:sz w:val="20"/>
          <w:szCs w:val="20"/>
          <w:lang w:val="pt-BR"/>
        </w:rPr>
      </w:pPr>
      <w:r w:rsidRPr="005D4C95">
        <w:rPr>
          <w:rStyle w:val="Refdenotaderodap"/>
          <w:rFonts w:ascii="Times New Roman" w:hAnsi="Times New Roman" w:cs="Times New Roman"/>
          <w:sz w:val="20"/>
          <w:szCs w:val="20"/>
        </w:rPr>
        <w:footnoteRef/>
      </w:r>
      <w:r w:rsidRPr="005D4C95">
        <w:rPr>
          <w:rFonts w:ascii="Times New Roman" w:hAnsi="Times New Roman" w:cs="Times New Roman"/>
          <w:sz w:val="20"/>
          <w:szCs w:val="20"/>
          <w:lang w:val="pt-BR"/>
        </w:rPr>
        <w:t xml:space="preserve"> </w:t>
      </w:r>
      <w:r>
        <w:rPr>
          <w:rFonts w:ascii="Times New Roman" w:hAnsi="Times New Roman" w:cs="Times New Roman"/>
          <w:sz w:val="20"/>
          <w:szCs w:val="20"/>
          <w:lang w:val="pt-BR"/>
        </w:rPr>
        <w:t xml:space="preserve">Aluna </w:t>
      </w:r>
      <w:r w:rsidRPr="005D4C95">
        <w:rPr>
          <w:rFonts w:ascii="Times New Roman" w:hAnsi="Times New Roman" w:cs="Times New Roman"/>
          <w:sz w:val="20"/>
          <w:szCs w:val="20"/>
          <w:lang w:val="pt-BR"/>
        </w:rPr>
        <w:t xml:space="preserve">do Programa de Pós-Graduação </w:t>
      </w:r>
      <w:r w:rsidRPr="005D4C95">
        <w:rPr>
          <w:rFonts w:ascii="Times New Roman" w:hAnsi="Times New Roman" w:cs="Times New Roman"/>
          <w:i/>
          <w:sz w:val="20"/>
          <w:szCs w:val="20"/>
          <w:lang w:val="pt-BR"/>
        </w:rPr>
        <w:t>Stricto Sensu</w:t>
      </w:r>
      <w:r w:rsidRPr="005D4C95">
        <w:rPr>
          <w:rFonts w:ascii="Times New Roman" w:hAnsi="Times New Roman" w:cs="Times New Roman"/>
          <w:sz w:val="20"/>
          <w:szCs w:val="20"/>
          <w:lang w:val="pt-BR"/>
        </w:rPr>
        <w:t xml:space="preserve">, Mestrado Profissional em Letras-PROFLETRAS- UNIOESTE. Professora do Ensino Fundamental e Médio da rede estadual do Paraná. </w:t>
      </w:r>
      <w:hyperlink r:id="rId1" w:history="1">
        <w:r w:rsidRPr="005D4C95">
          <w:rPr>
            <w:rStyle w:val="Hyperlink"/>
            <w:rFonts w:ascii="Times New Roman" w:hAnsi="Times New Roman" w:cs="Times New Roman"/>
            <w:sz w:val="20"/>
            <w:szCs w:val="20"/>
            <w:lang w:val="pt-BR"/>
          </w:rPr>
          <w:t>caimivaleria@hotmail.com</w:t>
        </w:r>
      </w:hyperlink>
      <w:r w:rsidRPr="005D4C95">
        <w:rPr>
          <w:rFonts w:ascii="Times New Roman" w:hAnsi="Times New Roman" w:cs="Times New Roman"/>
          <w:sz w:val="20"/>
          <w:szCs w:val="20"/>
          <w:lang w:val="pt-BR"/>
        </w:rPr>
        <w:t xml:space="preserve"> </w:t>
      </w:r>
    </w:p>
  </w:footnote>
  <w:footnote w:id="2">
    <w:p w14:paraId="6D85256B" w14:textId="252477E3" w:rsidR="0044657B" w:rsidRPr="005D4C95" w:rsidRDefault="0044657B" w:rsidP="00D0743F">
      <w:pPr>
        <w:jc w:val="both"/>
        <w:rPr>
          <w:rFonts w:ascii="Times New Roman" w:eastAsia="Times New Roman" w:hAnsi="Times New Roman" w:cs="Times New Roman"/>
          <w:sz w:val="20"/>
          <w:szCs w:val="20"/>
          <w:lang w:val="pt-BR" w:eastAsia="pt-BR"/>
        </w:rPr>
      </w:pPr>
      <w:r w:rsidRPr="005D4C95">
        <w:rPr>
          <w:rStyle w:val="Refdenotaderodap"/>
          <w:rFonts w:ascii="Times New Roman" w:hAnsi="Times New Roman" w:cs="Times New Roman"/>
          <w:sz w:val="20"/>
          <w:szCs w:val="20"/>
        </w:rPr>
        <w:footnoteRef/>
      </w:r>
      <w:r w:rsidRPr="005D4C95">
        <w:rPr>
          <w:rFonts w:ascii="Times New Roman" w:hAnsi="Times New Roman" w:cs="Times New Roman"/>
          <w:sz w:val="20"/>
          <w:szCs w:val="20"/>
          <w:lang w:val="pt-BR"/>
        </w:rPr>
        <w:t xml:space="preserve"> </w:t>
      </w:r>
      <w:r w:rsidRPr="005D4C95">
        <w:rPr>
          <w:rFonts w:ascii="Times New Roman" w:eastAsia="Times New Roman" w:hAnsi="Times New Roman" w:cs="Times New Roman"/>
          <w:sz w:val="20"/>
          <w:szCs w:val="20"/>
          <w:lang w:val="pt-BR" w:eastAsia="pt-BR"/>
        </w:rPr>
        <w:t xml:space="preserve">Professora do Programa de Pós-Graduação </w:t>
      </w:r>
      <w:r w:rsidRPr="005D4C95">
        <w:rPr>
          <w:rFonts w:ascii="Times New Roman" w:eastAsia="Times New Roman" w:hAnsi="Times New Roman" w:cs="Times New Roman"/>
          <w:i/>
          <w:iCs/>
          <w:sz w:val="20"/>
          <w:szCs w:val="20"/>
          <w:lang w:val="pt-BR" w:eastAsia="pt-BR"/>
        </w:rPr>
        <w:t>Stricto Sensu</w:t>
      </w:r>
      <w:r w:rsidRPr="005D4C95">
        <w:rPr>
          <w:rFonts w:ascii="Times New Roman" w:eastAsia="Times New Roman" w:hAnsi="Times New Roman" w:cs="Times New Roman"/>
          <w:sz w:val="20"/>
          <w:szCs w:val="20"/>
          <w:lang w:val="pt-BR" w:eastAsia="pt-BR"/>
        </w:rPr>
        <w:t xml:space="preserve"> Mestrado e Doutorado em Letras da Unioeste e do Programa Pós-Graduação </w:t>
      </w:r>
      <w:r w:rsidRPr="005D4C95">
        <w:rPr>
          <w:rFonts w:ascii="Times New Roman" w:eastAsia="Times New Roman" w:hAnsi="Times New Roman" w:cs="Times New Roman"/>
          <w:i/>
          <w:iCs/>
          <w:sz w:val="20"/>
          <w:szCs w:val="20"/>
          <w:lang w:val="pt-BR" w:eastAsia="pt-BR"/>
        </w:rPr>
        <w:t xml:space="preserve">Stricto Sensu </w:t>
      </w:r>
      <w:r w:rsidRPr="005D4C95">
        <w:rPr>
          <w:rFonts w:ascii="Times New Roman" w:eastAsia="Times New Roman" w:hAnsi="Times New Roman" w:cs="Times New Roman"/>
          <w:sz w:val="20"/>
          <w:szCs w:val="20"/>
          <w:lang w:val="pt-BR" w:eastAsia="pt-BR"/>
        </w:rPr>
        <w:t>em Letras, Nível de Mestrado Profissional em Letras - PROFLETRAS.</w:t>
      </w:r>
      <w:r>
        <w:rPr>
          <w:rFonts w:ascii="Times New Roman" w:eastAsia="Times New Roman" w:hAnsi="Times New Roman" w:cs="Times New Roman"/>
          <w:sz w:val="20"/>
          <w:szCs w:val="20"/>
          <w:lang w:val="pt-BR" w:eastAsia="pt-BR"/>
        </w:rPr>
        <w:t xml:space="preserve"> sani_mar@yahoo.com.br</w:t>
      </w:r>
    </w:p>
    <w:p w14:paraId="27F96099" w14:textId="77777777" w:rsidR="0044657B" w:rsidRPr="005D4C95" w:rsidRDefault="0044657B" w:rsidP="005D4C95">
      <w:pPr>
        <w:spacing w:after="0" w:line="240" w:lineRule="auto"/>
        <w:rPr>
          <w:rFonts w:ascii="Times New Roman" w:eastAsia="Times New Roman" w:hAnsi="Times New Roman" w:cs="Times New Roman"/>
          <w:sz w:val="24"/>
          <w:szCs w:val="24"/>
          <w:lang w:val="pt-BR" w:eastAsia="pt-BR"/>
        </w:rPr>
      </w:pPr>
    </w:p>
    <w:p w14:paraId="619EEB9B" w14:textId="487C8EF5" w:rsidR="0044657B" w:rsidRPr="009C5369" w:rsidRDefault="0044657B" w:rsidP="005D4C95">
      <w:pPr>
        <w:spacing w:line="240" w:lineRule="auto"/>
        <w:jc w:val="both"/>
        <w:rPr>
          <w:lang w:val="pt-BR"/>
        </w:rPr>
      </w:pPr>
    </w:p>
  </w:footnote>
  <w:footnote w:id="3">
    <w:p w14:paraId="6283FDEE" w14:textId="77777777" w:rsidR="0044657B" w:rsidRPr="00624DEE" w:rsidRDefault="0044657B" w:rsidP="00691546">
      <w:pPr>
        <w:spacing w:after="0" w:line="240" w:lineRule="auto"/>
        <w:contextualSpacing/>
        <w:jc w:val="both"/>
        <w:rPr>
          <w:rFonts w:ascii="Times New Roman" w:hAnsi="Times New Roman" w:cs="Times New Roman"/>
          <w:sz w:val="18"/>
          <w:szCs w:val="18"/>
        </w:rPr>
      </w:pPr>
      <w:r w:rsidRPr="00624DEE">
        <w:rPr>
          <w:rStyle w:val="Refdenotaderodap"/>
          <w:rFonts w:ascii="Times New Roman" w:hAnsi="Times New Roman" w:cs="Times New Roman"/>
          <w:sz w:val="18"/>
          <w:szCs w:val="18"/>
        </w:rPr>
        <w:footnoteRef/>
      </w:r>
      <w:r w:rsidRPr="00624DEE">
        <w:rPr>
          <w:rFonts w:ascii="Times New Roman" w:hAnsi="Times New Roman" w:cs="Times New Roman"/>
          <w:sz w:val="18"/>
          <w:szCs w:val="18"/>
          <w:lang w:val="pt-BR"/>
        </w:rPr>
        <w:t xml:space="preserve">  BORTONI-RICARDO, 2004, p. 52.</w:t>
      </w:r>
    </w:p>
    <w:p w14:paraId="7CB175FD" w14:textId="77777777" w:rsidR="0044657B" w:rsidRPr="00624DEE" w:rsidRDefault="0044657B" w:rsidP="00691546">
      <w:pPr>
        <w:pStyle w:val="Textodenotaderodap"/>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649914"/>
      <w:docPartObj>
        <w:docPartGallery w:val="Page Numbers (Top of Page)"/>
        <w:docPartUnique/>
      </w:docPartObj>
    </w:sdtPr>
    <w:sdtContent>
      <w:p w14:paraId="25E57149" w14:textId="69A7D724" w:rsidR="0088750F" w:rsidRDefault="0088750F">
        <w:pPr>
          <w:pStyle w:val="Cabealho"/>
          <w:jc w:val="right"/>
        </w:pPr>
        <w:r>
          <w:fldChar w:fldCharType="begin"/>
        </w:r>
        <w:r>
          <w:instrText>PAGE   \* MERGEFORMAT</w:instrText>
        </w:r>
        <w:r>
          <w:fldChar w:fldCharType="separate"/>
        </w:r>
        <w:r w:rsidR="001F6450" w:rsidRPr="001F6450">
          <w:rPr>
            <w:noProof/>
            <w:lang w:val="pt-BR"/>
          </w:rPr>
          <w:t>17</w:t>
        </w:r>
        <w:r>
          <w:fldChar w:fldCharType="end"/>
        </w:r>
      </w:p>
    </w:sdtContent>
  </w:sdt>
  <w:p w14:paraId="4C1063A3" w14:textId="77777777" w:rsidR="0088750F" w:rsidRDefault="0088750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35186"/>
    <w:multiLevelType w:val="hybridMultilevel"/>
    <w:tmpl w:val="3D4E4C7A"/>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497354"/>
    <w:multiLevelType w:val="hybridMultilevel"/>
    <w:tmpl w:val="C46AA68A"/>
    <w:lvl w:ilvl="0" w:tplc="69CAFA0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0F1653E"/>
    <w:multiLevelType w:val="hybridMultilevel"/>
    <w:tmpl w:val="74763CF8"/>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8FE5C28"/>
    <w:multiLevelType w:val="hybridMultilevel"/>
    <w:tmpl w:val="7F0C622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E3072A8"/>
    <w:multiLevelType w:val="hybridMultilevel"/>
    <w:tmpl w:val="C3A2D7B0"/>
    <w:lvl w:ilvl="0" w:tplc="FCBEBBC2">
      <w:start w:val="1"/>
      <w:numFmt w:val="bullet"/>
      <w:lvlText w:val="•"/>
      <w:lvlJc w:val="left"/>
      <w:pPr>
        <w:tabs>
          <w:tab w:val="num" w:pos="720"/>
        </w:tabs>
        <w:ind w:left="720" w:hanging="360"/>
      </w:pPr>
      <w:rPr>
        <w:rFonts w:ascii="Arial" w:hAnsi="Arial" w:hint="default"/>
      </w:rPr>
    </w:lvl>
    <w:lvl w:ilvl="1" w:tplc="806C1BEC" w:tentative="1">
      <w:start w:val="1"/>
      <w:numFmt w:val="bullet"/>
      <w:lvlText w:val="•"/>
      <w:lvlJc w:val="left"/>
      <w:pPr>
        <w:tabs>
          <w:tab w:val="num" w:pos="1440"/>
        </w:tabs>
        <w:ind w:left="1440" w:hanging="360"/>
      </w:pPr>
      <w:rPr>
        <w:rFonts w:ascii="Arial" w:hAnsi="Arial" w:hint="default"/>
      </w:rPr>
    </w:lvl>
    <w:lvl w:ilvl="2" w:tplc="AC105626" w:tentative="1">
      <w:start w:val="1"/>
      <w:numFmt w:val="bullet"/>
      <w:lvlText w:val="•"/>
      <w:lvlJc w:val="left"/>
      <w:pPr>
        <w:tabs>
          <w:tab w:val="num" w:pos="2160"/>
        </w:tabs>
        <w:ind w:left="2160" w:hanging="360"/>
      </w:pPr>
      <w:rPr>
        <w:rFonts w:ascii="Arial" w:hAnsi="Arial" w:hint="default"/>
      </w:rPr>
    </w:lvl>
    <w:lvl w:ilvl="3" w:tplc="6F7428F8" w:tentative="1">
      <w:start w:val="1"/>
      <w:numFmt w:val="bullet"/>
      <w:lvlText w:val="•"/>
      <w:lvlJc w:val="left"/>
      <w:pPr>
        <w:tabs>
          <w:tab w:val="num" w:pos="2880"/>
        </w:tabs>
        <w:ind w:left="2880" w:hanging="360"/>
      </w:pPr>
      <w:rPr>
        <w:rFonts w:ascii="Arial" w:hAnsi="Arial" w:hint="default"/>
      </w:rPr>
    </w:lvl>
    <w:lvl w:ilvl="4" w:tplc="3168D290" w:tentative="1">
      <w:start w:val="1"/>
      <w:numFmt w:val="bullet"/>
      <w:lvlText w:val="•"/>
      <w:lvlJc w:val="left"/>
      <w:pPr>
        <w:tabs>
          <w:tab w:val="num" w:pos="3600"/>
        </w:tabs>
        <w:ind w:left="3600" w:hanging="360"/>
      </w:pPr>
      <w:rPr>
        <w:rFonts w:ascii="Arial" w:hAnsi="Arial" w:hint="default"/>
      </w:rPr>
    </w:lvl>
    <w:lvl w:ilvl="5" w:tplc="622458EC" w:tentative="1">
      <w:start w:val="1"/>
      <w:numFmt w:val="bullet"/>
      <w:lvlText w:val="•"/>
      <w:lvlJc w:val="left"/>
      <w:pPr>
        <w:tabs>
          <w:tab w:val="num" w:pos="4320"/>
        </w:tabs>
        <w:ind w:left="4320" w:hanging="360"/>
      </w:pPr>
      <w:rPr>
        <w:rFonts w:ascii="Arial" w:hAnsi="Arial" w:hint="default"/>
      </w:rPr>
    </w:lvl>
    <w:lvl w:ilvl="6" w:tplc="BC44238E" w:tentative="1">
      <w:start w:val="1"/>
      <w:numFmt w:val="bullet"/>
      <w:lvlText w:val="•"/>
      <w:lvlJc w:val="left"/>
      <w:pPr>
        <w:tabs>
          <w:tab w:val="num" w:pos="5040"/>
        </w:tabs>
        <w:ind w:left="5040" w:hanging="360"/>
      </w:pPr>
      <w:rPr>
        <w:rFonts w:ascii="Arial" w:hAnsi="Arial" w:hint="default"/>
      </w:rPr>
    </w:lvl>
    <w:lvl w:ilvl="7" w:tplc="8B7CA7CE" w:tentative="1">
      <w:start w:val="1"/>
      <w:numFmt w:val="bullet"/>
      <w:lvlText w:val="•"/>
      <w:lvlJc w:val="left"/>
      <w:pPr>
        <w:tabs>
          <w:tab w:val="num" w:pos="5760"/>
        </w:tabs>
        <w:ind w:left="5760" w:hanging="360"/>
      </w:pPr>
      <w:rPr>
        <w:rFonts w:ascii="Arial" w:hAnsi="Arial" w:hint="default"/>
      </w:rPr>
    </w:lvl>
    <w:lvl w:ilvl="8" w:tplc="08AAC76A" w:tentative="1">
      <w:start w:val="1"/>
      <w:numFmt w:val="bullet"/>
      <w:lvlText w:val="•"/>
      <w:lvlJc w:val="left"/>
      <w:pPr>
        <w:tabs>
          <w:tab w:val="num" w:pos="6480"/>
        </w:tabs>
        <w:ind w:left="6480" w:hanging="360"/>
      </w:pPr>
      <w:rPr>
        <w:rFonts w:ascii="Arial" w:hAnsi="Arial" w:hint="default"/>
      </w:rPr>
    </w:lvl>
  </w:abstractNum>
  <w:abstractNum w:abstractNumId="5">
    <w:nsid w:val="79FA4321"/>
    <w:multiLevelType w:val="hybridMultilevel"/>
    <w:tmpl w:val="E19A4CD0"/>
    <w:lvl w:ilvl="0" w:tplc="A638633E">
      <w:start w:val="1"/>
      <w:numFmt w:val="lowerLetter"/>
      <w:lvlText w:val="%1)"/>
      <w:lvlJc w:val="left"/>
      <w:pPr>
        <w:ind w:left="5316" w:hanging="360"/>
      </w:pPr>
      <w:rPr>
        <w:rFonts w:hint="default"/>
      </w:rPr>
    </w:lvl>
    <w:lvl w:ilvl="1" w:tplc="04160019" w:tentative="1">
      <w:start w:val="1"/>
      <w:numFmt w:val="lowerLetter"/>
      <w:lvlText w:val="%2."/>
      <w:lvlJc w:val="left"/>
      <w:pPr>
        <w:ind w:left="6036" w:hanging="360"/>
      </w:pPr>
    </w:lvl>
    <w:lvl w:ilvl="2" w:tplc="0416001B" w:tentative="1">
      <w:start w:val="1"/>
      <w:numFmt w:val="lowerRoman"/>
      <w:lvlText w:val="%3."/>
      <w:lvlJc w:val="right"/>
      <w:pPr>
        <w:ind w:left="6756" w:hanging="180"/>
      </w:pPr>
    </w:lvl>
    <w:lvl w:ilvl="3" w:tplc="0416000F" w:tentative="1">
      <w:start w:val="1"/>
      <w:numFmt w:val="decimal"/>
      <w:lvlText w:val="%4."/>
      <w:lvlJc w:val="left"/>
      <w:pPr>
        <w:ind w:left="7476" w:hanging="360"/>
      </w:pPr>
    </w:lvl>
    <w:lvl w:ilvl="4" w:tplc="04160019" w:tentative="1">
      <w:start w:val="1"/>
      <w:numFmt w:val="lowerLetter"/>
      <w:lvlText w:val="%5."/>
      <w:lvlJc w:val="left"/>
      <w:pPr>
        <w:ind w:left="8196" w:hanging="360"/>
      </w:pPr>
    </w:lvl>
    <w:lvl w:ilvl="5" w:tplc="0416001B" w:tentative="1">
      <w:start w:val="1"/>
      <w:numFmt w:val="lowerRoman"/>
      <w:lvlText w:val="%6."/>
      <w:lvlJc w:val="right"/>
      <w:pPr>
        <w:ind w:left="8916" w:hanging="180"/>
      </w:pPr>
    </w:lvl>
    <w:lvl w:ilvl="6" w:tplc="0416000F" w:tentative="1">
      <w:start w:val="1"/>
      <w:numFmt w:val="decimal"/>
      <w:lvlText w:val="%7."/>
      <w:lvlJc w:val="left"/>
      <w:pPr>
        <w:ind w:left="9636" w:hanging="360"/>
      </w:pPr>
    </w:lvl>
    <w:lvl w:ilvl="7" w:tplc="04160019" w:tentative="1">
      <w:start w:val="1"/>
      <w:numFmt w:val="lowerLetter"/>
      <w:lvlText w:val="%8."/>
      <w:lvlJc w:val="left"/>
      <w:pPr>
        <w:ind w:left="10356" w:hanging="360"/>
      </w:pPr>
    </w:lvl>
    <w:lvl w:ilvl="8" w:tplc="0416001B" w:tentative="1">
      <w:start w:val="1"/>
      <w:numFmt w:val="lowerRoman"/>
      <w:lvlText w:val="%9."/>
      <w:lvlJc w:val="right"/>
      <w:pPr>
        <w:ind w:left="11076" w:hanging="180"/>
      </w:pPr>
    </w:lvl>
  </w:abstractNum>
  <w:abstractNum w:abstractNumId="6">
    <w:nsid w:val="7F442B74"/>
    <w:multiLevelType w:val="hybridMultilevel"/>
    <w:tmpl w:val="9808113A"/>
    <w:lvl w:ilvl="0" w:tplc="CF1ACC20">
      <w:start w:val="1"/>
      <w:numFmt w:val="lowerLetter"/>
      <w:lvlText w:val="%1)"/>
      <w:lvlJc w:val="left"/>
      <w:pPr>
        <w:ind w:left="1080" w:hanging="360"/>
      </w:pPr>
      <w:rPr>
        <w:rFonts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46"/>
    <w:rsid w:val="00021DFA"/>
    <w:rsid w:val="00022845"/>
    <w:rsid w:val="00036E75"/>
    <w:rsid w:val="00041DA8"/>
    <w:rsid w:val="000560E2"/>
    <w:rsid w:val="000774A8"/>
    <w:rsid w:val="000958D0"/>
    <w:rsid w:val="000A4E86"/>
    <w:rsid w:val="00103229"/>
    <w:rsid w:val="00120DD0"/>
    <w:rsid w:val="001407F1"/>
    <w:rsid w:val="00143D04"/>
    <w:rsid w:val="001504FC"/>
    <w:rsid w:val="00150F53"/>
    <w:rsid w:val="00183709"/>
    <w:rsid w:val="001854CD"/>
    <w:rsid w:val="001A1972"/>
    <w:rsid w:val="001B14C4"/>
    <w:rsid w:val="001C58BA"/>
    <w:rsid w:val="001F3029"/>
    <w:rsid w:val="001F6450"/>
    <w:rsid w:val="002262F9"/>
    <w:rsid w:val="00254CE6"/>
    <w:rsid w:val="0025673F"/>
    <w:rsid w:val="0026721F"/>
    <w:rsid w:val="00275EC8"/>
    <w:rsid w:val="002A17A2"/>
    <w:rsid w:val="002A2E53"/>
    <w:rsid w:val="002C7A9C"/>
    <w:rsid w:val="002D3D1D"/>
    <w:rsid w:val="002F0C6A"/>
    <w:rsid w:val="003536D4"/>
    <w:rsid w:val="00353D97"/>
    <w:rsid w:val="00384D2A"/>
    <w:rsid w:val="003875DC"/>
    <w:rsid w:val="003947FA"/>
    <w:rsid w:val="003E4803"/>
    <w:rsid w:val="00407CC7"/>
    <w:rsid w:val="004241F7"/>
    <w:rsid w:val="0044657B"/>
    <w:rsid w:val="0044712B"/>
    <w:rsid w:val="0045550B"/>
    <w:rsid w:val="00457E4E"/>
    <w:rsid w:val="00462093"/>
    <w:rsid w:val="00470782"/>
    <w:rsid w:val="004929E0"/>
    <w:rsid w:val="00493238"/>
    <w:rsid w:val="004A1554"/>
    <w:rsid w:val="004B23FB"/>
    <w:rsid w:val="004D6598"/>
    <w:rsid w:val="004E01D5"/>
    <w:rsid w:val="0050092B"/>
    <w:rsid w:val="0050444D"/>
    <w:rsid w:val="00513E04"/>
    <w:rsid w:val="005313CA"/>
    <w:rsid w:val="00535352"/>
    <w:rsid w:val="00543E7D"/>
    <w:rsid w:val="00546AF8"/>
    <w:rsid w:val="00584DC4"/>
    <w:rsid w:val="00593A70"/>
    <w:rsid w:val="005D4C95"/>
    <w:rsid w:val="005E6BA6"/>
    <w:rsid w:val="005F4DA7"/>
    <w:rsid w:val="00603BAF"/>
    <w:rsid w:val="00610323"/>
    <w:rsid w:val="006160AA"/>
    <w:rsid w:val="006201CE"/>
    <w:rsid w:val="00652BC9"/>
    <w:rsid w:val="0068099F"/>
    <w:rsid w:val="00684E4C"/>
    <w:rsid w:val="00691546"/>
    <w:rsid w:val="006B583C"/>
    <w:rsid w:val="006D1A02"/>
    <w:rsid w:val="006E0D1D"/>
    <w:rsid w:val="00714F62"/>
    <w:rsid w:val="0072030D"/>
    <w:rsid w:val="0073785D"/>
    <w:rsid w:val="007441C3"/>
    <w:rsid w:val="00760B71"/>
    <w:rsid w:val="0076335D"/>
    <w:rsid w:val="00763580"/>
    <w:rsid w:val="00763DCE"/>
    <w:rsid w:val="007C25E0"/>
    <w:rsid w:val="00817096"/>
    <w:rsid w:val="00844F1D"/>
    <w:rsid w:val="00864A30"/>
    <w:rsid w:val="00865893"/>
    <w:rsid w:val="00867122"/>
    <w:rsid w:val="0088750F"/>
    <w:rsid w:val="0089542A"/>
    <w:rsid w:val="008A2F15"/>
    <w:rsid w:val="008A4A98"/>
    <w:rsid w:val="008B403A"/>
    <w:rsid w:val="008C15DD"/>
    <w:rsid w:val="008F64C6"/>
    <w:rsid w:val="0090218F"/>
    <w:rsid w:val="009174F8"/>
    <w:rsid w:val="009203C3"/>
    <w:rsid w:val="00922E64"/>
    <w:rsid w:val="00931607"/>
    <w:rsid w:val="009351F2"/>
    <w:rsid w:val="00974233"/>
    <w:rsid w:val="009B5B41"/>
    <w:rsid w:val="009C299B"/>
    <w:rsid w:val="009C5369"/>
    <w:rsid w:val="009E28C9"/>
    <w:rsid w:val="009E323D"/>
    <w:rsid w:val="009E65FF"/>
    <w:rsid w:val="009E6F0A"/>
    <w:rsid w:val="009F2726"/>
    <w:rsid w:val="00A1662B"/>
    <w:rsid w:val="00A54277"/>
    <w:rsid w:val="00A56105"/>
    <w:rsid w:val="00A56C0E"/>
    <w:rsid w:val="00A65732"/>
    <w:rsid w:val="00A849D4"/>
    <w:rsid w:val="00A85B70"/>
    <w:rsid w:val="00A9650E"/>
    <w:rsid w:val="00AC283C"/>
    <w:rsid w:val="00AC619E"/>
    <w:rsid w:val="00AD253C"/>
    <w:rsid w:val="00AE32EC"/>
    <w:rsid w:val="00B222A9"/>
    <w:rsid w:val="00B34334"/>
    <w:rsid w:val="00B40055"/>
    <w:rsid w:val="00B43F0F"/>
    <w:rsid w:val="00B532CE"/>
    <w:rsid w:val="00B57B45"/>
    <w:rsid w:val="00B80BE7"/>
    <w:rsid w:val="00BA7F1A"/>
    <w:rsid w:val="00BB6B3B"/>
    <w:rsid w:val="00BE63B9"/>
    <w:rsid w:val="00BF5C2D"/>
    <w:rsid w:val="00C11C01"/>
    <w:rsid w:val="00C34C19"/>
    <w:rsid w:val="00C554F1"/>
    <w:rsid w:val="00C83A7D"/>
    <w:rsid w:val="00CA145A"/>
    <w:rsid w:val="00CA35FC"/>
    <w:rsid w:val="00CB238C"/>
    <w:rsid w:val="00CD0A37"/>
    <w:rsid w:val="00CD4106"/>
    <w:rsid w:val="00CE33AF"/>
    <w:rsid w:val="00D00F12"/>
    <w:rsid w:val="00D0743F"/>
    <w:rsid w:val="00D1019B"/>
    <w:rsid w:val="00D1707B"/>
    <w:rsid w:val="00D212C8"/>
    <w:rsid w:val="00D26A89"/>
    <w:rsid w:val="00D42EFF"/>
    <w:rsid w:val="00D52341"/>
    <w:rsid w:val="00DA1F4D"/>
    <w:rsid w:val="00DF1BF2"/>
    <w:rsid w:val="00DF6EBD"/>
    <w:rsid w:val="00E2769F"/>
    <w:rsid w:val="00E3503C"/>
    <w:rsid w:val="00E377C3"/>
    <w:rsid w:val="00E55152"/>
    <w:rsid w:val="00E551AD"/>
    <w:rsid w:val="00E671F6"/>
    <w:rsid w:val="00E67E15"/>
    <w:rsid w:val="00E767CE"/>
    <w:rsid w:val="00E82094"/>
    <w:rsid w:val="00F0117F"/>
    <w:rsid w:val="00F06482"/>
    <w:rsid w:val="00F15886"/>
    <w:rsid w:val="00F224D8"/>
    <w:rsid w:val="00F659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596D"/>
  <w15:chartTrackingRefBased/>
  <w15:docId w15:val="{E83E7886-A021-48D5-9D16-BD66C7D9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546"/>
    <w:rPr>
      <w:lang w:val="es-ES_tradnl"/>
    </w:rPr>
  </w:style>
  <w:style w:type="paragraph" w:styleId="Ttulo1">
    <w:name w:val="heading 1"/>
    <w:basedOn w:val="Normal"/>
    <w:next w:val="Normal"/>
    <w:link w:val="Ttulo1Char"/>
    <w:uiPriority w:val="9"/>
    <w:qFormat/>
    <w:rsid w:val="00254CE6"/>
    <w:pPr>
      <w:keepNext/>
      <w:keepLines/>
      <w:spacing w:before="240" w:after="0"/>
      <w:outlineLvl w:val="0"/>
    </w:pPr>
    <w:rPr>
      <w:rFonts w:asciiTheme="majorHAnsi" w:eastAsiaTheme="majorEastAsia" w:hAnsiTheme="majorHAnsi" w:cstheme="majorBidi"/>
      <w:color w:val="2E74B5" w:themeColor="accent1" w:themeShade="BF"/>
      <w:sz w:val="32"/>
      <w:szCs w:val="32"/>
      <w:lang w:val="pt-BR"/>
    </w:rPr>
  </w:style>
  <w:style w:type="paragraph" w:styleId="Ttulo2">
    <w:name w:val="heading 2"/>
    <w:basedOn w:val="Normal"/>
    <w:next w:val="Normal"/>
    <w:link w:val="Ttulo2Char"/>
    <w:uiPriority w:val="9"/>
    <w:unhideWhenUsed/>
    <w:qFormat/>
    <w:rsid w:val="00254C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691546"/>
    <w:pPr>
      <w:keepNext/>
      <w:keepLines/>
      <w:spacing w:before="200" w:after="0" w:line="276" w:lineRule="auto"/>
      <w:outlineLvl w:val="2"/>
    </w:pPr>
    <w:rPr>
      <w:rFonts w:asciiTheme="majorHAnsi" w:eastAsiaTheme="majorEastAsia" w:hAnsiTheme="majorHAnsi" w:cstheme="majorBidi"/>
      <w:b/>
      <w:bCs/>
      <w:color w:val="5B9BD5" w:themeColor="accent1"/>
      <w:sz w:val="24"/>
      <w:szCs w:val="24"/>
      <w:lang w:val="pt-BR"/>
    </w:rPr>
  </w:style>
  <w:style w:type="paragraph" w:styleId="Ttulo4">
    <w:name w:val="heading 4"/>
    <w:basedOn w:val="Normal"/>
    <w:next w:val="Normal"/>
    <w:link w:val="Ttulo4Char"/>
    <w:uiPriority w:val="9"/>
    <w:semiHidden/>
    <w:unhideWhenUsed/>
    <w:qFormat/>
    <w:rsid w:val="00143D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691546"/>
    <w:rPr>
      <w:rFonts w:asciiTheme="majorHAnsi" w:eastAsiaTheme="majorEastAsia" w:hAnsiTheme="majorHAnsi" w:cstheme="majorBidi"/>
      <w:b/>
      <w:bCs/>
      <w:color w:val="5B9BD5" w:themeColor="accent1"/>
      <w:sz w:val="24"/>
      <w:szCs w:val="24"/>
    </w:rPr>
  </w:style>
  <w:style w:type="table" w:styleId="Tabelacomgrade">
    <w:name w:val="Table Grid"/>
    <w:basedOn w:val="Tabelanormal"/>
    <w:uiPriority w:val="59"/>
    <w:rsid w:val="00691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691546"/>
    <w:pPr>
      <w:spacing w:after="0" w:line="240" w:lineRule="auto"/>
      <w:ind w:left="720"/>
      <w:contextualSpacing/>
    </w:pPr>
    <w:rPr>
      <w:rFonts w:ascii="Times New Roman" w:eastAsia="Times New Roman" w:hAnsi="Times New Roman" w:cs="Times New Roman"/>
      <w:sz w:val="24"/>
      <w:szCs w:val="24"/>
      <w:lang w:val="pt-BR" w:eastAsia="pt-BR"/>
    </w:rPr>
  </w:style>
  <w:style w:type="paragraph" w:customStyle="1" w:styleId="ecxmsonormal">
    <w:name w:val="ecxmsonormal"/>
    <w:basedOn w:val="Normal"/>
    <w:rsid w:val="00691546"/>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691546"/>
    <w:rPr>
      <w:color w:val="0563C1" w:themeColor="hyperlink"/>
      <w:u w:val="single"/>
    </w:rPr>
  </w:style>
  <w:style w:type="paragraph" w:styleId="Textodenotaderodap">
    <w:name w:val="footnote text"/>
    <w:basedOn w:val="Normal"/>
    <w:link w:val="TextodenotaderodapChar"/>
    <w:uiPriority w:val="99"/>
    <w:semiHidden/>
    <w:unhideWhenUsed/>
    <w:rsid w:val="0069154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91546"/>
    <w:rPr>
      <w:sz w:val="20"/>
      <w:szCs w:val="20"/>
      <w:lang w:val="es-ES_tradnl"/>
    </w:rPr>
  </w:style>
  <w:style w:type="character" w:styleId="Refdenotaderodap">
    <w:name w:val="footnote reference"/>
    <w:basedOn w:val="Fontepargpadro"/>
    <w:uiPriority w:val="99"/>
    <w:semiHidden/>
    <w:unhideWhenUsed/>
    <w:rsid w:val="00691546"/>
    <w:rPr>
      <w:vertAlign w:val="superscript"/>
    </w:rPr>
  </w:style>
  <w:style w:type="character" w:styleId="nfase">
    <w:name w:val="Emphasis"/>
    <w:uiPriority w:val="20"/>
    <w:qFormat/>
    <w:rsid w:val="00691546"/>
    <w:rPr>
      <w:i/>
      <w:iCs/>
    </w:rPr>
  </w:style>
  <w:style w:type="character" w:customStyle="1" w:styleId="apple-converted-space">
    <w:name w:val="apple-converted-space"/>
    <w:basedOn w:val="Fontepargpadro"/>
    <w:rsid w:val="00691546"/>
  </w:style>
  <w:style w:type="paragraph" w:styleId="CitaoIntensa">
    <w:name w:val="Intense Quote"/>
    <w:basedOn w:val="Normal"/>
    <w:next w:val="Normal"/>
    <w:link w:val="CitaoIntensaChar"/>
    <w:uiPriority w:val="30"/>
    <w:qFormat/>
    <w:rsid w:val="00691546"/>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4F81BD"/>
      <w:sz w:val="24"/>
      <w:szCs w:val="24"/>
      <w:lang w:val="pt-BR" w:eastAsia="pt-BR"/>
    </w:rPr>
  </w:style>
  <w:style w:type="character" w:customStyle="1" w:styleId="CitaoIntensaChar">
    <w:name w:val="Citação Intensa Char"/>
    <w:basedOn w:val="Fontepargpadro"/>
    <w:link w:val="CitaoIntensa"/>
    <w:uiPriority w:val="30"/>
    <w:rsid w:val="00691546"/>
    <w:rPr>
      <w:rFonts w:ascii="Times New Roman" w:eastAsia="Times New Roman" w:hAnsi="Times New Roman" w:cs="Times New Roman"/>
      <w:i/>
      <w:iCs/>
      <w:color w:val="4F81BD"/>
      <w:sz w:val="24"/>
      <w:szCs w:val="24"/>
      <w:lang w:eastAsia="pt-BR"/>
    </w:rPr>
  </w:style>
  <w:style w:type="table" w:styleId="TabeladeGrade1Clara-nfase2">
    <w:name w:val="Grid Table 1 Light Accent 2"/>
    <w:basedOn w:val="Tabelanormal"/>
    <w:uiPriority w:val="46"/>
    <w:rsid w:val="00691546"/>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extodebalo">
    <w:name w:val="Balloon Text"/>
    <w:basedOn w:val="Normal"/>
    <w:link w:val="TextodebaloChar"/>
    <w:uiPriority w:val="99"/>
    <w:semiHidden/>
    <w:unhideWhenUsed/>
    <w:rsid w:val="006915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91546"/>
    <w:rPr>
      <w:rFonts w:ascii="Segoe UI" w:hAnsi="Segoe UI" w:cs="Segoe UI"/>
      <w:sz w:val="18"/>
      <w:szCs w:val="18"/>
      <w:lang w:val="es-ES_tradnl"/>
    </w:rPr>
  </w:style>
  <w:style w:type="character" w:customStyle="1" w:styleId="Ttulo1Char">
    <w:name w:val="Título 1 Char"/>
    <w:basedOn w:val="Fontepargpadro"/>
    <w:link w:val="Ttulo1"/>
    <w:uiPriority w:val="9"/>
    <w:rsid w:val="00254CE6"/>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254CE6"/>
    <w:rPr>
      <w:rFonts w:asciiTheme="majorHAnsi" w:eastAsiaTheme="majorEastAsia" w:hAnsiTheme="majorHAnsi" w:cstheme="majorBidi"/>
      <w:color w:val="2E74B5" w:themeColor="accent1" w:themeShade="BF"/>
      <w:sz w:val="26"/>
      <w:szCs w:val="26"/>
      <w:lang w:val="es-ES_tradnl"/>
    </w:rPr>
  </w:style>
  <w:style w:type="paragraph" w:styleId="NormalWeb">
    <w:name w:val="Normal (Web)"/>
    <w:basedOn w:val="Normal"/>
    <w:uiPriority w:val="99"/>
    <w:semiHidden/>
    <w:unhideWhenUsed/>
    <w:rsid w:val="00593A70"/>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Reviso">
    <w:name w:val="Revision"/>
    <w:hidden/>
    <w:uiPriority w:val="99"/>
    <w:semiHidden/>
    <w:rsid w:val="00974233"/>
    <w:pPr>
      <w:spacing w:after="0" w:line="240" w:lineRule="auto"/>
    </w:pPr>
    <w:rPr>
      <w:lang w:val="es-ES_tradnl"/>
    </w:rPr>
  </w:style>
  <w:style w:type="character" w:styleId="Refdecomentrio">
    <w:name w:val="annotation reference"/>
    <w:basedOn w:val="Fontepargpadro"/>
    <w:uiPriority w:val="99"/>
    <w:semiHidden/>
    <w:unhideWhenUsed/>
    <w:rsid w:val="00974233"/>
    <w:rPr>
      <w:sz w:val="16"/>
      <w:szCs w:val="16"/>
    </w:rPr>
  </w:style>
  <w:style w:type="paragraph" w:styleId="Textodecomentrio">
    <w:name w:val="annotation text"/>
    <w:basedOn w:val="Normal"/>
    <w:link w:val="TextodecomentrioChar"/>
    <w:uiPriority w:val="99"/>
    <w:semiHidden/>
    <w:unhideWhenUsed/>
    <w:rsid w:val="0097423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74233"/>
    <w:rPr>
      <w:sz w:val="20"/>
      <w:szCs w:val="20"/>
      <w:lang w:val="es-ES_tradnl"/>
    </w:rPr>
  </w:style>
  <w:style w:type="paragraph" w:styleId="Assuntodocomentrio">
    <w:name w:val="annotation subject"/>
    <w:basedOn w:val="Textodecomentrio"/>
    <w:next w:val="Textodecomentrio"/>
    <w:link w:val="AssuntodocomentrioChar"/>
    <w:uiPriority w:val="99"/>
    <w:semiHidden/>
    <w:unhideWhenUsed/>
    <w:rsid w:val="00974233"/>
    <w:rPr>
      <w:b/>
      <w:bCs/>
    </w:rPr>
  </w:style>
  <w:style w:type="character" w:customStyle="1" w:styleId="AssuntodocomentrioChar">
    <w:name w:val="Assunto do comentário Char"/>
    <w:basedOn w:val="TextodecomentrioChar"/>
    <w:link w:val="Assuntodocomentrio"/>
    <w:uiPriority w:val="99"/>
    <w:semiHidden/>
    <w:rsid w:val="00974233"/>
    <w:rPr>
      <w:b/>
      <w:bCs/>
      <w:sz w:val="20"/>
      <w:szCs w:val="20"/>
      <w:lang w:val="es-ES_tradnl"/>
    </w:rPr>
  </w:style>
  <w:style w:type="character" w:styleId="CitaoHTML">
    <w:name w:val="HTML Cite"/>
    <w:basedOn w:val="Fontepargpadro"/>
    <w:uiPriority w:val="99"/>
    <w:semiHidden/>
    <w:unhideWhenUsed/>
    <w:rsid w:val="00974233"/>
    <w:rPr>
      <w:i/>
      <w:iCs/>
    </w:rPr>
  </w:style>
  <w:style w:type="paragraph" w:styleId="Cabealho">
    <w:name w:val="header"/>
    <w:basedOn w:val="Normal"/>
    <w:link w:val="CabealhoChar"/>
    <w:uiPriority w:val="99"/>
    <w:unhideWhenUsed/>
    <w:rsid w:val="008170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7096"/>
    <w:rPr>
      <w:lang w:val="es-ES_tradnl"/>
    </w:rPr>
  </w:style>
  <w:style w:type="paragraph" w:styleId="Rodap">
    <w:name w:val="footer"/>
    <w:basedOn w:val="Normal"/>
    <w:link w:val="RodapChar"/>
    <w:uiPriority w:val="99"/>
    <w:unhideWhenUsed/>
    <w:rsid w:val="00817096"/>
    <w:pPr>
      <w:tabs>
        <w:tab w:val="center" w:pos="4252"/>
        <w:tab w:val="right" w:pos="8504"/>
      </w:tabs>
      <w:spacing w:after="0" w:line="240" w:lineRule="auto"/>
    </w:pPr>
  </w:style>
  <w:style w:type="character" w:customStyle="1" w:styleId="RodapChar">
    <w:name w:val="Rodapé Char"/>
    <w:basedOn w:val="Fontepargpadro"/>
    <w:link w:val="Rodap"/>
    <w:uiPriority w:val="99"/>
    <w:rsid w:val="00817096"/>
    <w:rPr>
      <w:lang w:val="es-ES_tradnl"/>
    </w:rPr>
  </w:style>
  <w:style w:type="character" w:customStyle="1" w:styleId="Ttulo4Char">
    <w:name w:val="Título 4 Char"/>
    <w:basedOn w:val="Fontepargpadro"/>
    <w:link w:val="Ttulo4"/>
    <w:uiPriority w:val="9"/>
    <w:semiHidden/>
    <w:rsid w:val="00143D04"/>
    <w:rPr>
      <w:rFonts w:asciiTheme="majorHAnsi" w:eastAsiaTheme="majorEastAsia" w:hAnsiTheme="majorHAnsi" w:cstheme="majorBidi"/>
      <w:i/>
      <w:iCs/>
      <w:color w:val="2E74B5" w:themeColor="accent1" w:themeShade="BF"/>
      <w:lang w:val="es-ES_tradnl"/>
    </w:rPr>
  </w:style>
  <w:style w:type="character" w:styleId="Forte">
    <w:name w:val="Strong"/>
    <w:basedOn w:val="Fontepargpadro"/>
    <w:uiPriority w:val="22"/>
    <w:qFormat/>
    <w:rsid w:val="009C5369"/>
    <w:rPr>
      <w:b/>
      <w:bCs/>
    </w:rPr>
  </w:style>
  <w:style w:type="character" w:customStyle="1" w:styleId="yiv1616256246">
    <w:name w:val="yiv1616256246"/>
    <w:basedOn w:val="Fontepargpadro"/>
    <w:rsid w:val="005D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250281">
      <w:bodyDiv w:val="1"/>
      <w:marLeft w:val="0"/>
      <w:marRight w:val="0"/>
      <w:marTop w:val="0"/>
      <w:marBottom w:val="0"/>
      <w:divBdr>
        <w:top w:val="none" w:sz="0" w:space="0" w:color="auto"/>
        <w:left w:val="none" w:sz="0" w:space="0" w:color="auto"/>
        <w:bottom w:val="none" w:sz="0" w:space="0" w:color="auto"/>
        <w:right w:val="none" w:sz="0" w:space="0" w:color="auto"/>
      </w:divBdr>
    </w:div>
    <w:div w:id="1243760038">
      <w:bodyDiv w:val="1"/>
      <w:marLeft w:val="0"/>
      <w:marRight w:val="0"/>
      <w:marTop w:val="0"/>
      <w:marBottom w:val="0"/>
      <w:divBdr>
        <w:top w:val="none" w:sz="0" w:space="0" w:color="auto"/>
        <w:left w:val="none" w:sz="0" w:space="0" w:color="auto"/>
        <w:bottom w:val="none" w:sz="0" w:space="0" w:color="auto"/>
        <w:right w:val="none" w:sz="0" w:space="0" w:color="auto"/>
      </w:divBdr>
      <w:divsChild>
        <w:div w:id="946036356">
          <w:marLeft w:val="0"/>
          <w:marRight w:val="0"/>
          <w:marTop w:val="0"/>
          <w:marBottom w:val="0"/>
          <w:divBdr>
            <w:top w:val="none" w:sz="0" w:space="0" w:color="auto"/>
            <w:left w:val="none" w:sz="0" w:space="0" w:color="auto"/>
            <w:bottom w:val="none" w:sz="0" w:space="0" w:color="auto"/>
            <w:right w:val="none" w:sz="0" w:space="0" w:color="auto"/>
          </w:divBdr>
        </w:div>
        <w:div w:id="446311729">
          <w:marLeft w:val="0"/>
          <w:marRight w:val="0"/>
          <w:marTop w:val="0"/>
          <w:marBottom w:val="0"/>
          <w:divBdr>
            <w:top w:val="none" w:sz="0" w:space="0" w:color="auto"/>
            <w:left w:val="none" w:sz="0" w:space="0" w:color="auto"/>
            <w:bottom w:val="none" w:sz="0" w:space="0" w:color="auto"/>
            <w:right w:val="none" w:sz="0" w:space="0" w:color="auto"/>
          </w:divBdr>
        </w:div>
      </w:divsChild>
    </w:div>
    <w:div w:id="1343969063">
      <w:bodyDiv w:val="1"/>
      <w:marLeft w:val="0"/>
      <w:marRight w:val="0"/>
      <w:marTop w:val="0"/>
      <w:marBottom w:val="0"/>
      <w:divBdr>
        <w:top w:val="none" w:sz="0" w:space="0" w:color="auto"/>
        <w:left w:val="none" w:sz="0" w:space="0" w:color="auto"/>
        <w:bottom w:val="none" w:sz="0" w:space="0" w:color="auto"/>
        <w:right w:val="none" w:sz="0" w:space="0" w:color="auto"/>
      </w:divBdr>
    </w:div>
    <w:div w:id="1594050634">
      <w:bodyDiv w:val="1"/>
      <w:marLeft w:val="0"/>
      <w:marRight w:val="0"/>
      <w:marTop w:val="0"/>
      <w:marBottom w:val="0"/>
      <w:divBdr>
        <w:top w:val="none" w:sz="0" w:space="0" w:color="auto"/>
        <w:left w:val="none" w:sz="0" w:space="0" w:color="auto"/>
        <w:bottom w:val="none" w:sz="0" w:space="0" w:color="auto"/>
        <w:right w:val="none" w:sz="0" w:space="0" w:color="auto"/>
      </w:divBdr>
      <w:divsChild>
        <w:div w:id="390420081">
          <w:marLeft w:val="0"/>
          <w:marRight w:val="0"/>
          <w:marTop w:val="0"/>
          <w:marBottom w:val="0"/>
          <w:divBdr>
            <w:top w:val="none" w:sz="0" w:space="0" w:color="auto"/>
            <w:left w:val="none" w:sz="0" w:space="0" w:color="auto"/>
            <w:bottom w:val="none" w:sz="0" w:space="0" w:color="auto"/>
            <w:right w:val="none" w:sz="0" w:space="0" w:color="auto"/>
          </w:divBdr>
        </w:div>
        <w:div w:id="1060010079">
          <w:marLeft w:val="0"/>
          <w:marRight w:val="0"/>
          <w:marTop w:val="0"/>
          <w:marBottom w:val="0"/>
          <w:divBdr>
            <w:top w:val="none" w:sz="0" w:space="0" w:color="auto"/>
            <w:left w:val="none" w:sz="0" w:space="0" w:color="auto"/>
            <w:bottom w:val="none" w:sz="0" w:space="0" w:color="auto"/>
            <w:right w:val="none" w:sz="0" w:space="0" w:color="auto"/>
          </w:divBdr>
        </w:div>
        <w:div w:id="328413495">
          <w:marLeft w:val="0"/>
          <w:marRight w:val="0"/>
          <w:marTop w:val="0"/>
          <w:marBottom w:val="0"/>
          <w:divBdr>
            <w:top w:val="none" w:sz="0" w:space="0" w:color="auto"/>
            <w:left w:val="none" w:sz="0" w:space="0" w:color="auto"/>
            <w:bottom w:val="none" w:sz="0" w:space="0" w:color="auto"/>
            <w:right w:val="none" w:sz="0" w:space="0" w:color="auto"/>
          </w:divBdr>
        </w:div>
        <w:div w:id="475924731">
          <w:marLeft w:val="0"/>
          <w:marRight w:val="0"/>
          <w:marTop w:val="0"/>
          <w:marBottom w:val="0"/>
          <w:divBdr>
            <w:top w:val="none" w:sz="0" w:space="0" w:color="auto"/>
            <w:left w:val="none" w:sz="0" w:space="0" w:color="auto"/>
            <w:bottom w:val="none" w:sz="0" w:space="0" w:color="auto"/>
            <w:right w:val="none" w:sz="0" w:space="0" w:color="auto"/>
          </w:divBdr>
        </w:div>
        <w:div w:id="142161736">
          <w:marLeft w:val="0"/>
          <w:marRight w:val="0"/>
          <w:marTop w:val="0"/>
          <w:marBottom w:val="0"/>
          <w:divBdr>
            <w:top w:val="none" w:sz="0" w:space="0" w:color="auto"/>
            <w:left w:val="none" w:sz="0" w:space="0" w:color="auto"/>
            <w:bottom w:val="none" w:sz="0" w:space="0" w:color="auto"/>
            <w:right w:val="none" w:sz="0" w:space="0" w:color="auto"/>
          </w:divBdr>
        </w:div>
        <w:div w:id="1868369106">
          <w:marLeft w:val="0"/>
          <w:marRight w:val="0"/>
          <w:marTop w:val="0"/>
          <w:marBottom w:val="0"/>
          <w:divBdr>
            <w:top w:val="none" w:sz="0" w:space="0" w:color="auto"/>
            <w:left w:val="none" w:sz="0" w:space="0" w:color="auto"/>
            <w:bottom w:val="none" w:sz="0" w:space="0" w:color="auto"/>
            <w:right w:val="none" w:sz="0" w:space="0" w:color="auto"/>
          </w:divBdr>
        </w:div>
        <w:div w:id="1714883960">
          <w:marLeft w:val="0"/>
          <w:marRight w:val="0"/>
          <w:marTop w:val="0"/>
          <w:marBottom w:val="0"/>
          <w:divBdr>
            <w:top w:val="none" w:sz="0" w:space="0" w:color="auto"/>
            <w:left w:val="none" w:sz="0" w:space="0" w:color="auto"/>
            <w:bottom w:val="none" w:sz="0" w:space="0" w:color="auto"/>
            <w:right w:val="none" w:sz="0" w:space="0" w:color="auto"/>
          </w:divBdr>
        </w:div>
        <w:div w:id="1052117973">
          <w:marLeft w:val="0"/>
          <w:marRight w:val="0"/>
          <w:marTop w:val="0"/>
          <w:marBottom w:val="0"/>
          <w:divBdr>
            <w:top w:val="none" w:sz="0" w:space="0" w:color="auto"/>
            <w:left w:val="none" w:sz="0" w:space="0" w:color="auto"/>
            <w:bottom w:val="none" w:sz="0" w:space="0" w:color="auto"/>
            <w:right w:val="none" w:sz="0" w:space="0" w:color="auto"/>
          </w:divBdr>
        </w:div>
        <w:div w:id="2015256028">
          <w:marLeft w:val="0"/>
          <w:marRight w:val="0"/>
          <w:marTop w:val="0"/>
          <w:marBottom w:val="0"/>
          <w:divBdr>
            <w:top w:val="none" w:sz="0" w:space="0" w:color="auto"/>
            <w:left w:val="none" w:sz="0" w:space="0" w:color="auto"/>
            <w:bottom w:val="none" w:sz="0" w:space="0" w:color="auto"/>
            <w:right w:val="none" w:sz="0" w:space="0" w:color="auto"/>
          </w:divBdr>
        </w:div>
      </w:divsChild>
    </w:div>
    <w:div w:id="1818763376">
      <w:bodyDiv w:val="1"/>
      <w:marLeft w:val="0"/>
      <w:marRight w:val="0"/>
      <w:marTop w:val="0"/>
      <w:marBottom w:val="0"/>
      <w:divBdr>
        <w:top w:val="none" w:sz="0" w:space="0" w:color="auto"/>
        <w:left w:val="none" w:sz="0" w:space="0" w:color="auto"/>
        <w:bottom w:val="none" w:sz="0" w:space="0" w:color="auto"/>
        <w:right w:val="none" w:sz="0" w:space="0" w:color="auto"/>
      </w:divBdr>
    </w:div>
    <w:div w:id="1904756049">
      <w:bodyDiv w:val="1"/>
      <w:marLeft w:val="0"/>
      <w:marRight w:val="0"/>
      <w:marTop w:val="0"/>
      <w:marBottom w:val="0"/>
      <w:divBdr>
        <w:top w:val="none" w:sz="0" w:space="0" w:color="auto"/>
        <w:left w:val="none" w:sz="0" w:space="0" w:color="auto"/>
        <w:bottom w:val="none" w:sz="0" w:space="0" w:color="auto"/>
        <w:right w:val="none" w:sz="0" w:space="0" w:color="auto"/>
      </w:divBdr>
      <w:divsChild>
        <w:div w:id="465203445">
          <w:marLeft w:val="0"/>
          <w:marRight w:val="0"/>
          <w:marTop w:val="0"/>
          <w:marBottom w:val="0"/>
          <w:divBdr>
            <w:top w:val="none" w:sz="0" w:space="0" w:color="auto"/>
            <w:left w:val="none" w:sz="0" w:space="0" w:color="auto"/>
            <w:bottom w:val="none" w:sz="0" w:space="0" w:color="auto"/>
            <w:right w:val="none" w:sz="0" w:space="0" w:color="auto"/>
          </w:divBdr>
        </w:div>
        <w:div w:id="2116169070">
          <w:marLeft w:val="0"/>
          <w:marRight w:val="0"/>
          <w:marTop w:val="0"/>
          <w:marBottom w:val="0"/>
          <w:divBdr>
            <w:top w:val="none" w:sz="0" w:space="0" w:color="auto"/>
            <w:left w:val="none" w:sz="0" w:space="0" w:color="auto"/>
            <w:bottom w:val="none" w:sz="0" w:space="0" w:color="auto"/>
            <w:right w:val="none" w:sz="0" w:space="0" w:color="auto"/>
          </w:divBdr>
        </w:div>
        <w:div w:id="1667904457">
          <w:marLeft w:val="0"/>
          <w:marRight w:val="0"/>
          <w:marTop w:val="0"/>
          <w:marBottom w:val="0"/>
          <w:divBdr>
            <w:top w:val="none" w:sz="0" w:space="0" w:color="auto"/>
            <w:left w:val="none" w:sz="0" w:space="0" w:color="auto"/>
            <w:bottom w:val="none" w:sz="0" w:space="0" w:color="auto"/>
            <w:right w:val="none" w:sz="0" w:space="0" w:color="auto"/>
          </w:divBdr>
        </w:div>
        <w:div w:id="836337312">
          <w:marLeft w:val="0"/>
          <w:marRight w:val="0"/>
          <w:marTop w:val="0"/>
          <w:marBottom w:val="0"/>
          <w:divBdr>
            <w:top w:val="none" w:sz="0" w:space="0" w:color="auto"/>
            <w:left w:val="none" w:sz="0" w:space="0" w:color="auto"/>
            <w:bottom w:val="none" w:sz="0" w:space="0" w:color="auto"/>
            <w:right w:val="none" w:sz="0" w:space="0" w:color="auto"/>
          </w:divBdr>
        </w:div>
        <w:div w:id="1702321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aimivaleri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A16ED-DD39-46D8-A907-A8E604AC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6049</Words>
  <Characters>32670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2015-02-25T00:25:00Z</cp:lastPrinted>
  <dcterms:created xsi:type="dcterms:W3CDTF">2015-03-22T19:28:00Z</dcterms:created>
  <dcterms:modified xsi:type="dcterms:W3CDTF">2015-03-22T20:20:00Z</dcterms:modified>
</cp:coreProperties>
</file>