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38" w:rsidRPr="00AC3186" w:rsidRDefault="00AC3186" w:rsidP="00AC3186">
      <w:pPr>
        <w:jc w:val="center"/>
        <w:rPr>
          <w:rFonts w:ascii="Garamond" w:hAnsi="Garamond"/>
          <w:b/>
          <w:sz w:val="24"/>
          <w:szCs w:val="24"/>
        </w:rPr>
      </w:pPr>
      <w:r w:rsidRPr="00AC3186">
        <w:rPr>
          <w:rFonts w:ascii="Garamond" w:hAnsi="Garamond"/>
          <w:b/>
          <w:sz w:val="24"/>
          <w:szCs w:val="24"/>
        </w:rPr>
        <w:t>DOCUMENTO SUPLEMENTAR</w:t>
      </w:r>
    </w:p>
    <w:p w:rsidR="00AC3186" w:rsidRPr="00AC3186" w:rsidRDefault="00AC3186">
      <w:pPr>
        <w:rPr>
          <w:rFonts w:ascii="Garamond" w:hAnsi="Garamond"/>
          <w:sz w:val="24"/>
          <w:szCs w:val="24"/>
        </w:rPr>
      </w:pPr>
    </w:p>
    <w:p w:rsidR="00AC3186" w:rsidRPr="00AC3186" w:rsidRDefault="00AC3186" w:rsidP="00AC3186">
      <w:pPr>
        <w:jc w:val="center"/>
        <w:rPr>
          <w:rFonts w:ascii="Garamond" w:hAnsi="Garamond"/>
          <w:b/>
          <w:sz w:val="28"/>
          <w:szCs w:val="28"/>
        </w:rPr>
      </w:pPr>
      <w:r w:rsidRPr="00AC3186">
        <w:rPr>
          <w:rFonts w:ascii="Garamond" w:hAnsi="Garamond"/>
          <w:b/>
          <w:sz w:val="28"/>
          <w:szCs w:val="28"/>
        </w:rPr>
        <w:t>Artigo:</w:t>
      </w:r>
    </w:p>
    <w:p w:rsidR="00AC3186" w:rsidRPr="00AC3186" w:rsidRDefault="00AC3186">
      <w:pPr>
        <w:rPr>
          <w:rFonts w:ascii="Garamond" w:hAnsi="Garamond"/>
          <w:sz w:val="24"/>
          <w:szCs w:val="24"/>
        </w:rPr>
      </w:pPr>
      <w:r w:rsidRPr="00AC3186">
        <w:rPr>
          <w:rFonts w:ascii="Garamond" w:hAnsi="Garamond"/>
          <w:sz w:val="24"/>
          <w:szCs w:val="24"/>
        </w:rPr>
        <w:t>AGRINHO: UM RIZOMA EM IMPLANTAÇÃO NAS ESCOLAS MUNICIPAIS DE TERRA ROXA</w:t>
      </w:r>
    </w:p>
    <w:p w:rsidR="00AC3186" w:rsidRPr="00AC3186" w:rsidRDefault="00AC3186">
      <w:pPr>
        <w:rPr>
          <w:rFonts w:ascii="Garamond" w:hAnsi="Garamond"/>
          <w:sz w:val="24"/>
          <w:szCs w:val="24"/>
        </w:rPr>
      </w:pPr>
    </w:p>
    <w:p w:rsidR="00AC3186" w:rsidRPr="00AC3186" w:rsidRDefault="00AC3186" w:rsidP="00AC3186">
      <w:pPr>
        <w:autoSpaceDE w:val="0"/>
        <w:autoSpaceDN w:val="0"/>
        <w:adjustRightInd w:val="0"/>
        <w:jc w:val="center"/>
        <w:rPr>
          <w:rFonts w:ascii="Garamond" w:hAnsi="Garamond" w:cs="Arial"/>
          <w:sz w:val="24"/>
          <w:szCs w:val="24"/>
        </w:rPr>
      </w:pPr>
      <w:r w:rsidRPr="00AC3186">
        <w:rPr>
          <w:rFonts w:ascii="Garamond" w:hAnsi="Garamond"/>
          <w:sz w:val="24"/>
          <w:szCs w:val="24"/>
        </w:rPr>
        <w:t>Autoras:</w:t>
      </w:r>
    </w:p>
    <w:p w:rsidR="00AC3186" w:rsidRPr="00AC3186" w:rsidRDefault="00AC3186" w:rsidP="00AC3186">
      <w:pPr>
        <w:autoSpaceDE w:val="0"/>
        <w:autoSpaceDN w:val="0"/>
        <w:adjustRightInd w:val="0"/>
        <w:jc w:val="center"/>
        <w:rPr>
          <w:rFonts w:ascii="Garamond" w:hAnsi="Garamond" w:cs="Arial"/>
          <w:sz w:val="24"/>
          <w:szCs w:val="24"/>
        </w:rPr>
      </w:pPr>
      <w:r w:rsidRPr="00AC3186">
        <w:rPr>
          <w:rFonts w:ascii="Garamond" w:hAnsi="Garamond" w:cs="Arial"/>
          <w:sz w:val="24"/>
          <w:szCs w:val="24"/>
        </w:rPr>
        <w:t>Simone Francisco dos Santos (PG UNIOESTE)</w:t>
      </w:r>
    </w:p>
    <w:p w:rsidR="00AC3186" w:rsidRPr="00AC3186" w:rsidRDefault="00AC3186" w:rsidP="00AC3186">
      <w:pPr>
        <w:autoSpaceDE w:val="0"/>
        <w:autoSpaceDN w:val="0"/>
        <w:adjustRightInd w:val="0"/>
        <w:jc w:val="center"/>
        <w:rPr>
          <w:rFonts w:ascii="Garamond" w:hAnsi="Garamond"/>
          <w:sz w:val="24"/>
          <w:szCs w:val="24"/>
        </w:rPr>
      </w:pPr>
      <w:r w:rsidRPr="00AC3186">
        <w:rPr>
          <w:rFonts w:ascii="Garamond" w:hAnsi="Garamond"/>
          <w:sz w:val="24"/>
          <w:szCs w:val="24"/>
        </w:rPr>
        <w:t xml:space="preserve">Mestranda em Letras pela Universidade Estadual do Oeste do Paraná – UNIOESTE. E-mail: </w:t>
      </w:r>
      <w:hyperlink r:id="rId6" w:history="1">
        <w:r w:rsidRPr="00AC3186">
          <w:rPr>
            <w:rStyle w:val="Hyperlink"/>
            <w:rFonts w:ascii="Garamond" w:hAnsi="Garamond"/>
            <w:sz w:val="24"/>
            <w:szCs w:val="24"/>
          </w:rPr>
          <w:t>monetrx@hotmail.com</w:t>
        </w:r>
      </w:hyperlink>
      <w:r w:rsidRPr="00AC3186">
        <w:rPr>
          <w:rFonts w:ascii="Garamond" w:hAnsi="Garamond"/>
          <w:sz w:val="24"/>
          <w:szCs w:val="24"/>
        </w:rPr>
        <w:t>.</w:t>
      </w:r>
    </w:p>
    <w:p w:rsidR="00AC3186" w:rsidRPr="00AC3186" w:rsidRDefault="00AC3186" w:rsidP="00AC3186">
      <w:pPr>
        <w:autoSpaceDE w:val="0"/>
        <w:autoSpaceDN w:val="0"/>
        <w:adjustRightInd w:val="0"/>
        <w:jc w:val="center"/>
        <w:rPr>
          <w:rFonts w:ascii="Garamond" w:hAnsi="Garamond" w:cs="Arial"/>
          <w:sz w:val="24"/>
          <w:szCs w:val="24"/>
        </w:rPr>
      </w:pPr>
    </w:p>
    <w:p w:rsidR="00AC3186" w:rsidRPr="00AC3186" w:rsidRDefault="00AC3186" w:rsidP="00AC3186">
      <w:pPr>
        <w:autoSpaceDE w:val="0"/>
        <w:autoSpaceDN w:val="0"/>
        <w:adjustRightInd w:val="0"/>
        <w:jc w:val="center"/>
        <w:rPr>
          <w:rFonts w:ascii="Garamond" w:hAnsi="Garamond" w:cs="Arial"/>
          <w:sz w:val="24"/>
          <w:szCs w:val="24"/>
        </w:rPr>
      </w:pPr>
      <w:r w:rsidRPr="00AC3186">
        <w:rPr>
          <w:rFonts w:ascii="Garamond" w:hAnsi="Garamond" w:cs="Arial"/>
          <w:sz w:val="24"/>
          <w:szCs w:val="24"/>
        </w:rPr>
        <w:t>Dra. Beatriz Helena Dal Molin (orientadora UNIOESTE)</w:t>
      </w:r>
    </w:p>
    <w:p w:rsidR="00AC3186" w:rsidRPr="00AC3186" w:rsidRDefault="00AC3186" w:rsidP="00AC3186">
      <w:pPr>
        <w:autoSpaceDE w:val="0"/>
        <w:autoSpaceDN w:val="0"/>
        <w:adjustRightInd w:val="0"/>
        <w:jc w:val="center"/>
        <w:rPr>
          <w:rFonts w:ascii="Garamond" w:hAnsi="Garamond" w:cs="Arial"/>
          <w:sz w:val="24"/>
          <w:szCs w:val="24"/>
        </w:rPr>
      </w:pPr>
      <w:r w:rsidRPr="00AC3186">
        <w:rPr>
          <w:rFonts w:ascii="Garamond" w:hAnsi="Garamond"/>
          <w:sz w:val="24"/>
          <w:szCs w:val="24"/>
        </w:rPr>
        <w:t>Pós-doutora no Programa de Engenharia e Gestão do Conhecimento, professora do Programa de Mestrado em Letras/ Linguagem e Sociedade, da Universidade Estadual do Oeste do Paraná. E-mail: biabem@gmail.com</w:t>
      </w:r>
    </w:p>
    <w:p w:rsidR="00AC3186" w:rsidRDefault="00AC3186"/>
    <w:sectPr w:rsidR="00AC3186" w:rsidSect="00ED2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952" w:rsidRDefault="00FB7952" w:rsidP="00AC3186">
      <w:pPr>
        <w:spacing w:after="0" w:line="240" w:lineRule="auto"/>
      </w:pPr>
      <w:r>
        <w:separator/>
      </w:r>
    </w:p>
  </w:endnote>
  <w:endnote w:type="continuationSeparator" w:id="0">
    <w:p w:rsidR="00FB7952" w:rsidRDefault="00FB7952" w:rsidP="00AC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952" w:rsidRDefault="00FB7952" w:rsidP="00AC3186">
      <w:pPr>
        <w:spacing w:after="0" w:line="240" w:lineRule="auto"/>
      </w:pPr>
      <w:r>
        <w:separator/>
      </w:r>
    </w:p>
  </w:footnote>
  <w:footnote w:type="continuationSeparator" w:id="0">
    <w:p w:rsidR="00FB7952" w:rsidRDefault="00FB7952" w:rsidP="00AC3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186"/>
    <w:rsid w:val="00AC3186"/>
    <w:rsid w:val="00ED2438"/>
    <w:rsid w:val="00FB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AC318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C318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18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C31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etrx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2018-03-25T22:20:00Z</dcterms:created>
  <dcterms:modified xsi:type="dcterms:W3CDTF">2018-03-25T22:25:00Z</dcterms:modified>
</cp:coreProperties>
</file>