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C2" w:rsidRDefault="00CB20C2" w:rsidP="00CB20C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PERCEPÇÕES DAS MÃES DE RECÉM-NASCIDOS SOBRE A ORDENHA PRECOCE EM UNIDADE DE TERAPIA INTENSIVA NEONATAL.</w:t>
      </w:r>
    </w:p>
    <w:p w:rsidR="00CB20C2" w:rsidRDefault="00CB20C2" w:rsidP="00CB20C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PERCEPTIONS OF NEWBORN MOTHERS ON THE EARLY ORDER IN A NEONATAL INTENSIVE THERAPY UNIT.</w:t>
      </w:r>
    </w:p>
    <w:p w:rsidR="00CB20C2" w:rsidRDefault="00CB20C2" w:rsidP="00CB20C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PERCEPCIONES DE LAS MADRES DE RECIÉN NACIDOS SOBRE LA ORDENHA PRECOCE EN UNIDAD DE TERAPIA INTENSIVA NEONATAL.</w:t>
      </w:r>
    </w:p>
    <w:p w:rsidR="00CB20C2" w:rsidRDefault="00CB20C2" w:rsidP="00CB20C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B20C2" w:rsidRPr="00DE70B0" w:rsidRDefault="00CB20C2" w:rsidP="00CB20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Larissa Carolina </w:t>
      </w:r>
      <w:proofErr w:type="spellStart"/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Segantini</w:t>
      </w:r>
      <w:proofErr w:type="spellEnd"/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Felipin</w:t>
      </w: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:rsidR="00CB20C2" w:rsidRPr="00DE70B0" w:rsidRDefault="00CB20C2" w:rsidP="00CB20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Juliane Ayres Baena</w:t>
      </w: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CB20C2" w:rsidRPr="00DE70B0" w:rsidRDefault="00CB20C2" w:rsidP="00CB20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Ariane Pereira</w:t>
      </w: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</w:p>
    <w:p w:rsidR="00CB20C2" w:rsidRDefault="00CB20C2" w:rsidP="00CB20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Ieda </w:t>
      </w:r>
      <w:proofErr w:type="spellStart"/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Harumi</w:t>
      </w:r>
      <w:proofErr w:type="spellEnd"/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Higarashi</w:t>
      </w:r>
      <w:r w:rsidRPr="00DE70B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4</w:t>
      </w:r>
    </w:p>
    <w:p w:rsidR="00CB20C2" w:rsidRPr="00CB20C2" w:rsidRDefault="00CB20C2" w:rsidP="00CB20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</w:p>
    <w:p w:rsidR="00CB20C2" w:rsidRPr="00CB20C2" w:rsidRDefault="00CB20C2" w:rsidP="00CB20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1Enfermeira, </w:t>
      </w:r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Especialista em enfermagem neonatal. </w:t>
      </w:r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Mestre em Enfermagem pela Universidade Estadual de Maringá-PR, Doutoranda do Programa de Pós-Graduação de Enfermagem da Universidade Estadual de Maringá-PR. e-mail: </w:t>
      </w:r>
      <w:hyperlink r:id="rId4" w:history="1">
        <w:r w:rsidRPr="00CB20C2">
          <w:rPr>
            <w:rStyle w:val="Hyperlink"/>
            <w:rFonts w:ascii="Times New Roman" w:hAnsi="Times New Roman" w:cs="Times New Roman"/>
            <w:bCs/>
            <w:sz w:val="24"/>
            <w:szCs w:val="24"/>
            <w:vertAlign w:val="subscript"/>
          </w:rPr>
          <w:t>larissafelipin@gmail.com</w:t>
        </w:r>
      </w:hyperlink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</w:p>
    <w:p w:rsidR="00CB20C2" w:rsidRPr="00CB20C2" w:rsidRDefault="00CB20C2" w:rsidP="00CB20C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2 Enfermeira, Mestre em Enfermagem pela Universidade Estadual de Maringá-PR. e-mail: </w:t>
      </w:r>
      <w:hyperlink r:id="rId5" w:history="1">
        <w:r w:rsidRPr="00CB20C2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julibaena@hotmail.com</w:t>
        </w:r>
      </w:hyperlink>
    </w:p>
    <w:p w:rsidR="00CB20C2" w:rsidRPr="00CB20C2" w:rsidRDefault="00CB20C2" w:rsidP="00CB20C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>3 Enfermeira, Especialista em enfermagem neonatal</w:t>
      </w:r>
      <w:r w:rsidR="00844EB1">
        <w:rPr>
          <w:rFonts w:ascii="Times New Roman" w:hAnsi="Times New Roman" w:cs="Times New Roman"/>
          <w:sz w:val="24"/>
          <w:szCs w:val="24"/>
          <w:vertAlign w:val="subscript"/>
        </w:rPr>
        <w:t xml:space="preserve"> pela Universidade Estadual de Maringá</w:t>
      </w:r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proofErr w:type="gramStart"/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>e-mail</w:t>
      </w:r>
      <w:proofErr w:type="gramEnd"/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: </w:t>
      </w:r>
      <w:hyperlink r:id="rId6" w:history="1">
        <w:r w:rsidRPr="00CB20C2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ariane_pereira1@hotmail.com</w:t>
        </w:r>
      </w:hyperlink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</w:p>
    <w:p w:rsidR="00CB20C2" w:rsidRDefault="00CB20C2" w:rsidP="00CB20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>Enfermeira, Doutora em Educação pela Universidade Federal de São Carlos, Docente Permanente do Programa de Pós-Graduação da Universidade Estadual de Maringá-PR. e-mail</w:t>
      </w:r>
      <w:bookmarkStart w:id="0" w:name="_GoBack"/>
      <w:r w:rsidRPr="00CB20C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: </w:t>
      </w:r>
      <w:hyperlink r:id="rId7" w:history="1">
        <w:r w:rsidRPr="00CB20C2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ieda1618@gmail.com</w:t>
        </w:r>
      </w:hyperlink>
      <w:bookmarkEnd w:id="0"/>
      <w:r w:rsidRPr="00CB20C2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</w:p>
    <w:p w:rsidR="00CB20C2" w:rsidRPr="002927BC" w:rsidRDefault="00CB20C2" w:rsidP="00CB20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7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RESUMO</w:t>
      </w:r>
      <w:r w:rsidRPr="005651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5651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leite humano é o único alimento capaz de suprir as necessidades fisiológicas do recém-nascido, uma vez que possui propriedades específicas. Dessa forma o incentivo ao aleitamento materno, a ordenha e o aconselhamento deve ocorrer o mais precoce possível, visando atender as necessidades nutricionais do recém-nascido. Este estudo tem como objetivo analisar a percepção das mães de recém-nascidos internados sobre a importância da ordenha precoce. Trata-se de um estudo descritivo, com abordagem qualitativa, realizado durante o mês de dezembro de 2015 em uma Unidade de Terapia Intensiva Neonatal de um município do noroeste do Paraná. Foram entrevistadas seis mães. Os dados foram analisados de acordo com </w:t>
      </w:r>
      <w:r w:rsidRPr="005651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análise de conteúdo de </w:t>
      </w:r>
      <w:proofErr w:type="spellStart"/>
      <w:r w:rsidRPr="005651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>Bardin</w:t>
      </w:r>
      <w:proofErr w:type="spellEnd"/>
      <w:r w:rsidRPr="005651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, resultando em três categorias: </w:t>
      </w:r>
      <w:r w:rsidRPr="005651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Importância e entendimento da ordenha na visão materna, Orientações para a realização da técnica de ordenha e Sentimentos vivenciados pela mãe durante a ordenha. Concluímos que a maioria das mães sabem da importância da ordenha precoce durante a internação dos seus filhos, porém as mesmas não realizam a ordenha com a frequência orientada por ser um processo que requer tempo, paciência e muitas vezes acaba não sendo prazeroso.</w:t>
      </w:r>
    </w:p>
    <w:p w:rsidR="00CB20C2" w:rsidRPr="002927BC" w:rsidRDefault="00CB20C2" w:rsidP="00CB20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7BC">
        <w:rPr>
          <w:rFonts w:ascii="Times New Roman" w:eastAsia="Calibri" w:hAnsi="Times New Roman" w:cs="Times New Roman"/>
          <w:b/>
          <w:sz w:val="24"/>
          <w:szCs w:val="24"/>
        </w:rPr>
        <w:t>DESCRITORES:</w:t>
      </w:r>
      <w:r w:rsidRPr="002927BC">
        <w:rPr>
          <w:rFonts w:ascii="Times New Roman" w:eastAsia="Calibri" w:hAnsi="Times New Roman" w:cs="Times New Roman"/>
          <w:sz w:val="24"/>
          <w:szCs w:val="24"/>
        </w:rPr>
        <w:t xml:space="preserve"> Extração de leite. Recém-nascido. Amamentação. Unidade de terapia intensiva neonatal. </w:t>
      </w:r>
    </w:p>
    <w:p w:rsidR="00CB20C2" w:rsidRPr="00CB20C2" w:rsidRDefault="00CB20C2" w:rsidP="00CB20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D21621" w:rsidRDefault="00D21621"/>
    <w:sectPr w:rsidR="00D21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C2"/>
    <w:rsid w:val="00844EB1"/>
    <w:rsid w:val="00CB20C2"/>
    <w:rsid w:val="00D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3DCDC-D118-46E0-8395-268038D9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2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eda16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ane_pereira1@hotmail.com" TargetMode="External"/><Relationship Id="rId5" Type="http://schemas.openxmlformats.org/officeDocument/2006/relationships/hyperlink" Target="mailto:julibaena@hotmail.com" TargetMode="External"/><Relationship Id="rId4" Type="http://schemas.openxmlformats.org/officeDocument/2006/relationships/hyperlink" Target="mailto:larissafelipi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2017-12-22T17:33:00Z</dcterms:created>
  <dcterms:modified xsi:type="dcterms:W3CDTF">2017-12-22T17:41:00Z</dcterms:modified>
</cp:coreProperties>
</file>